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6199" w:rsidRPr="00E06199" w:rsidRDefault="00E06199" w:rsidP="00E06199">
      <w:pPr>
        <w:jc w:val="center"/>
        <w:rPr>
          <w:rFonts w:ascii="Times New Roman" w:hAnsi="Times New Roman" w:cs="Times New Roman"/>
          <w:color w:val="333333"/>
          <w:sz w:val="28"/>
          <w:szCs w:val="28"/>
        </w:rPr>
      </w:pPr>
      <w:bookmarkStart w:id="0" w:name="bookmark1"/>
    </w:p>
    <w:p w:rsidR="00E06199" w:rsidRPr="00E06199" w:rsidRDefault="00E06199" w:rsidP="00E06199">
      <w:pPr>
        <w:jc w:val="center"/>
        <w:rPr>
          <w:rFonts w:ascii="Times New Roman" w:hAnsi="Times New Roman" w:cs="Times New Roman"/>
          <w:color w:val="333333"/>
          <w:sz w:val="28"/>
          <w:szCs w:val="28"/>
        </w:rPr>
      </w:pPr>
      <w:r w:rsidRPr="00E06199">
        <w:rPr>
          <w:rFonts w:ascii="Times New Roman" w:hAnsi="Times New Roman" w:cs="Times New Roman"/>
          <w:color w:val="333333"/>
          <w:sz w:val="28"/>
          <w:szCs w:val="28"/>
        </w:rPr>
        <w:t>МИНИСТЕРСТВО СЕЛЬСКОГО ХОЗЯЙСТВА</w:t>
      </w:r>
    </w:p>
    <w:p w:rsidR="00E06199" w:rsidRPr="00E06199" w:rsidRDefault="00E06199" w:rsidP="00E06199">
      <w:pPr>
        <w:jc w:val="center"/>
        <w:rPr>
          <w:rFonts w:ascii="Times New Roman" w:hAnsi="Times New Roman" w:cs="Times New Roman"/>
          <w:color w:val="333333"/>
          <w:sz w:val="28"/>
          <w:szCs w:val="28"/>
        </w:rPr>
      </w:pPr>
      <w:r w:rsidRPr="00E06199">
        <w:rPr>
          <w:rFonts w:ascii="Times New Roman" w:hAnsi="Times New Roman" w:cs="Times New Roman"/>
          <w:color w:val="333333"/>
          <w:sz w:val="28"/>
          <w:szCs w:val="28"/>
        </w:rPr>
        <w:t>РОССИЙСКОЙ ФЕДЕРАЦИИ</w:t>
      </w:r>
    </w:p>
    <w:p w:rsidR="00E06199" w:rsidRPr="00E06199" w:rsidRDefault="00E06199" w:rsidP="00E06199">
      <w:pPr>
        <w:jc w:val="center"/>
        <w:rPr>
          <w:rFonts w:ascii="Times New Roman" w:hAnsi="Times New Roman" w:cs="Times New Roman"/>
          <w:color w:val="333333"/>
          <w:sz w:val="28"/>
          <w:szCs w:val="28"/>
        </w:rPr>
      </w:pPr>
      <w:r w:rsidRPr="00E06199">
        <w:rPr>
          <w:rFonts w:ascii="Times New Roman" w:hAnsi="Times New Roman" w:cs="Times New Roman"/>
          <w:color w:val="333333"/>
          <w:sz w:val="28"/>
          <w:szCs w:val="28"/>
        </w:rPr>
        <w:t>федеральное государственное бюджетное образовательное учреждение</w:t>
      </w:r>
    </w:p>
    <w:p w:rsidR="00E06199" w:rsidRPr="00E06199" w:rsidRDefault="00E06199" w:rsidP="00E06199">
      <w:pPr>
        <w:jc w:val="center"/>
        <w:rPr>
          <w:rFonts w:ascii="Times New Roman" w:hAnsi="Times New Roman" w:cs="Times New Roman"/>
          <w:color w:val="333333"/>
          <w:sz w:val="28"/>
          <w:szCs w:val="28"/>
        </w:rPr>
      </w:pPr>
      <w:r w:rsidRPr="00E06199">
        <w:rPr>
          <w:rFonts w:ascii="Times New Roman" w:hAnsi="Times New Roman" w:cs="Times New Roman"/>
          <w:color w:val="333333"/>
          <w:sz w:val="28"/>
          <w:szCs w:val="28"/>
        </w:rPr>
        <w:t>высшего образования</w:t>
      </w:r>
    </w:p>
    <w:p w:rsidR="00E06199" w:rsidRPr="00E06199" w:rsidRDefault="00E06199" w:rsidP="00E06199">
      <w:pPr>
        <w:jc w:val="center"/>
        <w:rPr>
          <w:rFonts w:ascii="Times New Roman" w:hAnsi="Times New Roman" w:cs="Times New Roman"/>
          <w:b/>
          <w:bCs/>
          <w:color w:val="333333"/>
          <w:sz w:val="28"/>
          <w:szCs w:val="28"/>
        </w:rPr>
      </w:pPr>
      <w:r w:rsidRPr="00E06199">
        <w:rPr>
          <w:rFonts w:ascii="Times New Roman" w:hAnsi="Times New Roman" w:cs="Times New Roman"/>
          <w:b/>
          <w:bCs/>
          <w:color w:val="333333"/>
          <w:sz w:val="28"/>
          <w:szCs w:val="28"/>
        </w:rPr>
        <w:t>Курский государственный аграрный университет</w:t>
      </w:r>
    </w:p>
    <w:p w:rsidR="00E06199" w:rsidRPr="00E06199" w:rsidRDefault="00E06199" w:rsidP="00E06199">
      <w:pPr>
        <w:jc w:val="center"/>
        <w:rPr>
          <w:rFonts w:ascii="Times New Roman" w:hAnsi="Times New Roman" w:cs="Times New Roman"/>
          <w:b/>
          <w:bCs/>
          <w:color w:val="333333"/>
          <w:sz w:val="28"/>
          <w:szCs w:val="28"/>
        </w:rPr>
      </w:pPr>
      <w:r w:rsidRPr="00E06199">
        <w:rPr>
          <w:rFonts w:ascii="Times New Roman" w:hAnsi="Times New Roman" w:cs="Times New Roman"/>
          <w:b/>
          <w:bCs/>
          <w:color w:val="333333"/>
          <w:sz w:val="28"/>
          <w:szCs w:val="28"/>
        </w:rPr>
        <w:t>имени И.И. Иванова»</w:t>
      </w:r>
    </w:p>
    <w:p w:rsidR="00E06199" w:rsidRPr="00E06199" w:rsidRDefault="00E06199" w:rsidP="00E06199">
      <w:pPr>
        <w:jc w:val="center"/>
        <w:rPr>
          <w:rFonts w:ascii="Times New Roman" w:hAnsi="Times New Roman" w:cs="Times New Roman"/>
          <w:b/>
          <w:bCs/>
          <w:color w:val="333333"/>
          <w:sz w:val="28"/>
          <w:szCs w:val="28"/>
        </w:rPr>
      </w:pPr>
      <w:r w:rsidRPr="00E06199">
        <w:rPr>
          <w:rFonts w:ascii="Times New Roman" w:hAnsi="Times New Roman" w:cs="Times New Roman"/>
          <w:b/>
          <w:bCs/>
          <w:color w:val="333333"/>
          <w:sz w:val="28"/>
          <w:szCs w:val="28"/>
        </w:rPr>
        <w:t>Кафедра стандартизации и оборудования перерабатывающих производств</w:t>
      </w:r>
    </w:p>
    <w:p w:rsidR="00E06199" w:rsidRPr="00E06199" w:rsidRDefault="00E06199" w:rsidP="00E06199">
      <w:pPr>
        <w:jc w:val="center"/>
        <w:rPr>
          <w:rFonts w:ascii="Times New Roman" w:hAnsi="Times New Roman" w:cs="Times New Roman"/>
          <w:b/>
          <w:bCs/>
          <w:color w:val="333333"/>
          <w:sz w:val="28"/>
          <w:szCs w:val="28"/>
        </w:rPr>
      </w:pPr>
    </w:p>
    <w:p w:rsidR="00E06199" w:rsidRPr="00E06199" w:rsidRDefault="00E06199" w:rsidP="00E06199">
      <w:pPr>
        <w:spacing w:line="360" w:lineRule="auto"/>
        <w:jc w:val="center"/>
        <w:rPr>
          <w:rFonts w:ascii="Times New Roman" w:hAnsi="Times New Roman" w:cs="Times New Roman"/>
          <w:color w:val="333333"/>
          <w:sz w:val="28"/>
          <w:szCs w:val="28"/>
        </w:rPr>
      </w:pPr>
    </w:p>
    <w:p w:rsidR="00E06199" w:rsidRPr="00E06199" w:rsidRDefault="00E06199" w:rsidP="00E06199">
      <w:pPr>
        <w:spacing w:line="360" w:lineRule="auto"/>
        <w:jc w:val="center"/>
        <w:rPr>
          <w:rFonts w:ascii="Times New Roman" w:hAnsi="Times New Roman" w:cs="Times New Roman"/>
          <w:color w:val="333333"/>
          <w:sz w:val="28"/>
          <w:szCs w:val="28"/>
        </w:rPr>
      </w:pPr>
    </w:p>
    <w:p w:rsidR="00E06199" w:rsidRPr="00E06199" w:rsidRDefault="00E06199" w:rsidP="00E06199">
      <w:pPr>
        <w:spacing w:line="360" w:lineRule="auto"/>
        <w:jc w:val="center"/>
        <w:rPr>
          <w:rFonts w:ascii="Times New Roman" w:hAnsi="Times New Roman" w:cs="Times New Roman"/>
          <w:color w:val="333333"/>
          <w:sz w:val="28"/>
          <w:szCs w:val="28"/>
        </w:rPr>
      </w:pPr>
    </w:p>
    <w:p w:rsidR="00E06199" w:rsidRPr="00E06199" w:rsidRDefault="00E06199" w:rsidP="00E06199">
      <w:pPr>
        <w:spacing w:line="360" w:lineRule="auto"/>
        <w:jc w:val="center"/>
        <w:rPr>
          <w:rFonts w:ascii="Times New Roman" w:hAnsi="Times New Roman" w:cs="Times New Roman"/>
          <w:color w:val="333333"/>
          <w:sz w:val="28"/>
          <w:szCs w:val="28"/>
        </w:rPr>
      </w:pPr>
    </w:p>
    <w:p w:rsidR="00E06199" w:rsidRPr="00E06199" w:rsidRDefault="00E06199" w:rsidP="00E06199">
      <w:pPr>
        <w:spacing w:line="360" w:lineRule="auto"/>
        <w:jc w:val="center"/>
        <w:rPr>
          <w:rFonts w:ascii="Times New Roman" w:hAnsi="Times New Roman" w:cs="Times New Roman"/>
          <w:color w:val="333333"/>
          <w:sz w:val="28"/>
          <w:szCs w:val="28"/>
        </w:rPr>
      </w:pPr>
      <w:r w:rsidRPr="00E06199">
        <w:rPr>
          <w:rFonts w:ascii="Times New Roman" w:hAnsi="Times New Roman" w:cs="Times New Roman"/>
          <w:color w:val="333333"/>
          <w:sz w:val="28"/>
          <w:szCs w:val="28"/>
        </w:rPr>
        <w:t xml:space="preserve">Методические указания по выполнению курсовой работы </w:t>
      </w:r>
    </w:p>
    <w:p w:rsidR="008E2875" w:rsidRPr="00E06199" w:rsidRDefault="00E06199" w:rsidP="00E06199">
      <w:pPr>
        <w:spacing w:line="360" w:lineRule="auto"/>
        <w:jc w:val="center"/>
        <w:rPr>
          <w:rFonts w:ascii="Times New Roman" w:hAnsi="Times New Roman" w:cs="Times New Roman"/>
          <w:sz w:val="28"/>
          <w:szCs w:val="28"/>
        </w:rPr>
      </w:pPr>
      <w:r w:rsidRPr="00E06199">
        <w:rPr>
          <w:rFonts w:ascii="Times New Roman" w:hAnsi="Times New Roman" w:cs="Times New Roman"/>
          <w:color w:val="333333"/>
          <w:sz w:val="28"/>
          <w:szCs w:val="28"/>
        </w:rPr>
        <w:t xml:space="preserve">по дисциплине </w:t>
      </w:r>
      <w:r w:rsidR="008E2875" w:rsidRPr="00E06199">
        <w:rPr>
          <w:rFonts w:ascii="Times New Roman" w:hAnsi="Times New Roman" w:cs="Times New Roman"/>
          <w:sz w:val="28"/>
          <w:szCs w:val="28"/>
        </w:rPr>
        <w:t xml:space="preserve">Методические указания </w:t>
      </w:r>
    </w:p>
    <w:p w:rsidR="008E2875" w:rsidRPr="00E06199" w:rsidRDefault="008E2875" w:rsidP="008E2875">
      <w:pPr>
        <w:spacing w:line="360" w:lineRule="auto"/>
        <w:jc w:val="center"/>
        <w:rPr>
          <w:rFonts w:ascii="Times New Roman" w:hAnsi="Times New Roman" w:cs="Times New Roman"/>
          <w:sz w:val="28"/>
          <w:szCs w:val="28"/>
        </w:rPr>
      </w:pPr>
      <w:r w:rsidRPr="00E06199">
        <w:rPr>
          <w:rFonts w:ascii="Times New Roman" w:hAnsi="Times New Roman" w:cs="Times New Roman"/>
          <w:sz w:val="28"/>
          <w:szCs w:val="28"/>
        </w:rPr>
        <w:t>по выполнению курсовой работы</w:t>
      </w:r>
      <w:r w:rsidRPr="00E06199">
        <w:rPr>
          <w:rFonts w:ascii="Times New Roman" w:hAnsi="Times New Roman" w:cs="Times New Roman"/>
          <w:sz w:val="28"/>
          <w:szCs w:val="28"/>
        </w:rPr>
        <w:br/>
        <w:t>по дисциплине «</w:t>
      </w:r>
      <w:r w:rsidRPr="00E06199">
        <w:rPr>
          <w:rStyle w:val="af1"/>
          <w:rFonts w:ascii="Times New Roman" w:hAnsi="Times New Roman" w:cs="Times New Roman"/>
          <w:sz w:val="28"/>
          <w:szCs w:val="28"/>
        </w:rPr>
        <w:t>Кадастр недвижимости и мониторинг земель</w:t>
      </w:r>
      <w:r w:rsidRPr="00E06199">
        <w:rPr>
          <w:rStyle w:val="af1"/>
          <w:rFonts w:ascii="Times New Roman" w:hAnsi="Times New Roman"/>
          <w:sz w:val="28"/>
          <w:szCs w:val="28"/>
        </w:rPr>
        <w:t>»</w:t>
      </w:r>
    </w:p>
    <w:p w:rsidR="008E2875" w:rsidRPr="00E06199" w:rsidRDefault="008E2875" w:rsidP="008E2875">
      <w:pPr>
        <w:spacing w:line="360" w:lineRule="auto"/>
        <w:ind w:firstLine="709"/>
        <w:rPr>
          <w:rStyle w:val="af1"/>
          <w:rFonts w:ascii="Times New Roman" w:hAnsi="Times New Roman" w:cs="Times New Roman"/>
          <w:sz w:val="28"/>
          <w:szCs w:val="28"/>
        </w:rPr>
      </w:pPr>
      <w:r w:rsidRPr="00E06199">
        <w:rPr>
          <w:rStyle w:val="af1"/>
          <w:rFonts w:ascii="Times New Roman" w:hAnsi="Times New Roman" w:cs="Times New Roman"/>
          <w:sz w:val="28"/>
          <w:szCs w:val="28"/>
        </w:rPr>
        <w:t>Направление подготовки:21.03.02 Землеустройство и кадастр</w:t>
      </w:r>
    </w:p>
    <w:p w:rsidR="008E2875" w:rsidRPr="00E06199" w:rsidRDefault="008E2875" w:rsidP="008E2875">
      <w:pPr>
        <w:spacing w:line="360" w:lineRule="auto"/>
        <w:ind w:firstLine="709"/>
        <w:rPr>
          <w:rFonts w:ascii="Times New Roman" w:hAnsi="Times New Roman" w:cs="Times New Roman"/>
          <w:sz w:val="28"/>
          <w:szCs w:val="28"/>
        </w:rPr>
      </w:pPr>
      <w:r w:rsidRPr="00E06199">
        <w:rPr>
          <w:rStyle w:val="af1"/>
          <w:rFonts w:ascii="Times New Roman" w:hAnsi="Times New Roman" w:cs="Times New Roman"/>
          <w:sz w:val="28"/>
          <w:szCs w:val="28"/>
        </w:rPr>
        <w:t xml:space="preserve">   Профиль «Землеустройство»</w:t>
      </w:r>
    </w:p>
    <w:p w:rsidR="008E2875" w:rsidRPr="008E2875" w:rsidRDefault="008E2875" w:rsidP="008E2875">
      <w:pPr>
        <w:spacing w:line="360" w:lineRule="auto"/>
        <w:rPr>
          <w:rFonts w:ascii="Times New Roman" w:hAnsi="Times New Roman" w:cs="Times New Roman"/>
          <w:b/>
          <w:bCs/>
        </w:rPr>
      </w:pPr>
    </w:p>
    <w:p w:rsidR="008E2875" w:rsidRPr="008E2875" w:rsidRDefault="008E2875" w:rsidP="008E2875">
      <w:pPr>
        <w:spacing w:line="360" w:lineRule="auto"/>
        <w:jc w:val="center"/>
        <w:rPr>
          <w:rFonts w:ascii="Times New Roman" w:hAnsi="Times New Roman" w:cs="Times New Roman"/>
          <w:b/>
          <w:bCs/>
        </w:rPr>
      </w:pPr>
    </w:p>
    <w:p w:rsidR="008E2875" w:rsidRPr="008E2875" w:rsidRDefault="008E2875" w:rsidP="008E2875">
      <w:pPr>
        <w:jc w:val="center"/>
        <w:rPr>
          <w:rFonts w:ascii="Times New Roman" w:hAnsi="Times New Roman" w:cs="Times New Roman"/>
          <w:b/>
          <w:bCs/>
        </w:rPr>
      </w:pPr>
    </w:p>
    <w:p w:rsidR="008E2875" w:rsidRPr="008E2875" w:rsidRDefault="008E2875" w:rsidP="008E2875">
      <w:pPr>
        <w:jc w:val="center"/>
        <w:rPr>
          <w:rFonts w:ascii="Times New Roman" w:hAnsi="Times New Roman" w:cs="Times New Roman"/>
          <w:b/>
          <w:bCs/>
        </w:rPr>
      </w:pPr>
    </w:p>
    <w:p w:rsidR="008E2875" w:rsidRPr="008E2875" w:rsidRDefault="008E2875" w:rsidP="008E2875">
      <w:pPr>
        <w:rPr>
          <w:rFonts w:ascii="Times New Roman" w:hAnsi="Times New Roman" w:cs="Times New Roman"/>
          <w:b/>
          <w:bCs/>
        </w:rPr>
      </w:pPr>
    </w:p>
    <w:p w:rsidR="008E2875" w:rsidRPr="008E2875" w:rsidRDefault="008E2875" w:rsidP="008E2875">
      <w:pPr>
        <w:jc w:val="center"/>
        <w:rPr>
          <w:rFonts w:ascii="Times New Roman" w:hAnsi="Times New Roman" w:cs="Times New Roman"/>
          <w:b/>
          <w:bCs/>
        </w:rPr>
      </w:pPr>
    </w:p>
    <w:p w:rsidR="008E2875" w:rsidRPr="008E2875" w:rsidRDefault="008E2875" w:rsidP="008E2875">
      <w:pPr>
        <w:jc w:val="center"/>
        <w:rPr>
          <w:rFonts w:ascii="Times New Roman" w:hAnsi="Times New Roman" w:cs="Times New Roman"/>
          <w:b/>
          <w:bCs/>
        </w:rPr>
      </w:pPr>
    </w:p>
    <w:p w:rsidR="008E2875" w:rsidRPr="008E2875" w:rsidRDefault="008E2875" w:rsidP="008E2875">
      <w:pPr>
        <w:jc w:val="center"/>
        <w:rPr>
          <w:rFonts w:ascii="Times New Roman" w:hAnsi="Times New Roman" w:cs="Times New Roman"/>
          <w:b/>
          <w:bCs/>
        </w:rPr>
      </w:pPr>
    </w:p>
    <w:bookmarkEnd w:id="0"/>
    <w:p w:rsidR="00CE0EC1" w:rsidRDefault="00CE0EC1">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pPr>
        <w:pStyle w:val="34"/>
        <w:shd w:val="clear" w:color="auto" w:fill="auto"/>
        <w:tabs>
          <w:tab w:val="right" w:pos="8942"/>
        </w:tabs>
        <w:spacing w:line="310" w:lineRule="exact"/>
        <w:ind w:left="140" w:firstLine="0"/>
      </w:pPr>
    </w:p>
    <w:p w:rsidR="00BB468F" w:rsidRDefault="00BB468F" w:rsidP="00BB468F">
      <w:pPr>
        <w:pStyle w:val="34"/>
        <w:shd w:val="clear" w:color="auto" w:fill="auto"/>
        <w:tabs>
          <w:tab w:val="right" w:pos="8942"/>
        </w:tabs>
        <w:spacing w:line="310" w:lineRule="exact"/>
        <w:ind w:left="140" w:firstLine="0"/>
        <w:jc w:val="center"/>
        <w:sectPr w:rsidR="00BB468F">
          <w:footerReference w:type="even" r:id="rId8"/>
          <w:footerReference w:type="default" r:id="rId9"/>
          <w:pgSz w:w="11900" w:h="16840"/>
          <w:pgMar w:top="1313" w:right="1249" w:bottom="1842" w:left="1268" w:header="0" w:footer="3" w:gutter="0"/>
          <w:cols w:space="720"/>
          <w:noEndnote/>
          <w:docGrid w:linePitch="360"/>
        </w:sectPr>
      </w:pPr>
      <w:r>
        <w:t>Курск- 202</w:t>
      </w:r>
      <w:r w:rsidR="00E87A87">
        <w:t xml:space="preserve">5 </w:t>
      </w:r>
      <w:bookmarkStart w:id="1" w:name="_GoBack"/>
      <w:bookmarkEnd w:id="1"/>
      <w:r>
        <w:t>г.</w:t>
      </w:r>
    </w:p>
    <w:p w:rsidR="00CE0EC1" w:rsidRDefault="00CB2493">
      <w:pPr>
        <w:pStyle w:val="32"/>
        <w:keepNext/>
        <w:keepLines/>
        <w:shd w:val="clear" w:color="auto" w:fill="auto"/>
        <w:spacing w:after="335"/>
        <w:ind w:left="40" w:firstLine="0"/>
        <w:jc w:val="center"/>
      </w:pPr>
      <w:bookmarkStart w:id="2" w:name="bookmark2"/>
      <w:r>
        <w:lastRenderedPageBreak/>
        <w:t>ВВЕДЕНИЕ</w:t>
      </w:r>
      <w:bookmarkEnd w:id="2"/>
    </w:p>
    <w:p w:rsidR="00CE0EC1" w:rsidRDefault="00CB2493">
      <w:pPr>
        <w:pStyle w:val="20"/>
        <w:shd w:val="clear" w:color="auto" w:fill="auto"/>
        <w:spacing w:after="0"/>
        <w:ind w:firstLine="720"/>
        <w:jc w:val="both"/>
      </w:pPr>
      <w:r>
        <w:t>В процессе освоения дисциплины «Кадастр недвижимости и мониторинг земель» обучающиеся выполняют курсов</w:t>
      </w:r>
      <w:r w:rsidR="008F2A33">
        <w:t>ую</w:t>
      </w:r>
      <w:r w:rsidR="002317E5">
        <w:t xml:space="preserve"> </w:t>
      </w:r>
      <w:r w:rsidR="008F2A33">
        <w:t>работу</w:t>
      </w:r>
      <w:r>
        <w:t xml:space="preserve"> на тему «Кадастровые работы в отношении земельных участков».</w:t>
      </w:r>
    </w:p>
    <w:p w:rsidR="00CE0EC1" w:rsidRDefault="00CB2493">
      <w:pPr>
        <w:pStyle w:val="20"/>
        <w:shd w:val="clear" w:color="auto" w:fill="auto"/>
        <w:spacing w:after="0"/>
        <w:ind w:firstLine="720"/>
        <w:jc w:val="both"/>
      </w:pPr>
      <w:r>
        <w:t>Методические указания для выполнения курсово</w:t>
      </w:r>
      <w:r w:rsidR="008F2A33">
        <w:t>й</w:t>
      </w:r>
      <w:r w:rsidR="002317E5">
        <w:t xml:space="preserve"> </w:t>
      </w:r>
      <w:r w:rsidR="008F2A33">
        <w:t>работы</w:t>
      </w:r>
      <w:r>
        <w:t xml:space="preserve"> «Кадастровые работы в отношении земельных участков» нацелены на помощь обучающимся в приобретении и закреплении следующих навыков:</w:t>
      </w:r>
    </w:p>
    <w:p w:rsidR="00CE0EC1" w:rsidRDefault="00CB2493">
      <w:pPr>
        <w:pStyle w:val="20"/>
        <w:shd w:val="clear" w:color="auto" w:fill="auto"/>
        <w:spacing w:after="0" w:line="365" w:lineRule="exact"/>
        <w:ind w:left="1460" w:hanging="360"/>
        <w:jc w:val="left"/>
      </w:pPr>
      <w:r>
        <w:t>~ применения на практике технологии сбора, систематизации и обработки кадастровой информации;</w:t>
      </w:r>
    </w:p>
    <w:p w:rsidR="00CE0EC1" w:rsidRDefault="00CB2493">
      <w:pPr>
        <w:pStyle w:val="20"/>
        <w:shd w:val="clear" w:color="auto" w:fill="auto"/>
        <w:spacing w:after="0"/>
        <w:ind w:left="1460" w:hanging="360"/>
        <w:jc w:val="left"/>
      </w:pPr>
      <w:r>
        <w:t>~ использования данных Единого государственного реестра недвижимости;</w:t>
      </w:r>
    </w:p>
    <w:p w:rsidR="00CE0EC1" w:rsidRDefault="00CB2493">
      <w:pPr>
        <w:pStyle w:val="20"/>
        <w:shd w:val="clear" w:color="auto" w:fill="auto"/>
        <w:spacing w:after="0"/>
        <w:ind w:left="1460" w:hanging="360"/>
        <w:jc w:val="left"/>
      </w:pPr>
      <w:r>
        <w:t>~ проведения кадастровых работ в отношении земельных участков;</w:t>
      </w:r>
    </w:p>
    <w:p w:rsidR="00CE0EC1" w:rsidRDefault="00CB2493">
      <w:pPr>
        <w:pStyle w:val="20"/>
        <w:shd w:val="clear" w:color="auto" w:fill="auto"/>
        <w:spacing w:after="0" w:line="374" w:lineRule="exact"/>
        <w:ind w:left="1460" w:hanging="360"/>
        <w:jc w:val="left"/>
      </w:pPr>
      <w:r>
        <w:t>~ составления кадастровой документации на земельные участки;</w:t>
      </w:r>
    </w:p>
    <w:p w:rsidR="00CE0EC1" w:rsidRDefault="00CB2493">
      <w:pPr>
        <w:pStyle w:val="20"/>
        <w:shd w:val="clear" w:color="auto" w:fill="auto"/>
        <w:spacing w:after="0" w:line="374" w:lineRule="exact"/>
        <w:ind w:left="1460" w:hanging="360"/>
        <w:jc w:val="left"/>
      </w:pPr>
      <w:r>
        <w:t>~ применения информационных технологий для решения задач единого государственного реестра недвижимости и др.</w:t>
      </w:r>
    </w:p>
    <w:p w:rsidR="00CE0EC1" w:rsidRDefault="00CB2493" w:rsidP="008F2A33">
      <w:pPr>
        <w:pStyle w:val="20"/>
        <w:shd w:val="clear" w:color="auto" w:fill="auto"/>
        <w:spacing w:after="0" w:line="374" w:lineRule="exact"/>
        <w:ind w:firstLine="720"/>
        <w:jc w:val="both"/>
      </w:pPr>
      <w:r>
        <w:t>Методические указания для выполнения курсово</w:t>
      </w:r>
      <w:r w:rsidR="008F2A33">
        <w:t>й</w:t>
      </w:r>
      <w:r w:rsidR="002317E5">
        <w:t xml:space="preserve"> </w:t>
      </w:r>
      <w:r w:rsidR="008F2A33">
        <w:t>работы</w:t>
      </w:r>
      <w:r>
        <w:t xml:space="preserve"> разработаны для обучающихся по направлению подготовки</w:t>
      </w:r>
      <w:r w:rsidR="008E2875">
        <w:t xml:space="preserve"> 21.03.02 </w:t>
      </w:r>
      <w:r>
        <w:t>Землеустройство и кадастры направленность (профиль) «</w:t>
      </w:r>
      <w:r w:rsidR="00A60BF8">
        <w:t>Землеустройство</w:t>
      </w:r>
      <w:r>
        <w:t>» содержат:</w:t>
      </w:r>
    </w:p>
    <w:p w:rsidR="00CE0EC1" w:rsidRDefault="00CB2493">
      <w:pPr>
        <w:pStyle w:val="20"/>
        <w:shd w:val="clear" w:color="auto" w:fill="auto"/>
        <w:spacing w:after="0" w:line="374" w:lineRule="exact"/>
        <w:ind w:left="1460" w:hanging="360"/>
        <w:jc w:val="left"/>
      </w:pPr>
      <w:r>
        <w:t xml:space="preserve">~ основные положения и требования к оформлению </w:t>
      </w:r>
      <w:r w:rsidR="008F2A33">
        <w:t>курсовой работы</w:t>
      </w:r>
      <w:r w:rsidR="002317E5">
        <w:t>;</w:t>
      </w:r>
    </w:p>
    <w:p w:rsidR="00CE0EC1" w:rsidRDefault="00CB2493">
      <w:pPr>
        <w:pStyle w:val="20"/>
        <w:shd w:val="clear" w:color="auto" w:fill="auto"/>
        <w:spacing w:after="0" w:line="374" w:lineRule="exact"/>
        <w:ind w:left="1460" w:hanging="360"/>
        <w:jc w:val="left"/>
      </w:pPr>
      <w:r>
        <w:t>~ порядок проведения кадастровых работ в отношении земельных участков;</w:t>
      </w:r>
    </w:p>
    <w:p w:rsidR="00CE0EC1" w:rsidRDefault="00CB2493">
      <w:pPr>
        <w:pStyle w:val="20"/>
        <w:shd w:val="clear" w:color="auto" w:fill="auto"/>
        <w:spacing w:after="0" w:line="360" w:lineRule="exact"/>
        <w:ind w:left="1460" w:hanging="360"/>
        <w:jc w:val="left"/>
      </w:pPr>
      <w:r>
        <w:t xml:space="preserve">~ методические указания по заполнению разделов текстовой части </w:t>
      </w:r>
      <w:r w:rsidR="008F2A33">
        <w:t>курсовой работы</w:t>
      </w:r>
      <w:r>
        <w:t>;</w:t>
      </w:r>
    </w:p>
    <w:p w:rsidR="00CE0EC1" w:rsidRDefault="00CB2493">
      <w:pPr>
        <w:pStyle w:val="20"/>
        <w:shd w:val="clear" w:color="auto" w:fill="auto"/>
        <w:spacing w:after="0" w:line="360" w:lineRule="exact"/>
        <w:ind w:left="1460" w:hanging="360"/>
        <w:jc w:val="left"/>
        <w:sectPr w:rsidR="00CE0EC1">
          <w:pgSz w:w="11900" w:h="16840"/>
          <w:pgMar w:top="1318" w:right="1258" w:bottom="1318" w:left="1277" w:header="0" w:footer="3" w:gutter="0"/>
          <w:cols w:space="720"/>
          <w:noEndnote/>
          <w:docGrid w:linePitch="360"/>
        </w:sectPr>
      </w:pPr>
      <w:r>
        <w:t>~ методические указания по оформлению межевого плана на земельные участки.</w:t>
      </w:r>
    </w:p>
    <w:p w:rsidR="00CE0EC1" w:rsidRDefault="00CB2493">
      <w:pPr>
        <w:pStyle w:val="32"/>
        <w:keepNext/>
        <w:keepLines/>
        <w:numPr>
          <w:ilvl w:val="0"/>
          <w:numId w:val="3"/>
        </w:numPr>
        <w:shd w:val="clear" w:color="auto" w:fill="auto"/>
        <w:tabs>
          <w:tab w:val="left" w:pos="1991"/>
        </w:tabs>
        <w:spacing w:after="301" w:line="317" w:lineRule="exact"/>
        <w:ind w:left="2300" w:hanging="740"/>
      </w:pPr>
      <w:bookmarkStart w:id="3" w:name="bookmark3"/>
      <w:r>
        <w:lastRenderedPageBreak/>
        <w:t>ОСНОВНЫЕ ПОЛОЖЕНИЯ И ТРЕБОВАНИЯ К ОФОРМЛЕНИЮ КУРСОВ</w:t>
      </w:r>
      <w:bookmarkEnd w:id="3"/>
      <w:r w:rsidR="008F2A33">
        <w:t>ОЙ РАБОТЫ</w:t>
      </w:r>
    </w:p>
    <w:p w:rsidR="00CE0EC1" w:rsidRDefault="00CB2493">
      <w:pPr>
        <w:pStyle w:val="20"/>
        <w:shd w:val="clear" w:color="auto" w:fill="auto"/>
        <w:spacing w:after="0" w:line="341" w:lineRule="exact"/>
        <w:ind w:firstLine="740"/>
        <w:jc w:val="both"/>
      </w:pPr>
      <w:r>
        <w:t xml:space="preserve">Подготовка </w:t>
      </w:r>
      <w:r w:rsidR="008F2A33">
        <w:t xml:space="preserve">курсовой работы </w:t>
      </w:r>
      <w:r>
        <w:t>способствует закреплению и углублению теоретических знаний по дисциплине «Кадастр недвижимости и мониторинг земель», приобретению практических умений и навыков по осуществлению кадастровых работ в отношении земельных участков и подготовке межевого плана.</w:t>
      </w:r>
    </w:p>
    <w:p w:rsidR="00CE0EC1" w:rsidRDefault="00CB2493">
      <w:pPr>
        <w:pStyle w:val="20"/>
        <w:shd w:val="clear" w:color="auto" w:fill="auto"/>
        <w:spacing w:after="0" w:line="341" w:lineRule="exact"/>
        <w:ind w:firstLine="740"/>
        <w:jc w:val="both"/>
      </w:pPr>
      <w:r>
        <w:t xml:space="preserve">Документами-основаниями для выполнения </w:t>
      </w:r>
      <w:r w:rsidR="008F2A33">
        <w:t xml:space="preserve">курсовой работы </w:t>
      </w:r>
      <w:r>
        <w:t>являются:</w:t>
      </w:r>
    </w:p>
    <w:p w:rsidR="00CE0EC1" w:rsidRDefault="00CB2493">
      <w:pPr>
        <w:pStyle w:val="20"/>
        <w:shd w:val="clear" w:color="auto" w:fill="auto"/>
        <w:spacing w:after="0" w:line="341" w:lineRule="exact"/>
        <w:ind w:left="1460" w:hanging="360"/>
        <w:jc w:val="left"/>
      </w:pPr>
      <w:r>
        <w:t>~ Выписки из ЕГРН об основных характеристиках и зарегистрированных правах на объекты недвижимости;</w:t>
      </w:r>
    </w:p>
    <w:p w:rsidR="00CE0EC1" w:rsidRDefault="00CB2493">
      <w:pPr>
        <w:pStyle w:val="20"/>
        <w:shd w:val="clear" w:color="auto" w:fill="auto"/>
        <w:spacing w:after="0" w:line="336" w:lineRule="exact"/>
        <w:ind w:left="1460" w:hanging="360"/>
        <w:jc w:val="left"/>
      </w:pPr>
      <w:r>
        <w:t>~ Кадастровые планы территорий и другие сведения единого государственного реестра недвижимости.</w:t>
      </w:r>
    </w:p>
    <w:p w:rsidR="00CE0EC1" w:rsidRDefault="00CB2493">
      <w:pPr>
        <w:pStyle w:val="20"/>
        <w:shd w:val="clear" w:color="auto" w:fill="auto"/>
        <w:spacing w:after="0" w:line="336" w:lineRule="exact"/>
        <w:ind w:firstLine="740"/>
        <w:jc w:val="both"/>
      </w:pPr>
      <w:r>
        <w:t>Курсов</w:t>
      </w:r>
      <w:r w:rsidR="008F2A33">
        <w:t xml:space="preserve">ая работа </w:t>
      </w:r>
      <w:r>
        <w:t>должен состоять из следующих составных частей:</w:t>
      </w:r>
    </w:p>
    <w:p w:rsidR="00CE0EC1" w:rsidRDefault="00CB2493">
      <w:pPr>
        <w:pStyle w:val="20"/>
        <w:shd w:val="clear" w:color="auto" w:fill="auto"/>
        <w:spacing w:after="0" w:line="336" w:lineRule="exact"/>
        <w:ind w:left="1460" w:hanging="360"/>
        <w:jc w:val="left"/>
      </w:pPr>
      <w:r>
        <w:t>~ титульного листа (приложение 1);</w:t>
      </w:r>
    </w:p>
    <w:p w:rsidR="00CE0EC1" w:rsidRDefault="00CB2493">
      <w:pPr>
        <w:pStyle w:val="20"/>
        <w:shd w:val="clear" w:color="auto" w:fill="auto"/>
        <w:spacing w:after="0" w:line="336" w:lineRule="exact"/>
        <w:ind w:left="1460" w:hanging="360"/>
        <w:jc w:val="left"/>
      </w:pPr>
      <w:r>
        <w:t>~ содержания;</w:t>
      </w:r>
    </w:p>
    <w:p w:rsidR="00CE0EC1" w:rsidRDefault="00CB2493">
      <w:pPr>
        <w:pStyle w:val="20"/>
        <w:shd w:val="clear" w:color="auto" w:fill="auto"/>
        <w:spacing w:after="0" w:line="336" w:lineRule="exact"/>
        <w:ind w:left="1460" w:hanging="360"/>
        <w:jc w:val="left"/>
      </w:pPr>
      <w:r>
        <w:t>~ введения;</w:t>
      </w:r>
    </w:p>
    <w:p w:rsidR="00CE0EC1" w:rsidRDefault="00CB2493">
      <w:pPr>
        <w:pStyle w:val="20"/>
        <w:shd w:val="clear" w:color="auto" w:fill="auto"/>
        <w:spacing w:after="0" w:line="336" w:lineRule="exact"/>
        <w:ind w:left="1460" w:hanging="360"/>
        <w:jc w:val="left"/>
      </w:pPr>
      <w:r>
        <w:t>~ основной части (практические разработки);</w:t>
      </w:r>
    </w:p>
    <w:p w:rsidR="00CE0EC1" w:rsidRDefault="00CB2493">
      <w:pPr>
        <w:pStyle w:val="20"/>
        <w:shd w:val="clear" w:color="auto" w:fill="auto"/>
        <w:spacing w:after="0" w:line="336" w:lineRule="exact"/>
        <w:ind w:left="1460" w:hanging="360"/>
        <w:jc w:val="left"/>
      </w:pPr>
      <w:r>
        <w:t>~ заключения;</w:t>
      </w:r>
    </w:p>
    <w:p w:rsidR="00CE0EC1" w:rsidRDefault="00CB2493">
      <w:pPr>
        <w:pStyle w:val="20"/>
        <w:shd w:val="clear" w:color="auto" w:fill="auto"/>
        <w:spacing w:after="0" w:line="336" w:lineRule="exact"/>
        <w:ind w:left="1460" w:hanging="360"/>
        <w:jc w:val="left"/>
      </w:pPr>
      <w:r>
        <w:t>~ списка нормативно -технической документации и литературы.</w:t>
      </w:r>
    </w:p>
    <w:p w:rsidR="00CE0EC1" w:rsidRDefault="00CB2493">
      <w:pPr>
        <w:pStyle w:val="20"/>
        <w:shd w:val="clear" w:color="auto" w:fill="auto"/>
        <w:spacing w:after="0" w:line="336" w:lineRule="exact"/>
        <w:ind w:firstLine="740"/>
        <w:jc w:val="both"/>
      </w:pPr>
      <w:r>
        <w:t xml:space="preserve">Введение должно отражать актуальность описываемых работ, цель </w:t>
      </w:r>
      <w:r w:rsidR="008F2A33">
        <w:t>курсовой работы</w:t>
      </w:r>
      <w:r>
        <w:t xml:space="preserve">, а </w:t>
      </w:r>
      <w:proofErr w:type="gramStart"/>
      <w:r>
        <w:t>так же</w:t>
      </w:r>
      <w:proofErr w:type="gramEnd"/>
      <w:r>
        <w:t xml:space="preserve"> основные задачи, решаемые при выполнении </w:t>
      </w:r>
      <w:r w:rsidR="008F2A33">
        <w:t>курсовой работы</w:t>
      </w:r>
      <w:r>
        <w:t>.</w:t>
      </w:r>
    </w:p>
    <w:p w:rsidR="00CE0EC1" w:rsidRDefault="00CB2493">
      <w:pPr>
        <w:pStyle w:val="20"/>
        <w:shd w:val="clear" w:color="auto" w:fill="auto"/>
        <w:spacing w:after="0" w:line="336" w:lineRule="exact"/>
        <w:ind w:firstLine="740"/>
        <w:jc w:val="both"/>
      </w:pPr>
      <w:r>
        <w:t>Основная часть состоит из трех разделов:</w:t>
      </w:r>
    </w:p>
    <w:p w:rsidR="00CE0EC1" w:rsidRDefault="00CB2493">
      <w:pPr>
        <w:pStyle w:val="20"/>
        <w:numPr>
          <w:ilvl w:val="0"/>
          <w:numId w:val="4"/>
        </w:numPr>
        <w:shd w:val="clear" w:color="auto" w:fill="auto"/>
        <w:tabs>
          <w:tab w:val="left" w:pos="1449"/>
        </w:tabs>
        <w:spacing w:after="0" w:line="336" w:lineRule="exact"/>
        <w:ind w:left="1460" w:hanging="360"/>
        <w:jc w:val="left"/>
      </w:pPr>
      <w:r>
        <w:t>Теоретические основы осуществления кадастровых работ;</w:t>
      </w:r>
    </w:p>
    <w:p w:rsidR="00CE0EC1" w:rsidRDefault="00CB2493">
      <w:pPr>
        <w:pStyle w:val="20"/>
        <w:numPr>
          <w:ilvl w:val="1"/>
          <w:numId w:val="4"/>
        </w:numPr>
        <w:shd w:val="clear" w:color="auto" w:fill="auto"/>
        <w:tabs>
          <w:tab w:val="left" w:pos="1991"/>
        </w:tabs>
        <w:spacing w:after="0" w:line="336" w:lineRule="exact"/>
        <w:ind w:left="2020"/>
        <w:jc w:val="both"/>
      </w:pPr>
      <w:r>
        <w:t>Общие положения о кадастровых работах;</w:t>
      </w:r>
    </w:p>
    <w:p w:rsidR="00CE0EC1" w:rsidRDefault="00CB2493">
      <w:pPr>
        <w:pStyle w:val="20"/>
        <w:numPr>
          <w:ilvl w:val="1"/>
          <w:numId w:val="4"/>
        </w:numPr>
        <w:shd w:val="clear" w:color="auto" w:fill="auto"/>
        <w:tabs>
          <w:tab w:val="left" w:pos="1991"/>
        </w:tabs>
        <w:spacing w:after="0" w:line="336" w:lineRule="exact"/>
        <w:ind w:left="2020"/>
        <w:jc w:val="both"/>
      </w:pPr>
      <w:r>
        <w:t>Случаи проведения кадастровых работ;</w:t>
      </w:r>
    </w:p>
    <w:p w:rsidR="00CE0EC1" w:rsidRDefault="00CB2493">
      <w:pPr>
        <w:pStyle w:val="20"/>
        <w:numPr>
          <w:ilvl w:val="1"/>
          <w:numId w:val="4"/>
        </w:numPr>
        <w:shd w:val="clear" w:color="auto" w:fill="auto"/>
        <w:tabs>
          <w:tab w:val="left" w:pos="1991"/>
        </w:tabs>
        <w:spacing w:after="0" w:line="336" w:lineRule="exact"/>
        <w:ind w:left="2020"/>
        <w:jc w:val="both"/>
      </w:pPr>
      <w:r>
        <w:t>Состав и структура межевого плана при выполнении кадастровых работ (содержание зависит от выбранной темы);</w:t>
      </w:r>
    </w:p>
    <w:p w:rsidR="00CE0EC1" w:rsidRDefault="00CB2493">
      <w:pPr>
        <w:pStyle w:val="20"/>
        <w:numPr>
          <w:ilvl w:val="0"/>
          <w:numId w:val="4"/>
        </w:numPr>
        <w:shd w:val="clear" w:color="auto" w:fill="auto"/>
        <w:tabs>
          <w:tab w:val="left" w:pos="1473"/>
        </w:tabs>
        <w:spacing w:after="0" w:line="336" w:lineRule="exact"/>
        <w:ind w:left="1460" w:hanging="360"/>
        <w:jc w:val="left"/>
      </w:pPr>
      <w:r>
        <w:t>Характеристика объектов;</w:t>
      </w:r>
    </w:p>
    <w:p w:rsidR="00CE0EC1" w:rsidRDefault="00CB2493">
      <w:pPr>
        <w:pStyle w:val="20"/>
        <w:numPr>
          <w:ilvl w:val="1"/>
          <w:numId w:val="4"/>
        </w:numPr>
        <w:shd w:val="clear" w:color="auto" w:fill="auto"/>
        <w:tabs>
          <w:tab w:val="left" w:pos="1991"/>
        </w:tabs>
        <w:spacing w:after="0" w:line="336" w:lineRule="exact"/>
        <w:ind w:left="2020"/>
        <w:jc w:val="both"/>
      </w:pPr>
      <w:r>
        <w:t>Сведения о местоположении исходных земельных участков;</w:t>
      </w:r>
    </w:p>
    <w:p w:rsidR="00CE0EC1" w:rsidRDefault="00CB2493">
      <w:pPr>
        <w:pStyle w:val="20"/>
        <w:numPr>
          <w:ilvl w:val="1"/>
          <w:numId w:val="4"/>
        </w:numPr>
        <w:shd w:val="clear" w:color="auto" w:fill="auto"/>
        <w:tabs>
          <w:tab w:val="left" w:pos="1996"/>
        </w:tabs>
        <w:spacing w:after="0" w:line="336" w:lineRule="exact"/>
        <w:ind w:left="2020"/>
        <w:jc w:val="both"/>
      </w:pPr>
      <w:r>
        <w:t>Градостроительный регламент земельных участков;</w:t>
      </w:r>
    </w:p>
    <w:p w:rsidR="00CE0EC1" w:rsidRDefault="00CB2493">
      <w:pPr>
        <w:pStyle w:val="20"/>
        <w:numPr>
          <w:ilvl w:val="1"/>
          <w:numId w:val="4"/>
        </w:numPr>
        <w:shd w:val="clear" w:color="auto" w:fill="auto"/>
        <w:tabs>
          <w:tab w:val="left" w:pos="1996"/>
        </w:tabs>
        <w:spacing w:after="0" w:line="336" w:lineRule="exact"/>
        <w:ind w:left="2020"/>
        <w:jc w:val="both"/>
      </w:pPr>
      <w:r>
        <w:t>Сведения ЕГРН об исходных земельных участках;</w:t>
      </w:r>
    </w:p>
    <w:p w:rsidR="00CE0EC1" w:rsidRDefault="00CB2493">
      <w:pPr>
        <w:pStyle w:val="20"/>
        <w:numPr>
          <w:ilvl w:val="0"/>
          <w:numId w:val="4"/>
        </w:numPr>
        <w:shd w:val="clear" w:color="auto" w:fill="auto"/>
        <w:tabs>
          <w:tab w:val="left" w:pos="1473"/>
        </w:tabs>
        <w:spacing w:after="0" w:line="336" w:lineRule="exact"/>
        <w:ind w:left="1460" w:hanging="360"/>
        <w:jc w:val="left"/>
      </w:pPr>
      <w:r>
        <w:t>Оформление межевого плана (содержание зависит от выбранной темы).</w:t>
      </w:r>
    </w:p>
    <w:p w:rsidR="00CE0EC1" w:rsidRDefault="00CB2493">
      <w:pPr>
        <w:pStyle w:val="20"/>
        <w:shd w:val="clear" w:color="auto" w:fill="auto"/>
        <w:spacing w:after="0" w:line="336" w:lineRule="exact"/>
        <w:ind w:firstLine="740"/>
        <w:jc w:val="both"/>
      </w:pPr>
      <w:r>
        <w:t>В заключении приводятся основные выводы по выполненной работе.</w:t>
      </w:r>
    </w:p>
    <w:p w:rsidR="00CE0EC1" w:rsidRDefault="00CB2493">
      <w:pPr>
        <w:pStyle w:val="20"/>
        <w:shd w:val="clear" w:color="auto" w:fill="auto"/>
        <w:spacing w:after="0" w:line="336" w:lineRule="exact"/>
        <w:ind w:firstLine="740"/>
        <w:jc w:val="both"/>
      </w:pPr>
      <w:r>
        <w:t>Список нормативно -технической документации и литературы должен содержать не менее 10 источников.</w:t>
      </w:r>
    </w:p>
    <w:p w:rsidR="00CE0EC1" w:rsidRDefault="00CB2493">
      <w:pPr>
        <w:pStyle w:val="20"/>
        <w:shd w:val="clear" w:color="auto" w:fill="auto"/>
        <w:spacing w:after="0" w:line="336" w:lineRule="exact"/>
        <w:ind w:firstLine="740"/>
        <w:jc w:val="both"/>
      </w:pPr>
      <w:r>
        <w:t xml:space="preserve">Работа выполняется с использованием программных комплексов </w:t>
      </w:r>
      <w:proofErr w:type="spellStart"/>
      <w:r>
        <w:rPr>
          <w:lang w:val="en-US" w:eastAsia="en-US" w:bidi="en-US"/>
        </w:rPr>
        <w:t>MapinfoProfessional</w:t>
      </w:r>
      <w:proofErr w:type="spellEnd"/>
      <w:r w:rsidRPr="00A60BF8">
        <w:rPr>
          <w:lang w:eastAsia="en-US" w:bidi="en-US"/>
        </w:rPr>
        <w:t xml:space="preserve">, </w:t>
      </w:r>
      <w:r>
        <w:t xml:space="preserve">ПК АРГО. В работе применяются данные, содержащиеся на официальных сайтах органов местного самоуправления, ФГИС ТП </w:t>
      </w:r>
      <w:hyperlink r:id="rId10" w:history="1">
        <w:r w:rsidRPr="00A60BF8">
          <w:rPr>
            <w:rStyle w:val="23"/>
            <w:lang w:val="ru-RU"/>
          </w:rPr>
          <w:t>(</w:t>
        </w:r>
        <w:r>
          <w:rPr>
            <w:rStyle w:val="23"/>
          </w:rPr>
          <w:t>https</w:t>
        </w:r>
        <w:r w:rsidRPr="00A60BF8">
          <w:rPr>
            <w:rStyle w:val="23"/>
            <w:lang w:val="ru-RU"/>
          </w:rPr>
          <w:t>://</w:t>
        </w:r>
        <w:r>
          <w:rPr>
            <w:rStyle w:val="23"/>
          </w:rPr>
          <w:t>fgistp</w:t>
        </w:r>
        <w:r w:rsidRPr="00A60BF8">
          <w:rPr>
            <w:rStyle w:val="23"/>
            <w:lang w:val="ru-RU"/>
          </w:rPr>
          <w:t>.</w:t>
        </w:r>
        <w:r>
          <w:rPr>
            <w:rStyle w:val="23"/>
          </w:rPr>
          <w:t>economy</w:t>
        </w:r>
        <w:r w:rsidRPr="00A60BF8">
          <w:rPr>
            <w:rStyle w:val="23"/>
            <w:lang w:val="ru-RU"/>
          </w:rPr>
          <w:t xml:space="preserve">. </w:t>
        </w:r>
        <w:r>
          <w:rPr>
            <w:rStyle w:val="23"/>
          </w:rPr>
          <w:t>gov</w:t>
        </w:r>
        <w:r w:rsidRPr="00A60BF8">
          <w:rPr>
            <w:rStyle w:val="23"/>
            <w:lang w:val="ru-RU"/>
          </w:rPr>
          <w:t>.</w:t>
        </w:r>
        <w:r>
          <w:rPr>
            <w:rStyle w:val="23"/>
          </w:rPr>
          <w:t>ru</w:t>
        </w:r>
        <w:r w:rsidRPr="00A60BF8">
          <w:rPr>
            <w:lang w:eastAsia="en-US" w:bidi="en-US"/>
          </w:rPr>
          <w:t>)</w:t>
        </w:r>
      </w:hyperlink>
      <w:r w:rsidRPr="00A60BF8">
        <w:rPr>
          <w:lang w:eastAsia="en-US" w:bidi="en-US"/>
        </w:rPr>
        <w:t xml:space="preserve">. </w:t>
      </w:r>
      <w:r>
        <w:t xml:space="preserve">Обучающиеся используют информацию, </w:t>
      </w:r>
      <w:r>
        <w:lastRenderedPageBreak/>
        <w:t xml:space="preserve">содержащуюся на Публичной кадастровой карте </w:t>
      </w:r>
      <w:hyperlink r:id="rId11" w:history="1">
        <w:r w:rsidRPr="00A60BF8">
          <w:rPr>
            <w:rStyle w:val="23"/>
            <w:lang w:val="ru-RU"/>
          </w:rPr>
          <w:t>(</w:t>
        </w:r>
        <w:r>
          <w:rPr>
            <w:rStyle w:val="23"/>
          </w:rPr>
          <w:t>https</w:t>
        </w:r>
        <w:r w:rsidRPr="00A60BF8">
          <w:rPr>
            <w:rStyle w:val="23"/>
            <w:lang w:val="ru-RU"/>
          </w:rPr>
          <w:t>://</w:t>
        </w:r>
        <w:r>
          <w:rPr>
            <w:rStyle w:val="23"/>
          </w:rPr>
          <w:t>pkk</w:t>
        </w:r>
        <w:r w:rsidRPr="00A60BF8">
          <w:rPr>
            <w:rStyle w:val="23"/>
            <w:lang w:val="ru-RU"/>
          </w:rPr>
          <w:t>.</w:t>
        </w:r>
        <w:r>
          <w:rPr>
            <w:rStyle w:val="23"/>
          </w:rPr>
          <w:t>rosreestr</w:t>
        </w:r>
        <w:r w:rsidRPr="00A60BF8">
          <w:rPr>
            <w:rStyle w:val="23"/>
            <w:lang w:val="ru-RU"/>
          </w:rPr>
          <w:t>.</w:t>
        </w:r>
        <w:r>
          <w:rPr>
            <w:rStyle w:val="23"/>
          </w:rPr>
          <w:t>ru</w:t>
        </w:r>
        <w:r w:rsidRPr="00A60BF8">
          <w:rPr>
            <w:lang w:eastAsia="en-US" w:bidi="en-US"/>
          </w:rPr>
          <w:t>)</w:t>
        </w:r>
      </w:hyperlink>
      <w:r w:rsidRPr="00A60BF8">
        <w:rPr>
          <w:lang w:eastAsia="en-US" w:bidi="en-US"/>
        </w:rPr>
        <w:t xml:space="preserve">, </w:t>
      </w:r>
      <w:r>
        <w:t xml:space="preserve">официальном сайте Росреестра </w:t>
      </w:r>
      <w:hyperlink r:id="rId12" w:history="1">
        <w:r w:rsidRPr="00A60BF8">
          <w:rPr>
            <w:lang w:eastAsia="en-US" w:bidi="en-US"/>
          </w:rPr>
          <w:t>(</w:t>
        </w:r>
        <w:r>
          <w:rPr>
            <w:rStyle w:val="23"/>
          </w:rPr>
          <w:t>https</w:t>
        </w:r>
        <w:r w:rsidRPr="00A60BF8">
          <w:rPr>
            <w:rStyle w:val="23"/>
            <w:lang w:val="ru-RU"/>
          </w:rPr>
          <w:t>://</w:t>
        </w:r>
        <w:r>
          <w:rPr>
            <w:rStyle w:val="23"/>
          </w:rPr>
          <w:t>rosreestr</w:t>
        </w:r>
        <w:r w:rsidRPr="00A60BF8">
          <w:rPr>
            <w:rStyle w:val="23"/>
            <w:lang w:val="ru-RU"/>
          </w:rPr>
          <w:t>.</w:t>
        </w:r>
        <w:r>
          <w:rPr>
            <w:rStyle w:val="23"/>
          </w:rPr>
          <w:t>ru</w:t>
        </w:r>
        <w:r w:rsidRPr="00A60BF8">
          <w:rPr>
            <w:lang w:eastAsia="en-US" w:bidi="en-US"/>
          </w:rPr>
          <w:t>)</w:t>
        </w:r>
      </w:hyperlink>
      <w:r w:rsidRPr="00A60BF8">
        <w:rPr>
          <w:lang w:eastAsia="en-US" w:bidi="en-US"/>
        </w:rPr>
        <w:t xml:space="preserve">. </w:t>
      </w:r>
      <w:r>
        <w:t xml:space="preserve">Используют в работе Веб-сервисы </w:t>
      </w:r>
      <w:proofErr w:type="gramStart"/>
      <w:r>
        <w:t>Полигон</w:t>
      </w:r>
      <w:proofErr w:type="gramEnd"/>
      <w:r>
        <w:t xml:space="preserve"> Про</w:t>
      </w:r>
      <w:hyperlink r:id="rId13" w:history="1">
        <w:r w:rsidRPr="00A60BF8">
          <w:rPr>
            <w:lang w:eastAsia="en-US" w:bidi="en-US"/>
          </w:rPr>
          <w:t>(</w:t>
        </w:r>
        <w:r>
          <w:rPr>
            <w:rStyle w:val="23"/>
          </w:rPr>
          <w:t>https</w:t>
        </w:r>
        <w:r w:rsidRPr="00A60BF8">
          <w:rPr>
            <w:rStyle w:val="23"/>
            <w:lang w:val="ru-RU"/>
          </w:rPr>
          <w:t xml:space="preserve"> ://</w:t>
        </w:r>
        <w:proofErr w:type="spellStart"/>
        <w:r>
          <w:rPr>
            <w:rStyle w:val="23"/>
          </w:rPr>
          <w:t>pbprog</w:t>
        </w:r>
        <w:proofErr w:type="spellEnd"/>
        <w:r w:rsidRPr="00A60BF8">
          <w:rPr>
            <w:rStyle w:val="23"/>
            <w:lang w:val="ru-RU"/>
          </w:rPr>
          <w:t xml:space="preserve">. </w:t>
        </w:r>
        <w:proofErr w:type="spellStart"/>
        <w:r>
          <w:rPr>
            <w:rStyle w:val="23"/>
          </w:rPr>
          <w:t>ru</w:t>
        </w:r>
        <w:proofErr w:type="spellEnd"/>
      </w:hyperlink>
      <w:r w:rsidRPr="00A60BF8">
        <w:rPr>
          <w:lang w:eastAsia="en-US" w:bidi="en-US"/>
        </w:rPr>
        <w:t>).</w:t>
      </w:r>
    </w:p>
    <w:p w:rsidR="00CE0EC1" w:rsidRDefault="00CB2493">
      <w:pPr>
        <w:pStyle w:val="20"/>
        <w:shd w:val="clear" w:color="auto" w:fill="auto"/>
        <w:spacing w:after="0" w:line="336" w:lineRule="exact"/>
        <w:ind w:firstLine="740"/>
        <w:jc w:val="both"/>
      </w:pPr>
      <w:r>
        <w:t>После выполнения задания курсов</w:t>
      </w:r>
      <w:r w:rsidR="008F2A33">
        <w:t xml:space="preserve">ая работа </w:t>
      </w:r>
      <w:r>
        <w:t xml:space="preserve">оформляется с помощью программы </w:t>
      </w:r>
      <w:r>
        <w:rPr>
          <w:lang w:val="en-US" w:eastAsia="en-US" w:bidi="en-US"/>
        </w:rPr>
        <w:t>Microsoft</w:t>
      </w:r>
      <w:r w:rsidR="00E06199">
        <w:rPr>
          <w:lang w:eastAsia="en-US" w:bidi="en-US"/>
        </w:rPr>
        <w:t xml:space="preserve"> </w:t>
      </w:r>
      <w:r>
        <w:rPr>
          <w:lang w:val="en-US" w:eastAsia="en-US" w:bidi="en-US"/>
        </w:rPr>
        <w:t>Word</w:t>
      </w:r>
      <w:r w:rsidR="00E06199">
        <w:rPr>
          <w:lang w:eastAsia="en-US" w:bidi="en-US"/>
        </w:rPr>
        <w:t xml:space="preserve"> </w:t>
      </w:r>
      <w:r>
        <w:t xml:space="preserve">в соответствии с требованиями </w:t>
      </w:r>
      <w:r w:rsidR="008F2A33">
        <w:t xml:space="preserve">руководящего документа </w:t>
      </w:r>
    </w:p>
    <w:p w:rsidR="008F2A33" w:rsidRDefault="00CB2493">
      <w:pPr>
        <w:pStyle w:val="20"/>
        <w:shd w:val="clear" w:color="auto" w:fill="auto"/>
        <w:spacing w:after="0" w:line="336" w:lineRule="exact"/>
        <w:ind w:firstLine="740"/>
        <w:jc w:val="both"/>
      </w:pPr>
      <w:r>
        <w:t>Перед тем, как приступить к выполнению курсово</w:t>
      </w:r>
      <w:r w:rsidR="008F2A33">
        <w:t>й работы</w:t>
      </w:r>
      <w:r>
        <w:t xml:space="preserve">, обучающийся самостоятельно выбирает </w:t>
      </w:r>
      <w:proofErr w:type="gramStart"/>
      <w:r>
        <w:t>тему  и</w:t>
      </w:r>
      <w:proofErr w:type="gramEnd"/>
      <w:r>
        <w:t xml:space="preserve"> согласовывает ее с преподавателем. </w:t>
      </w:r>
    </w:p>
    <w:p w:rsidR="00CE0EC1" w:rsidRDefault="00CB2493">
      <w:pPr>
        <w:pStyle w:val="20"/>
        <w:shd w:val="clear" w:color="auto" w:fill="auto"/>
        <w:spacing w:after="0" w:line="336" w:lineRule="exact"/>
        <w:ind w:firstLine="740"/>
        <w:jc w:val="both"/>
      </w:pPr>
      <w:r>
        <w:t>Предлагаемые темы курсов</w:t>
      </w:r>
      <w:r w:rsidR="008F2A33">
        <w:t>ых работ</w:t>
      </w:r>
      <w:r>
        <w:t>:</w:t>
      </w:r>
    </w:p>
    <w:p w:rsidR="00CE0EC1" w:rsidRDefault="00CB2493">
      <w:pPr>
        <w:pStyle w:val="20"/>
        <w:numPr>
          <w:ilvl w:val="0"/>
          <w:numId w:val="5"/>
        </w:numPr>
        <w:shd w:val="clear" w:color="auto" w:fill="auto"/>
        <w:tabs>
          <w:tab w:val="left" w:pos="1461"/>
        </w:tabs>
        <w:spacing w:after="0" w:line="336" w:lineRule="exact"/>
        <w:ind w:left="1460" w:hanging="360"/>
        <w:jc w:val="left"/>
      </w:pPr>
      <w:r>
        <w:t xml:space="preserve">Образование земельного участка путем объединения земельных участков с кадастровыми </w:t>
      </w:r>
      <w:proofErr w:type="gramStart"/>
      <w:r>
        <w:t>номерами....</w:t>
      </w:r>
      <w:proofErr w:type="gramEnd"/>
      <w:r>
        <w:t>;</w:t>
      </w:r>
    </w:p>
    <w:p w:rsidR="00CE0EC1" w:rsidRDefault="00CB2493">
      <w:pPr>
        <w:pStyle w:val="20"/>
        <w:numPr>
          <w:ilvl w:val="0"/>
          <w:numId w:val="5"/>
        </w:numPr>
        <w:shd w:val="clear" w:color="auto" w:fill="auto"/>
        <w:tabs>
          <w:tab w:val="left" w:pos="1473"/>
        </w:tabs>
        <w:spacing w:after="0" w:line="336" w:lineRule="exact"/>
        <w:ind w:left="1460" w:hanging="360"/>
        <w:jc w:val="left"/>
      </w:pPr>
      <w:r>
        <w:t xml:space="preserve">Образование земельных участков путем раздела земельного участка с кадастровым </w:t>
      </w:r>
      <w:proofErr w:type="gramStart"/>
      <w:r>
        <w:t>номером..</w:t>
      </w:r>
      <w:proofErr w:type="gramEnd"/>
      <w:r>
        <w:t>;</w:t>
      </w:r>
    </w:p>
    <w:p w:rsidR="00CE0EC1" w:rsidRDefault="00CB2493">
      <w:pPr>
        <w:pStyle w:val="20"/>
        <w:numPr>
          <w:ilvl w:val="0"/>
          <w:numId w:val="5"/>
        </w:numPr>
        <w:shd w:val="clear" w:color="auto" w:fill="auto"/>
        <w:tabs>
          <w:tab w:val="left" w:pos="1473"/>
        </w:tabs>
        <w:spacing w:after="0" w:line="336" w:lineRule="exact"/>
        <w:ind w:left="1460" w:hanging="360"/>
        <w:jc w:val="left"/>
      </w:pPr>
      <w:r>
        <w:t>Образование земельных участков путем перераспределения</w:t>
      </w:r>
    </w:p>
    <w:p w:rsidR="00CE0EC1" w:rsidRDefault="00CB2493">
      <w:pPr>
        <w:pStyle w:val="20"/>
        <w:shd w:val="clear" w:color="auto" w:fill="auto"/>
        <w:tabs>
          <w:tab w:val="left" w:leader="dot" w:pos="7604"/>
        </w:tabs>
        <w:spacing w:after="0" w:line="336" w:lineRule="exact"/>
        <w:ind w:left="1460" w:firstLine="0"/>
        <w:jc w:val="both"/>
      </w:pPr>
      <w:r>
        <w:t>земельных участков с кадастровыми номерами</w:t>
      </w:r>
      <w:r>
        <w:tab/>
        <w:t>;</w:t>
      </w:r>
    </w:p>
    <w:p w:rsidR="00CE0EC1" w:rsidRDefault="00CB2493">
      <w:pPr>
        <w:pStyle w:val="20"/>
        <w:numPr>
          <w:ilvl w:val="0"/>
          <w:numId w:val="5"/>
        </w:numPr>
        <w:shd w:val="clear" w:color="auto" w:fill="auto"/>
        <w:tabs>
          <w:tab w:val="left" w:pos="1473"/>
        </w:tabs>
        <w:spacing w:after="0" w:line="336" w:lineRule="exact"/>
        <w:ind w:left="1460" w:hanging="360"/>
        <w:jc w:val="left"/>
      </w:pPr>
      <w:r>
        <w:t>Образование земельного участка путем перераспределения</w:t>
      </w:r>
    </w:p>
    <w:p w:rsidR="00CE0EC1" w:rsidRDefault="00CB2493">
      <w:pPr>
        <w:pStyle w:val="20"/>
        <w:shd w:val="clear" w:color="auto" w:fill="auto"/>
        <w:tabs>
          <w:tab w:val="left" w:leader="dot" w:pos="7902"/>
        </w:tabs>
        <w:spacing w:after="0" w:line="336" w:lineRule="exact"/>
        <w:ind w:left="1460" w:firstLine="0"/>
        <w:jc w:val="both"/>
      </w:pPr>
      <w:r>
        <w:t xml:space="preserve">земельного участка с кадастровым номером </w:t>
      </w:r>
      <w:r>
        <w:tab/>
        <w:t xml:space="preserve"> и земель,</w:t>
      </w:r>
    </w:p>
    <w:p w:rsidR="00CE0EC1" w:rsidRDefault="002317E5">
      <w:pPr>
        <w:pStyle w:val="20"/>
        <w:shd w:val="clear" w:color="auto" w:fill="auto"/>
        <w:tabs>
          <w:tab w:val="left" w:pos="3997"/>
          <w:tab w:val="left" w:pos="7323"/>
        </w:tabs>
        <w:spacing w:after="0" w:line="336" w:lineRule="exact"/>
        <w:ind w:left="1460" w:firstLine="0"/>
        <w:jc w:val="both"/>
      </w:pPr>
      <w:r>
        <w:t xml:space="preserve">находящихся в государственной или </w:t>
      </w:r>
      <w:r w:rsidR="00CB2493">
        <w:t>муниципальной</w:t>
      </w:r>
    </w:p>
    <w:p w:rsidR="00CE0EC1" w:rsidRDefault="00CB2493">
      <w:pPr>
        <w:pStyle w:val="20"/>
        <w:shd w:val="clear" w:color="auto" w:fill="auto"/>
        <w:spacing w:after="0" w:line="336" w:lineRule="exact"/>
        <w:ind w:left="1460" w:firstLine="0"/>
        <w:jc w:val="both"/>
      </w:pPr>
      <w:r>
        <w:t>собственности;</w:t>
      </w:r>
    </w:p>
    <w:p w:rsidR="00CE0EC1" w:rsidRDefault="00CB2493">
      <w:pPr>
        <w:pStyle w:val="20"/>
        <w:numPr>
          <w:ilvl w:val="0"/>
          <w:numId w:val="5"/>
        </w:numPr>
        <w:shd w:val="clear" w:color="auto" w:fill="auto"/>
        <w:tabs>
          <w:tab w:val="left" w:pos="1473"/>
        </w:tabs>
        <w:spacing w:after="0" w:line="336" w:lineRule="exact"/>
        <w:ind w:left="1460" w:hanging="360"/>
        <w:jc w:val="left"/>
      </w:pPr>
      <w:r>
        <w:t>Исправление ошибки в местоположении границ земельного</w:t>
      </w:r>
    </w:p>
    <w:p w:rsidR="00CE0EC1" w:rsidRDefault="00CB2493">
      <w:pPr>
        <w:pStyle w:val="20"/>
        <w:shd w:val="clear" w:color="auto" w:fill="auto"/>
        <w:tabs>
          <w:tab w:val="left" w:leader="dot" w:pos="5804"/>
        </w:tabs>
        <w:spacing w:after="0" w:line="336" w:lineRule="exact"/>
        <w:ind w:left="1460" w:firstLine="0"/>
        <w:jc w:val="both"/>
      </w:pPr>
      <w:r>
        <w:t>участка с кадастровым номером</w:t>
      </w:r>
      <w:r>
        <w:tab/>
        <w:t>;</w:t>
      </w:r>
    </w:p>
    <w:p w:rsidR="00CE0EC1" w:rsidRDefault="00CB2493">
      <w:pPr>
        <w:pStyle w:val="20"/>
        <w:numPr>
          <w:ilvl w:val="0"/>
          <w:numId w:val="5"/>
        </w:numPr>
        <w:shd w:val="clear" w:color="auto" w:fill="auto"/>
        <w:tabs>
          <w:tab w:val="left" w:pos="1473"/>
        </w:tabs>
        <w:spacing w:after="0" w:line="336" w:lineRule="exact"/>
        <w:ind w:left="1460" w:hanging="360"/>
        <w:jc w:val="left"/>
      </w:pPr>
      <w:r>
        <w:t>Образование земельного участка путем выдела в счет доли</w:t>
      </w:r>
    </w:p>
    <w:p w:rsidR="00CE0EC1" w:rsidRDefault="00CB2493">
      <w:pPr>
        <w:pStyle w:val="20"/>
        <w:shd w:val="clear" w:color="auto" w:fill="auto"/>
        <w:tabs>
          <w:tab w:val="left" w:leader="dot" w:pos="4599"/>
        </w:tabs>
        <w:spacing w:after="0" w:line="336" w:lineRule="exact"/>
        <w:ind w:left="1460" w:firstLine="0"/>
        <w:jc w:val="both"/>
      </w:pPr>
      <w:r>
        <w:t>(долей) в праве общей собственности на земельный участок с кадастровым номером</w:t>
      </w:r>
      <w:r>
        <w:tab/>
        <w:t>;</w:t>
      </w:r>
    </w:p>
    <w:p w:rsidR="00CE0EC1" w:rsidRDefault="00CB2493">
      <w:pPr>
        <w:pStyle w:val="20"/>
        <w:numPr>
          <w:ilvl w:val="0"/>
          <w:numId w:val="5"/>
        </w:numPr>
        <w:shd w:val="clear" w:color="auto" w:fill="auto"/>
        <w:tabs>
          <w:tab w:val="left" w:pos="1473"/>
        </w:tabs>
        <w:spacing w:after="0" w:line="336" w:lineRule="exact"/>
        <w:ind w:left="1460" w:hanging="360"/>
        <w:jc w:val="left"/>
      </w:pPr>
      <w:r>
        <w:t>Образование земельного участка из земель, находящихся в</w:t>
      </w:r>
    </w:p>
    <w:p w:rsidR="00CE0EC1" w:rsidRDefault="00CB2493">
      <w:pPr>
        <w:pStyle w:val="20"/>
        <w:shd w:val="clear" w:color="auto" w:fill="auto"/>
        <w:tabs>
          <w:tab w:val="left" w:pos="3997"/>
          <w:tab w:val="left" w:pos="7323"/>
        </w:tabs>
        <w:spacing w:after="0" w:line="336" w:lineRule="exact"/>
        <w:ind w:left="1460" w:firstLine="0"/>
        <w:jc w:val="both"/>
      </w:pPr>
      <w:r>
        <w:t>государственной</w:t>
      </w:r>
      <w:r>
        <w:tab/>
        <w:t>или муниципальной</w:t>
      </w:r>
      <w:r>
        <w:tab/>
        <w:t>собственности,</w:t>
      </w:r>
    </w:p>
    <w:p w:rsidR="00CE0EC1" w:rsidRDefault="00CB2493">
      <w:pPr>
        <w:pStyle w:val="20"/>
        <w:shd w:val="clear" w:color="auto" w:fill="auto"/>
        <w:spacing w:after="0" w:line="336" w:lineRule="exact"/>
        <w:ind w:left="1460" w:firstLine="0"/>
        <w:jc w:val="both"/>
      </w:pPr>
      <w:r>
        <w:t xml:space="preserve">расположенного по </w:t>
      </w:r>
      <w:proofErr w:type="gramStart"/>
      <w:r w:rsidR="008F2A33" w:rsidRPr="00E06199">
        <w:t>а</w:t>
      </w:r>
      <w:r w:rsidRPr="00E06199">
        <w:t>дресу..</w:t>
      </w:r>
      <w:proofErr w:type="gramEnd"/>
      <w:r w:rsidRPr="00E06199">
        <w:t>;</w:t>
      </w:r>
    </w:p>
    <w:p w:rsidR="00CE0EC1" w:rsidRDefault="00CB2493">
      <w:pPr>
        <w:pStyle w:val="20"/>
        <w:numPr>
          <w:ilvl w:val="0"/>
          <w:numId w:val="5"/>
        </w:numPr>
        <w:shd w:val="clear" w:color="auto" w:fill="auto"/>
        <w:tabs>
          <w:tab w:val="left" w:pos="1473"/>
        </w:tabs>
        <w:spacing w:after="0" w:line="336" w:lineRule="exact"/>
        <w:ind w:left="1460" w:hanging="360"/>
        <w:jc w:val="left"/>
      </w:pPr>
      <w:r>
        <w:t>Образование части (частей) земельного участка с кадастровым</w:t>
      </w:r>
    </w:p>
    <w:p w:rsidR="00CE0EC1" w:rsidRDefault="00CB2493">
      <w:pPr>
        <w:pStyle w:val="20"/>
        <w:shd w:val="clear" w:color="auto" w:fill="auto"/>
        <w:tabs>
          <w:tab w:val="left" w:leader="dot" w:pos="3015"/>
        </w:tabs>
        <w:spacing w:after="0" w:line="336" w:lineRule="exact"/>
        <w:ind w:left="1460" w:firstLine="0"/>
        <w:jc w:val="both"/>
      </w:pPr>
      <w:r>
        <w:t>номером</w:t>
      </w:r>
      <w:r>
        <w:tab/>
        <w:t xml:space="preserve">, расположенного по </w:t>
      </w:r>
      <w:proofErr w:type="gramStart"/>
      <w:r>
        <w:t>адресу..</w:t>
      </w:r>
      <w:proofErr w:type="gramEnd"/>
      <w:r>
        <w:t>;</w:t>
      </w:r>
    </w:p>
    <w:p w:rsidR="00CE0EC1" w:rsidRDefault="00CB2493">
      <w:pPr>
        <w:pStyle w:val="20"/>
        <w:numPr>
          <w:ilvl w:val="0"/>
          <w:numId w:val="5"/>
        </w:numPr>
        <w:shd w:val="clear" w:color="auto" w:fill="auto"/>
        <w:tabs>
          <w:tab w:val="left" w:pos="1473"/>
        </w:tabs>
        <w:spacing w:after="0" w:line="336" w:lineRule="exact"/>
        <w:ind w:left="1460" w:hanging="360"/>
        <w:jc w:val="left"/>
      </w:pPr>
      <w:r>
        <w:t xml:space="preserve">Уточнение местоположения границ и (или) площади земельного участка с кадастровым </w:t>
      </w:r>
      <w:proofErr w:type="gramStart"/>
      <w:r w:rsidRPr="00E06199">
        <w:t>номером..</w:t>
      </w:r>
      <w:proofErr w:type="gramEnd"/>
      <w:r w:rsidRPr="00E06199">
        <w:t>;</w:t>
      </w:r>
    </w:p>
    <w:p w:rsidR="00CE0EC1" w:rsidRDefault="00CB2493">
      <w:pPr>
        <w:pStyle w:val="20"/>
        <w:numPr>
          <w:ilvl w:val="0"/>
          <w:numId w:val="5"/>
        </w:numPr>
        <w:shd w:val="clear" w:color="auto" w:fill="auto"/>
        <w:tabs>
          <w:tab w:val="left" w:pos="1583"/>
        </w:tabs>
        <w:spacing w:after="0" w:line="336" w:lineRule="exact"/>
        <w:ind w:left="1460" w:hanging="360"/>
        <w:jc w:val="left"/>
      </w:pPr>
      <w:r>
        <w:t xml:space="preserve">Уточнение части (частей) с учетным </w:t>
      </w:r>
      <w:proofErr w:type="gramStart"/>
      <w:r>
        <w:t>номером .</w:t>
      </w:r>
      <w:proofErr w:type="gramEnd"/>
      <w:r>
        <w:t xml:space="preserve"> земельного</w:t>
      </w:r>
    </w:p>
    <w:p w:rsidR="00CE0EC1" w:rsidRDefault="00CB2493">
      <w:pPr>
        <w:pStyle w:val="20"/>
        <w:shd w:val="clear" w:color="auto" w:fill="auto"/>
        <w:tabs>
          <w:tab w:val="left" w:leader="dot" w:pos="5804"/>
        </w:tabs>
        <w:spacing w:after="0" w:line="336" w:lineRule="exact"/>
        <w:ind w:left="1460" w:firstLine="0"/>
        <w:jc w:val="both"/>
      </w:pPr>
      <w:r>
        <w:t>участка с кадастровым номером</w:t>
      </w:r>
      <w:r>
        <w:tab/>
      </w:r>
    </w:p>
    <w:p w:rsidR="00CE0EC1" w:rsidRDefault="00CB2493">
      <w:pPr>
        <w:pStyle w:val="20"/>
        <w:shd w:val="clear" w:color="auto" w:fill="auto"/>
        <w:spacing w:after="0" w:line="336" w:lineRule="exact"/>
        <w:ind w:firstLine="740"/>
        <w:jc w:val="both"/>
      </w:pPr>
      <w:r>
        <w:t>Объект или объекты выбираются обучающимся самостоятельно по согласованию с преподавателем.</w:t>
      </w:r>
    </w:p>
    <w:p w:rsidR="00A60BF8" w:rsidRDefault="00A60BF8">
      <w:pPr>
        <w:pStyle w:val="50"/>
        <w:shd w:val="clear" w:color="auto" w:fill="auto"/>
        <w:spacing w:before="0" w:after="366" w:line="322" w:lineRule="exact"/>
        <w:ind w:left="600"/>
      </w:pPr>
    </w:p>
    <w:p w:rsidR="008F2A33" w:rsidRDefault="008F2A33">
      <w:pPr>
        <w:pStyle w:val="50"/>
        <w:shd w:val="clear" w:color="auto" w:fill="auto"/>
        <w:spacing w:before="0" w:after="366" w:line="322" w:lineRule="exact"/>
        <w:ind w:left="600"/>
      </w:pPr>
    </w:p>
    <w:p w:rsidR="00A60BF8" w:rsidRDefault="00A60BF8">
      <w:pPr>
        <w:pStyle w:val="50"/>
        <w:shd w:val="clear" w:color="auto" w:fill="auto"/>
        <w:spacing w:before="0" w:after="366" w:line="322" w:lineRule="exact"/>
        <w:ind w:left="600"/>
      </w:pPr>
    </w:p>
    <w:p w:rsidR="00CE0EC1" w:rsidRDefault="00CB2493">
      <w:pPr>
        <w:pStyle w:val="50"/>
        <w:shd w:val="clear" w:color="auto" w:fill="auto"/>
        <w:spacing w:before="0" w:after="366" w:line="322" w:lineRule="exact"/>
        <w:ind w:left="600"/>
      </w:pPr>
      <w:r>
        <w:lastRenderedPageBreak/>
        <w:t>2. МЕТОДИЧЕСКИЕ УКАЗАНИЯ ПО ВЫПОЛНЕНИЮ РАЗДЕЛА «ТЕОРЕТИЧЕСКИЕ ОСНОВЫ ОСУЩЕСТВЛЕНИЯ КАДАСТРОВЫХ РАБОТ»</w:t>
      </w:r>
    </w:p>
    <w:p w:rsidR="00CE0EC1" w:rsidRDefault="00CB2493">
      <w:pPr>
        <w:pStyle w:val="20"/>
        <w:shd w:val="clear" w:color="auto" w:fill="auto"/>
        <w:spacing w:after="462" w:line="365" w:lineRule="exact"/>
        <w:ind w:firstLine="740"/>
        <w:jc w:val="both"/>
      </w:pPr>
      <w:r>
        <w:t>В данном разделе обучающимся должны быть рассмотрены вопросы выполнения кадастровых работ в отношении земельных участков. В процессе подготовки раздела обучающийся должен изучить виды работ, выполняемых кадастровыми инженерами, структуру межевого плана в зависимости от вида выполняемых работ, ответить на поставленные вопросы в каждом представленном подразделе.</w:t>
      </w:r>
    </w:p>
    <w:p w:rsidR="00CE0EC1" w:rsidRDefault="00CB2493">
      <w:pPr>
        <w:pStyle w:val="32"/>
        <w:keepNext/>
        <w:keepLines/>
        <w:numPr>
          <w:ilvl w:val="0"/>
          <w:numId w:val="6"/>
        </w:numPr>
        <w:shd w:val="clear" w:color="auto" w:fill="auto"/>
        <w:tabs>
          <w:tab w:val="left" w:pos="1603"/>
        </w:tabs>
        <w:spacing w:after="335"/>
        <w:ind w:left="1040" w:firstLine="0"/>
      </w:pPr>
      <w:bookmarkStart w:id="4" w:name="bookmark4"/>
      <w:r>
        <w:t>ОБЩИЕ ПОЛОЖЕНИЯ О КАДАСТРОВЫХ РАБОТАХ</w:t>
      </w:r>
      <w:bookmarkEnd w:id="4"/>
    </w:p>
    <w:p w:rsidR="00CE0EC1" w:rsidRDefault="00CB2493">
      <w:pPr>
        <w:pStyle w:val="20"/>
        <w:shd w:val="clear" w:color="auto" w:fill="auto"/>
        <w:spacing w:after="0"/>
        <w:ind w:firstLine="740"/>
        <w:jc w:val="both"/>
      </w:pPr>
      <w:r>
        <w:t>Обучающийся должен изучить понятие «кадастровая деятельность (кадастровые работы)», выделить цель, объекты, результаты кадастровых работ, освоить требования, предъявляемые к субъекту кадастровых работ. В подразделе необходимо в виде связанного текста ответить на обозначенные вопросы.</w:t>
      </w:r>
    </w:p>
    <w:p w:rsidR="00CE0EC1" w:rsidRDefault="00CB2493" w:rsidP="00E06199">
      <w:pPr>
        <w:pStyle w:val="60"/>
        <w:shd w:val="clear" w:color="auto" w:fill="auto"/>
        <w:tabs>
          <w:tab w:val="left" w:pos="8478"/>
        </w:tabs>
        <w:ind w:firstLine="740"/>
      </w:pPr>
      <w:r>
        <w:t>Кадастровая деятельность</w:t>
      </w:r>
      <w:r w:rsidR="00E06199">
        <w:t xml:space="preserve"> </w:t>
      </w:r>
      <w:r>
        <w:t>(кадастровые работы)</w:t>
      </w:r>
      <w:r>
        <w:rPr>
          <w:rStyle w:val="613pt"/>
        </w:rPr>
        <w:t xml:space="preserve">- </w:t>
      </w:r>
      <w:r>
        <w:rPr>
          <w:rStyle w:val="61"/>
        </w:rPr>
        <w:t>это</w:t>
      </w:r>
      <w:r w:rsidR="00E06199">
        <w:rPr>
          <w:rStyle w:val="61"/>
        </w:rPr>
        <w:t xml:space="preserve"> </w:t>
      </w:r>
      <w:r>
        <w:t>выполнение работ в отношении недвижимого имущества,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221-ФЗ от 24.07.2007г. «О кадастровой деятельности» случаях.</w:t>
      </w:r>
    </w:p>
    <w:p w:rsidR="00CE0EC1" w:rsidRDefault="00CB2493">
      <w:pPr>
        <w:pStyle w:val="20"/>
        <w:shd w:val="clear" w:color="auto" w:fill="auto"/>
        <w:spacing w:after="0"/>
        <w:ind w:right="280" w:firstLine="0"/>
      </w:pPr>
      <w:r>
        <w:t>При выполнении кадастровых работ кадастровыми инженерами:</w:t>
      </w:r>
    </w:p>
    <w:p w:rsidR="00CE0EC1" w:rsidRDefault="00CB2493">
      <w:pPr>
        <w:pStyle w:val="20"/>
        <w:numPr>
          <w:ilvl w:val="0"/>
          <w:numId w:val="7"/>
        </w:numPr>
        <w:shd w:val="clear" w:color="auto" w:fill="auto"/>
        <w:tabs>
          <w:tab w:val="left" w:pos="967"/>
        </w:tabs>
        <w:spacing w:after="0"/>
        <w:ind w:firstLine="740"/>
        <w:jc w:val="both"/>
      </w:pPr>
      <w:r>
        <w:t>определяются координаты характерных точек границ земельного участка (части земельного участка);</w:t>
      </w:r>
    </w:p>
    <w:p w:rsidR="00CE0EC1" w:rsidRDefault="00CB2493">
      <w:pPr>
        <w:pStyle w:val="20"/>
        <w:numPr>
          <w:ilvl w:val="0"/>
          <w:numId w:val="7"/>
        </w:numPr>
        <w:shd w:val="clear" w:color="auto" w:fill="auto"/>
        <w:tabs>
          <w:tab w:val="left" w:pos="967"/>
        </w:tabs>
        <w:spacing w:after="0"/>
        <w:ind w:firstLine="740"/>
        <w:jc w:val="both"/>
      </w:pPr>
      <w:r>
        <w:t>определяются координаты характерных точек контура здания, сооружения, частей таких объектов недвижимости;</w:t>
      </w:r>
    </w:p>
    <w:p w:rsidR="00CE0EC1" w:rsidRDefault="00CB2493">
      <w:pPr>
        <w:pStyle w:val="20"/>
        <w:numPr>
          <w:ilvl w:val="0"/>
          <w:numId w:val="7"/>
        </w:numPr>
        <w:shd w:val="clear" w:color="auto" w:fill="auto"/>
        <w:tabs>
          <w:tab w:val="left" w:pos="967"/>
        </w:tabs>
        <w:spacing w:after="0"/>
        <w:ind w:firstLine="740"/>
        <w:jc w:val="both"/>
      </w:pPr>
      <w:r>
        <w:t>определяются координаты характерных точек контура объекта незавершенного строительства (ОНС);</w:t>
      </w:r>
    </w:p>
    <w:p w:rsidR="00CE0EC1" w:rsidRDefault="00CB2493">
      <w:pPr>
        <w:pStyle w:val="20"/>
        <w:numPr>
          <w:ilvl w:val="0"/>
          <w:numId w:val="7"/>
        </w:numPr>
        <w:shd w:val="clear" w:color="auto" w:fill="auto"/>
        <w:tabs>
          <w:tab w:val="left" w:pos="967"/>
        </w:tabs>
        <w:spacing w:after="0"/>
        <w:ind w:firstLine="740"/>
        <w:jc w:val="both"/>
      </w:pPr>
      <w:r>
        <w:t>осуществляется обработка результатов определения таких координат, в ходе которой определяется площадь объектов недвижимости;</w:t>
      </w:r>
    </w:p>
    <w:p w:rsidR="00CE0EC1" w:rsidRDefault="00CB2493">
      <w:pPr>
        <w:pStyle w:val="20"/>
        <w:numPr>
          <w:ilvl w:val="0"/>
          <w:numId w:val="7"/>
        </w:numPr>
        <w:shd w:val="clear" w:color="auto" w:fill="auto"/>
        <w:tabs>
          <w:tab w:val="left" w:pos="967"/>
        </w:tabs>
        <w:spacing w:after="0"/>
        <w:ind w:firstLine="740"/>
        <w:jc w:val="both"/>
      </w:pPr>
      <w:r>
        <w:t>осуществляется описание местоположения объектов недвижимости;</w:t>
      </w:r>
    </w:p>
    <w:p w:rsidR="00CE0EC1" w:rsidRDefault="00CB2493">
      <w:pPr>
        <w:pStyle w:val="20"/>
        <w:numPr>
          <w:ilvl w:val="0"/>
          <w:numId w:val="7"/>
        </w:numPr>
        <w:shd w:val="clear" w:color="auto" w:fill="auto"/>
        <w:tabs>
          <w:tab w:val="left" w:pos="967"/>
        </w:tabs>
        <w:spacing w:after="0"/>
        <w:ind w:firstLine="740"/>
        <w:jc w:val="both"/>
      </w:pPr>
      <w:r>
        <w:t>проводится согласование местоположения границ земельного участка.</w:t>
      </w:r>
    </w:p>
    <w:p w:rsidR="00CE0EC1" w:rsidRDefault="00CB2493">
      <w:pPr>
        <w:pStyle w:val="20"/>
        <w:shd w:val="clear" w:color="auto" w:fill="auto"/>
        <w:spacing w:after="0"/>
        <w:ind w:firstLine="740"/>
        <w:jc w:val="both"/>
      </w:pPr>
      <w:r>
        <w:rPr>
          <w:rStyle w:val="24"/>
        </w:rPr>
        <w:t>Цель кадастровых работ:</w:t>
      </w:r>
      <w:r>
        <w:t xml:space="preserve"> Подготовка документации, необходимой для осуществления государственного кадастрового учета недвижимого имущества (ГКУ).</w:t>
      </w:r>
    </w:p>
    <w:p w:rsidR="00CE0EC1" w:rsidRDefault="00CB2493">
      <w:pPr>
        <w:pStyle w:val="60"/>
        <w:shd w:val="clear" w:color="auto" w:fill="auto"/>
        <w:spacing w:line="370" w:lineRule="exact"/>
        <w:ind w:firstLine="740"/>
      </w:pPr>
      <w:r>
        <w:t>Объекты кадастровых работ:</w:t>
      </w:r>
    </w:p>
    <w:p w:rsidR="00CE0EC1" w:rsidRDefault="00A60BF8">
      <w:pPr>
        <w:pStyle w:val="20"/>
        <w:shd w:val="clear" w:color="auto" w:fill="auto"/>
        <w:spacing w:after="0"/>
        <w:ind w:left="960" w:firstLine="0"/>
        <w:jc w:val="left"/>
      </w:pPr>
      <w:r>
        <w:rPr>
          <w:rStyle w:val="24"/>
        </w:rPr>
        <w:lastRenderedPageBreak/>
        <w:t xml:space="preserve">- </w:t>
      </w:r>
      <w:r w:rsidR="00CB2493">
        <w:t>земельные участки;</w:t>
      </w:r>
    </w:p>
    <w:p w:rsidR="00CE0EC1" w:rsidRDefault="00A60BF8">
      <w:pPr>
        <w:pStyle w:val="20"/>
        <w:shd w:val="clear" w:color="auto" w:fill="auto"/>
        <w:spacing w:after="0"/>
        <w:ind w:left="960" w:firstLine="0"/>
        <w:jc w:val="left"/>
      </w:pPr>
      <w:r>
        <w:rPr>
          <w:rStyle w:val="213pt"/>
        </w:rPr>
        <w:t xml:space="preserve">- </w:t>
      </w:r>
      <w:r w:rsidR="00CB2493">
        <w:t>здания;</w:t>
      </w:r>
    </w:p>
    <w:p w:rsidR="00CE0EC1" w:rsidRDefault="00A60BF8">
      <w:pPr>
        <w:pStyle w:val="20"/>
        <w:shd w:val="clear" w:color="auto" w:fill="auto"/>
        <w:spacing w:after="0"/>
        <w:ind w:left="960" w:firstLine="0"/>
        <w:jc w:val="left"/>
      </w:pPr>
      <w:r>
        <w:rPr>
          <w:rStyle w:val="213pt"/>
        </w:rPr>
        <w:t xml:space="preserve">- </w:t>
      </w:r>
      <w:r w:rsidR="00CB2493">
        <w:t>сооружения;</w:t>
      </w:r>
    </w:p>
    <w:p w:rsidR="00CE0EC1" w:rsidRDefault="00A60BF8">
      <w:pPr>
        <w:pStyle w:val="20"/>
        <w:shd w:val="clear" w:color="auto" w:fill="auto"/>
        <w:spacing w:after="0"/>
        <w:ind w:left="960" w:firstLine="0"/>
        <w:jc w:val="left"/>
      </w:pPr>
      <w:r>
        <w:rPr>
          <w:rStyle w:val="213pt"/>
        </w:rPr>
        <w:t xml:space="preserve">- </w:t>
      </w:r>
      <w:r w:rsidR="00CB2493">
        <w:t>помещения;</w:t>
      </w:r>
    </w:p>
    <w:p w:rsidR="00CE0EC1" w:rsidRDefault="00A60BF8">
      <w:pPr>
        <w:pStyle w:val="20"/>
        <w:shd w:val="clear" w:color="auto" w:fill="auto"/>
        <w:spacing w:after="0"/>
        <w:ind w:left="960" w:firstLine="0"/>
        <w:jc w:val="left"/>
      </w:pPr>
      <w:r>
        <w:rPr>
          <w:rStyle w:val="213pt"/>
        </w:rPr>
        <w:t xml:space="preserve">- </w:t>
      </w:r>
      <w:r w:rsidR="00CB2493">
        <w:t>части земельных участков, зданий, сооружений, помещений;</w:t>
      </w:r>
    </w:p>
    <w:p w:rsidR="00CE0EC1" w:rsidRDefault="00A60BF8">
      <w:pPr>
        <w:pStyle w:val="20"/>
        <w:shd w:val="clear" w:color="auto" w:fill="auto"/>
        <w:spacing w:after="0"/>
        <w:ind w:left="960" w:firstLine="0"/>
        <w:jc w:val="left"/>
      </w:pPr>
      <w:r>
        <w:rPr>
          <w:rStyle w:val="213pt"/>
        </w:rPr>
        <w:t xml:space="preserve">- </w:t>
      </w:r>
      <w:proofErr w:type="spellStart"/>
      <w:r w:rsidR="00CB2493">
        <w:t>машино</w:t>
      </w:r>
      <w:proofErr w:type="spellEnd"/>
      <w:r w:rsidR="00CB2493">
        <w:t>-места;</w:t>
      </w:r>
    </w:p>
    <w:p w:rsidR="00CE0EC1" w:rsidRDefault="00A60BF8">
      <w:pPr>
        <w:pStyle w:val="20"/>
        <w:shd w:val="clear" w:color="auto" w:fill="auto"/>
        <w:spacing w:after="0"/>
        <w:ind w:left="960" w:firstLine="0"/>
        <w:jc w:val="left"/>
      </w:pPr>
      <w:r>
        <w:rPr>
          <w:rStyle w:val="213pt"/>
        </w:rPr>
        <w:t xml:space="preserve">- </w:t>
      </w:r>
      <w:r w:rsidR="00CB2493">
        <w:t>объекты незавершенного строительства;</w:t>
      </w:r>
    </w:p>
    <w:p w:rsidR="00CE0EC1" w:rsidRDefault="00A60BF8">
      <w:pPr>
        <w:pStyle w:val="20"/>
        <w:shd w:val="clear" w:color="auto" w:fill="auto"/>
        <w:spacing w:after="0"/>
        <w:ind w:left="960" w:firstLine="0"/>
        <w:jc w:val="left"/>
      </w:pPr>
      <w:r>
        <w:rPr>
          <w:rStyle w:val="213pt"/>
        </w:rPr>
        <w:t xml:space="preserve">- </w:t>
      </w:r>
      <w:r w:rsidR="00CB2493">
        <w:t>единые недвижимые комплексы.</w:t>
      </w:r>
    </w:p>
    <w:p w:rsidR="00CE0EC1" w:rsidRDefault="00CB2493">
      <w:pPr>
        <w:pStyle w:val="20"/>
        <w:shd w:val="clear" w:color="auto" w:fill="auto"/>
        <w:spacing w:after="0"/>
        <w:ind w:firstLine="740"/>
        <w:jc w:val="both"/>
      </w:pPr>
      <w:r>
        <w:rPr>
          <w:rStyle w:val="24"/>
        </w:rPr>
        <w:t>Субъект кадастровых работ -</w:t>
      </w:r>
      <w:r>
        <w:t xml:space="preserve"> кадастровый инженер. Кадастровым инженером признается физическое лицо, являющееся членом саморегулируемой организации кадастровых инженеров. Кадастровый инженер может быть членом только одной саморегулируемой организации кадастровых инженеров.</w:t>
      </w:r>
    </w:p>
    <w:p w:rsidR="00CE0EC1" w:rsidRDefault="00CB2493">
      <w:pPr>
        <w:pStyle w:val="60"/>
        <w:shd w:val="clear" w:color="auto" w:fill="auto"/>
        <w:spacing w:line="370" w:lineRule="exact"/>
        <w:ind w:firstLine="740"/>
      </w:pPr>
      <w:r>
        <w:rPr>
          <w:rStyle w:val="61"/>
        </w:rPr>
        <w:t xml:space="preserve">Обязательными </w:t>
      </w:r>
      <w:r>
        <w:t>условиями принятия физического лица в члены саморегулируемой организации кадастровых</w:t>
      </w:r>
      <w:r>
        <w:rPr>
          <w:rStyle w:val="61"/>
        </w:rPr>
        <w:t xml:space="preserve"> инженеров являются:</w:t>
      </w:r>
    </w:p>
    <w:p w:rsidR="00CE0EC1" w:rsidRDefault="00CB2493">
      <w:pPr>
        <w:pStyle w:val="20"/>
        <w:numPr>
          <w:ilvl w:val="0"/>
          <w:numId w:val="8"/>
        </w:numPr>
        <w:shd w:val="clear" w:color="auto" w:fill="auto"/>
        <w:tabs>
          <w:tab w:val="left" w:pos="1120"/>
        </w:tabs>
        <w:spacing w:after="0"/>
        <w:ind w:firstLine="740"/>
        <w:jc w:val="both"/>
      </w:pPr>
      <w:r>
        <w:t>наличие гражданства Российской Федерации;</w:t>
      </w:r>
    </w:p>
    <w:p w:rsidR="00CE0EC1" w:rsidRDefault="00CB2493">
      <w:pPr>
        <w:pStyle w:val="20"/>
        <w:numPr>
          <w:ilvl w:val="0"/>
          <w:numId w:val="8"/>
        </w:numPr>
        <w:shd w:val="clear" w:color="auto" w:fill="auto"/>
        <w:tabs>
          <w:tab w:val="left" w:pos="1120"/>
        </w:tabs>
        <w:spacing w:after="0"/>
        <w:ind w:firstLine="740"/>
        <w:jc w:val="both"/>
      </w:pPr>
      <w:r>
        <w:t>наличие высшего образования по специальности или направлению подготовки,</w:t>
      </w:r>
      <w:hyperlink r:id="rId14" w:history="1">
        <w:r>
          <w:t xml:space="preserve"> перечень </w:t>
        </w:r>
      </w:hyperlink>
      <w:r>
        <w:t>которых утверждается органом нормативно-правового регулирования в сфере кадастровых отношений, или наличие высшего образования по специальности или направлению подготовки, не вошедших в указанный перечень, и дополнительного профессионального образования по программе профессиональной переподготовки в области кадастровых отношений;</w:t>
      </w:r>
    </w:p>
    <w:p w:rsidR="00CE0EC1" w:rsidRDefault="00CB2493">
      <w:pPr>
        <w:pStyle w:val="20"/>
        <w:numPr>
          <w:ilvl w:val="0"/>
          <w:numId w:val="8"/>
        </w:numPr>
        <w:shd w:val="clear" w:color="auto" w:fill="auto"/>
        <w:tabs>
          <w:tab w:val="left" w:pos="1120"/>
        </w:tabs>
        <w:spacing w:after="0"/>
        <w:ind w:firstLine="740"/>
        <w:jc w:val="both"/>
      </w:pPr>
      <w:r>
        <w:t>наличие опыта работы в качестве помощника кадастрового инженера не менее двух лет, в течение которых он под руководством кадастрового инженера принимал участие в подготовке и выполнении кадастровых работ (стажировка);</w:t>
      </w:r>
    </w:p>
    <w:p w:rsidR="00CE0EC1" w:rsidRDefault="00CB2493">
      <w:pPr>
        <w:pStyle w:val="20"/>
        <w:numPr>
          <w:ilvl w:val="0"/>
          <w:numId w:val="8"/>
        </w:numPr>
        <w:shd w:val="clear" w:color="auto" w:fill="auto"/>
        <w:tabs>
          <w:tab w:val="left" w:pos="1120"/>
        </w:tabs>
        <w:spacing w:after="0"/>
        <w:ind w:firstLine="740"/>
        <w:jc w:val="both"/>
      </w:pPr>
      <w:r>
        <w:t>сдача теоретического экзамена, подтверждающего наличие профессиональных знаний, необходимых для осуществления кадастровой деятельности;</w:t>
      </w:r>
    </w:p>
    <w:p w:rsidR="00CE0EC1" w:rsidRDefault="00CB2493">
      <w:pPr>
        <w:pStyle w:val="20"/>
        <w:numPr>
          <w:ilvl w:val="0"/>
          <w:numId w:val="8"/>
        </w:numPr>
        <w:shd w:val="clear" w:color="auto" w:fill="auto"/>
        <w:tabs>
          <w:tab w:val="left" w:pos="1120"/>
        </w:tabs>
        <w:spacing w:after="0"/>
        <w:ind w:firstLine="740"/>
        <w:jc w:val="both"/>
      </w:pPr>
      <w:r>
        <w:t>отсутствие наказания в виде дисквалификации за нарушение законодательства о государственном кадастровом учете недвижимого имущества и кадастровой деятельности, предусмотренное</w:t>
      </w:r>
      <w:hyperlink r:id="rId15" w:history="1">
        <w:r>
          <w:t xml:space="preserve"> Кодексом </w:t>
        </w:r>
      </w:hyperlink>
      <w:r>
        <w:t>Российской</w:t>
      </w:r>
    </w:p>
    <w:p w:rsidR="00CE0EC1" w:rsidRDefault="00CB2493">
      <w:pPr>
        <w:pStyle w:val="20"/>
        <w:shd w:val="clear" w:color="auto" w:fill="auto"/>
        <w:spacing w:after="0"/>
        <w:ind w:firstLine="0"/>
        <w:jc w:val="both"/>
      </w:pPr>
      <w:r>
        <w:t>Федерации об административных правонарушениях, в соответствии с вступившим в законную силу решением суда;</w:t>
      </w:r>
    </w:p>
    <w:p w:rsidR="00CE0EC1" w:rsidRDefault="00CB2493">
      <w:pPr>
        <w:pStyle w:val="20"/>
        <w:numPr>
          <w:ilvl w:val="0"/>
          <w:numId w:val="8"/>
        </w:numPr>
        <w:shd w:val="clear" w:color="auto" w:fill="auto"/>
        <w:tabs>
          <w:tab w:val="left" w:pos="1074"/>
        </w:tabs>
        <w:spacing w:after="0"/>
        <w:ind w:firstLine="740"/>
        <w:jc w:val="both"/>
      </w:pPr>
      <w:r>
        <w:t>отсутствие непогашенной или неснятой судимости за совершение умышленного преступления;</w:t>
      </w:r>
    </w:p>
    <w:p w:rsidR="00CE0EC1" w:rsidRDefault="00CB2493">
      <w:pPr>
        <w:pStyle w:val="20"/>
        <w:numPr>
          <w:ilvl w:val="0"/>
          <w:numId w:val="8"/>
        </w:numPr>
        <w:shd w:val="clear" w:color="auto" w:fill="auto"/>
        <w:tabs>
          <w:tab w:val="left" w:pos="1074"/>
        </w:tabs>
        <w:spacing w:after="0"/>
        <w:ind w:firstLine="740"/>
        <w:jc w:val="both"/>
      </w:pPr>
      <w:r>
        <w:lastRenderedPageBreak/>
        <w:t>наличие действующего договора обязательного страхования гражданской ответственности кадастрового инженера;</w:t>
      </w:r>
    </w:p>
    <w:p w:rsidR="00CE0EC1" w:rsidRDefault="00CB2493">
      <w:pPr>
        <w:pStyle w:val="20"/>
        <w:numPr>
          <w:ilvl w:val="0"/>
          <w:numId w:val="8"/>
        </w:numPr>
        <w:shd w:val="clear" w:color="auto" w:fill="auto"/>
        <w:tabs>
          <w:tab w:val="left" w:pos="1320"/>
        </w:tabs>
        <w:spacing w:after="0"/>
        <w:ind w:firstLine="740"/>
        <w:jc w:val="both"/>
      </w:pPr>
      <w:r>
        <w:t>отсутствие ограничений, предусмотренных ст. 29 ФЗ «О кадастровой деятельности»;</w:t>
      </w:r>
    </w:p>
    <w:p w:rsidR="00CE0EC1" w:rsidRDefault="00CB2493">
      <w:pPr>
        <w:pStyle w:val="20"/>
        <w:shd w:val="clear" w:color="auto" w:fill="auto"/>
        <w:spacing w:after="0"/>
        <w:ind w:firstLine="740"/>
        <w:jc w:val="both"/>
      </w:pPr>
      <w:r>
        <w:t>Кадастровый инженер может выбрать одну из следующих форм организации своей кадастровой деятельности:</w:t>
      </w:r>
    </w:p>
    <w:p w:rsidR="00CE0EC1" w:rsidRDefault="00CB2493">
      <w:pPr>
        <w:pStyle w:val="20"/>
        <w:numPr>
          <w:ilvl w:val="0"/>
          <w:numId w:val="9"/>
        </w:numPr>
        <w:shd w:val="clear" w:color="auto" w:fill="auto"/>
        <w:tabs>
          <w:tab w:val="left" w:pos="1074"/>
        </w:tabs>
        <w:spacing w:after="0"/>
        <w:ind w:firstLine="740"/>
        <w:jc w:val="both"/>
      </w:pPr>
      <w:r>
        <w:t>в качестве индивидуального предпринимателя;</w:t>
      </w:r>
    </w:p>
    <w:p w:rsidR="00CE0EC1" w:rsidRDefault="00CB2493">
      <w:pPr>
        <w:pStyle w:val="20"/>
        <w:numPr>
          <w:ilvl w:val="0"/>
          <w:numId w:val="9"/>
        </w:numPr>
        <w:shd w:val="clear" w:color="auto" w:fill="auto"/>
        <w:tabs>
          <w:tab w:val="left" w:pos="1074"/>
        </w:tabs>
        <w:spacing w:after="0"/>
        <w:ind w:firstLine="740"/>
        <w:jc w:val="both"/>
      </w:pPr>
      <w:r>
        <w:t>в качестве работника юридического лица на основании трудового договора с таким юридическим лицом.</w:t>
      </w:r>
    </w:p>
    <w:p w:rsidR="00CE0EC1" w:rsidRDefault="00CB2493">
      <w:pPr>
        <w:pStyle w:val="20"/>
        <w:shd w:val="clear" w:color="auto" w:fill="auto"/>
        <w:spacing w:after="0"/>
        <w:ind w:firstLine="740"/>
        <w:jc w:val="both"/>
      </w:pPr>
      <w:r>
        <w:t>Кадастровый инженер вправе выбирать форму организации своей кадастровой деятельности и место ее осуществления самостоятельно.</w:t>
      </w:r>
    </w:p>
    <w:p w:rsidR="00CE0EC1" w:rsidRDefault="00CB2493">
      <w:pPr>
        <w:pStyle w:val="60"/>
        <w:shd w:val="clear" w:color="auto" w:fill="auto"/>
        <w:spacing w:after="52"/>
        <w:ind w:firstLine="740"/>
      </w:pPr>
      <w:r>
        <w:t>Результаты кадастровых работ:</w:t>
      </w:r>
    </w:p>
    <w:p w:rsidR="00CE0EC1" w:rsidRDefault="00CB2493">
      <w:pPr>
        <w:pStyle w:val="20"/>
        <w:shd w:val="clear" w:color="auto" w:fill="auto"/>
        <w:spacing w:after="0"/>
        <w:ind w:firstLine="740"/>
        <w:jc w:val="both"/>
      </w:pPr>
      <w:r>
        <w:rPr>
          <w:rStyle w:val="24"/>
        </w:rPr>
        <w:t>~ Межевой план -</w:t>
      </w:r>
      <w:r>
        <w:t xml:space="preserve"> документ, который составлен на основе кадастрового плана соответствующей территории или выписки из Единого государственного реестра недвижимости (ЕГРН)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CE0EC1" w:rsidRDefault="00CB2493">
      <w:pPr>
        <w:pStyle w:val="20"/>
        <w:shd w:val="clear" w:color="auto" w:fill="auto"/>
        <w:spacing w:after="0"/>
        <w:ind w:firstLine="740"/>
        <w:jc w:val="both"/>
      </w:pPr>
      <w:r>
        <w:t xml:space="preserve">~ </w:t>
      </w:r>
      <w:r>
        <w:rPr>
          <w:rStyle w:val="24"/>
        </w:rPr>
        <w:t>Технический план -</w:t>
      </w:r>
      <w:r>
        <w:t xml:space="preserve">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w:t>
      </w:r>
      <w:proofErr w:type="spellStart"/>
      <w:r>
        <w:t>машино</w:t>
      </w:r>
      <w:proofErr w:type="spellEnd"/>
      <w:r>
        <w:t>-месте,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CE0EC1" w:rsidRDefault="00CB2493">
      <w:pPr>
        <w:pStyle w:val="20"/>
        <w:shd w:val="clear" w:color="auto" w:fill="auto"/>
        <w:spacing w:after="0" w:line="360" w:lineRule="exact"/>
        <w:ind w:firstLine="740"/>
        <w:jc w:val="both"/>
      </w:pPr>
      <w:r>
        <w:t xml:space="preserve">~ </w:t>
      </w:r>
      <w:r>
        <w:rPr>
          <w:rStyle w:val="24"/>
        </w:rPr>
        <w:t>Акт обследования -</w:t>
      </w:r>
      <w:r>
        <w:t xml:space="preserve"> документ, в котором кадастровый инженер в результате осмотра места нахождения здания, сооружения, помещения, </w:t>
      </w:r>
      <w:proofErr w:type="spellStart"/>
      <w:r>
        <w:t>машино</w:t>
      </w:r>
      <w:proofErr w:type="spellEnd"/>
      <w:r>
        <w:t xml:space="preserve">-места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w:t>
      </w:r>
      <w:proofErr w:type="spellStart"/>
      <w:r>
        <w:t>ма</w:t>
      </w:r>
      <w:r>
        <w:rPr>
          <w:rStyle w:val="23"/>
          <w:lang w:val="ru-RU" w:eastAsia="ru-RU" w:bidi="ru-RU"/>
        </w:rPr>
        <w:t>ш</w:t>
      </w:r>
      <w:r>
        <w:t>ино</w:t>
      </w:r>
      <w:proofErr w:type="spellEnd"/>
      <w:r>
        <w:t xml:space="preserve"> -места </w:t>
      </w:r>
      <w:r>
        <w:lastRenderedPageBreak/>
        <w:t xml:space="preserve">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w:t>
      </w:r>
      <w:proofErr w:type="spellStart"/>
      <w:r>
        <w:t>машино</w:t>
      </w:r>
      <w:proofErr w:type="spellEnd"/>
      <w:r>
        <w:t>-место было расположено;</w:t>
      </w:r>
    </w:p>
    <w:p w:rsidR="00CE0EC1" w:rsidRDefault="00CB2493">
      <w:pPr>
        <w:pStyle w:val="60"/>
        <w:shd w:val="clear" w:color="auto" w:fill="auto"/>
        <w:spacing w:line="365" w:lineRule="exact"/>
        <w:ind w:firstLine="740"/>
      </w:pPr>
      <w:r>
        <w:t>Основные вопросы</w:t>
      </w:r>
      <w:r>
        <w:rPr>
          <w:rStyle w:val="61"/>
        </w:rPr>
        <w:t xml:space="preserve">, </w:t>
      </w:r>
      <w:r>
        <w:t>которые могут быть рассмотрены в подразделе:</w:t>
      </w:r>
    </w:p>
    <w:p w:rsidR="00CE0EC1" w:rsidRDefault="00CB2493">
      <w:pPr>
        <w:pStyle w:val="30"/>
        <w:numPr>
          <w:ilvl w:val="0"/>
          <w:numId w:val="10"/>
        </w:numPr>
        <w:shd w:val="clear" w:color="auto" w:fill="auto"/>
        <w:tabs>
          <w:tab w:val="left" w:pos="354"/>
        </w:tabs>
        <w:spacing w:before="0" w:line="365" w:lineRule="exact"/>
        <w:ind w:firstLine="0"/>
        <w:jc w:val="both"/>
      </w:pPr>
      <w:r>
        <w:t>Объекты кадастровых работ;</w:t>
      </w:r>
    </w:p>
    <w:p w:rsidR="00CE0EC1" w:rsidRDefault="00CB2493">
      <w:pPr>
        <w:pStyle w:val="30"/>
        <w:numPr>
          <w:ilvl w:val="0"/>
          <w:numId w:val="10"/>
        </w:numPr>
        <w:shd w:val="clear" w:color="auto" w:fill="auto"/>
        <w:tabs>
          <w:tab w:val="left" w:pos="354"/>
        </w:tabs>
        <w:spacing w:before="0" w:line="341" w:lineRule="exact"/>
        <w:ind w:left="460"/>
      </w:pPr>
      <w:r>
        <w:t>Кадастровые работы в Федеральном законе «О кадастровой деятельности» от 24.07.2007г. №221 -ФЗ;</w:t>
      </w:r>
    </w:p>
    <w:p w:rsidR="00CE0EC1" w:rsidRDefault="00CB2493">
      <w:pPr>
        <w:pStyle w:val="30"/>
        <w:numPr>
          <w:ilvl w:val="0"/>
          <w:numId w:val="10"/>
        </w:numPr>
        <w:shd w:val="clear" w:color="auto" w:fill="auto"/>
        <w:tabs>
          <w:tab w:val="left" w:pos="354"/>
        </w:tabs>
        <w:spacing w:before="0" w:line="341" w:lineRule="exact"/>
        <w:ind w:left="460"/>
      </w:pPr>
      <w:r>
        <w:t>Обязательные условия принятия физического лица в члены саморегулируемой организации кадастровых инженеров;</w:t>
      </w:r>
    </w:p>
    <w:p w:rsidR="00CE0EC1" w:rsidRDefault="00CB2493">
      <w:pPr>
        <w:pStyle w:val="30"/>
        <w:numPr>
          <w:ilvl w:val="0"/>
          <w:numId w:val="10"/>
        </w:numPr>
        <w:shd w:val="clear" w:color="auto" w:fill="auto"/>
        <w:tabs>
          <w:tab w:val="left" w:pos="354"/>
        </w:tabs>
        <w:spacing w:before="0" w:line="341" w:lineRule="exact"/>
        <w:ind w:firstLine="0"/>
        <w:jc w:val="both"/>
      </w:pPr>
      <w:r>
        <w:t>Общее понятие о саморегулируемых организациях кадастровых инженеров;</w:t>
      </w:r>
    </w:p>
    <w:p w:rsidR="00CE0EC1" w:rsidRDefault="00CB2493">
      <w:pPr>
        <w:pStyle w:val="30"/>
        <w:numPr>
          <w:ilvl w:val="0"/>
          <w:numId w:val="10"/>
        </w:numPr>
        <w:shd w:val="clear" w:color="auto" w:fill="auto"/>
        <w:tabs>
          <w:tab w:val="left" w:pos="354"/>
        </w:tabs>
        <w:spacing w:before="0" w:line="341" w:lineRule="exact"/>
        <w:ind w:left="460"/>
      </w:pPr>
      <w:r>
        <w:t>Права и обязанности кадастрового инженера при осуществлении кадастровых работ;</w:t>
      </w:r>
    </w:p>
    <w:p w:rsidR="00CE0EC1" w:rsidRDefault="00CB2493">
      <w:pPr>
        <w:pStyle w:val="30"/>
        <w:numPr>
          <w:ilvl w:val="0"/>
          <w:numId w:val="10"/>
        </w:numPr>
        <w:shd w:val="clear" w:color="auto" w:fill="auto"/>
        <w:tabs>
          <w:tab w:val="left" w:pos="354"/>
        </w:tabs>
        <w:spacing w:before="0" w:line="341" w:lineRule="exact"/>
        <w:ind w:left="460"/>
      </w:pPr>
      <w:r>
        <w:t>Ответственность кадастрового инженера. Договор обязательного страхования гражданской ответственности кадастрового инженера;</w:t>
      </w:r>
    </w:p>
    <w:p w:rsidR="00CE0EC1" w:rsidRDefault="00CB2493">
      <w:pPr>
        <w:pStyle w:val="30"/>
        <w:numPr>
          <w:ilvl w:val="0"/>
          <w:numId w:val="10"/>
        </w:numPr>
        <w:shd w:val="clear" w:color="auto" w:fill="auto"/>
        <w:tabs>
          <w:tab w:val="left" w:pos="354"/>
        </w:tabs>
        <w:spacing w:before="0" w:line="341" w:lineRule="exact"/>
        <w:ind w:left="460"/>
      </w:pPr>
      <w:r>
        <w:t>Основания для включения сведений об ассоциации (союзе) в государственный реестр саморегулируемых организаций кадастровых инженеров;</w:t>
      </w:r>
    </w:p>
    <w:p w:rsidR="00CE0EC1" w:rsidRDefault="00CB2493">
      <w:pPr>
        <w:pStyle w:val="30"/>
        <w:numPr>
          <w:ilvl w:val="0"/>
          <w:numId w:val="10"/>
        </w:numPr>
        <w:shd w:val="clear" w:color="auto" w:fill="auto"/>
        <w:tabs>
          <w:tab w:val="left" w:pos="354"/>
        </w:tabs>
        <w:spacing w:before="0" w:line="341" w:lineRule="exact"/>
        <w:ind w:firstLine="0"/>
        <w:jc w:val="both"/>
      </w:pPr>
      <w:r>
        <w:t>Функции и права саморегулируемых организаций кадастровых инженеров;</w:t>
      </w:r>
    </w:p>
    <w:p w:rsidR="00CE0EC1" w:rsidRDefault="00CB2493">
      <w:pPr>
        <w:pStyle w:val="30"/>
        <w:numPr>
          <w:ilvl w:val="0"/>
          <w:numId w:val="10"/>
        </w:numPr>
        <w:shd w:val="clear" w:color="auto" w:fill="auto"/>
        <w:tabs>
          <w:tab w:val="left" w:pos="354"/>
        </w:tabs>
        <w:spacing w:before="0" w:line="341" w:lineRule="exact"/>
        <w:ind w:left="460"/>
      </w:pPr>
      <w:r>
        <w:t>Государственный реестр саморегулируемых организаций кадастровых инженеров;</w:t>
      </w:r>
    </w:p>
    <w:p w:rsidR="00CE0EC1" w:rsidRDefault="00CB2493">
      <w:pPr>
        <w:pStyle w:val="30"/>
        <w:numPr>
          <w:ilvl w:val="0"/>
          <w:numId w:val="10"/>
        </w:numPr>
        <w:shd w:val="clear" w:color="auto" w:fill="auto"/>
        <w:tabs>
          <w:tab w:val="left" w:pos="443"/>
        </w:tabs>
        <w:spacing w:before="0" w:line="341" w:lineRule="exact"/>
        <w:ind w:firstLine="0"/>
        <w:jc w:val="both"/>
      </w:pPr>
      <w:r>
        <w:t>Формы организации кадастровой деятельности;</w:t>
      </w:r>
    </w:p>
    <w:p w:rsidR="00CE0EC1" w:rsidRDefault="00CB2493">
      <w:pPr>
        <w:pStyle w:val="30"/>
        <w:numPr>
          <w:ilvl w:val="0"/>
          <w:numId w:val="10"/>
        </w:numPr>
        <w:shd w:val="clear" w:color="auto" w:fill="auto"/>
        <w:tabs>
          <w:tab w:val="left" w:pos="443"/>
        </w:tabs>
        <w:spacing w:before="0" w:line="341" w:lineRule="exact"/>
        <w:ind w:left="460"/>
      </w:pPr>
      <w:r>
        <w:t>Основания для выполнения кадастровых работ. Договор подряда на выполнение кадастровых работ;</w:t>
      </w:r>
    </w:p>
    <w:p w:rsidR="00CE0EC1" w:rsidRDefault="00CB2493">
      <w:pPr>
        <w:pStyle w:val="30"/>
        <w:numPr>
          <w:ilvl w:val="0"/>
          <w:numId w:val="10"/>
        </w:numPr>
        <w:shd w:val="clear" w:color="auto" w:fill="auto"/>
        <w:tabs>
          <w:tab w:val="left" w:pos="443"/>
        </w:tabs>
        <w:spacing w:before="0" w:after="402" w:line="341" w:lineRule="exact"/>
        <w:ind w:firstLine="0"/>
        <w:jc w:val="both"/>
      </w:pPr>
      <w:r>
        <w:t>Документы, являющиеся результатом выполнения кадастровых работ.</w:t>
      </w:r>
    </w:p>
    <w:p w:rsidR="00CE0EC1" w:rsidRDefault="00CB2493">
      <w:pPr>
        <w:pStyle w:val="32"/>
        <w:keepNext/>
        <w:keepLines/>
        <w:numPr>
          <w:ilvl w:val="0"/>
          <w:numId w:val="6"/>
        </w:numPr>
        <w:shd w:val="clear" w:color="auto" w:fill="auto"/>
        <w:tabs>
          <w:tab w:val="left" w:pos="1623"/>
        </w:tabs>
        <w:spacing w:after="379"/>
        <w:ind w:left="1040" w:firstLine="0"/>
      </w:pPr>
      <w:bookmarkStart w:id="5" w:name="bookmark5"/>
      <w:r>
        <w:t>СЛУЧАИ ПРОВЕДЕНИЯ КАДАСТРОВЫХ РАБОТ</w:t>
      </w:r>
      <w:bookmarkEnd w:id="5"/>
    </w:p>
    <w:p w:rsidR="00CE0EC1" w:rsidRDefault="00CB2493">
      <w:pPr>
        <w:pStyle w:val="20"/>
        <w:shd w:val="clear" w:color="auto" w:fill="auto"/>
        <w:spacing w:after="0" w:line="365" w:lineRule="exact"/>
        <w:ind w:firstLine="740"/>
        <w:jc w:val="both"/>
      </w:pPr>
      <w:r>
        <w:t>Обучающийся должен рассмотреть случаи проведения кадастровых работ в отношении земельных участков, выбрать один из вариантов подготовки межевого плана, который будет рассматриваться при выполнении курсово</w:t>
      </w:r>
      <w:r w:rsidR="005C5953">
        <w:t>й работы</w:t>
      </w:r>
      <w:r>
        <w:t>, изучить особенности образования земельных участков. В подразделе необходимо в виде связанного текста ответить на обозначенные вопросы.</w:t>
      </w:r>
    </w:p>
    <w:p w:rsidR="00CE0EC1" w:rsidRDefault="00CB2493">
      <w:pPr>
        <w:pStyle w:val="20"/>
        <w:shd w:val="clear" w:color="auto" w:fill="auto"/>
        <w:spacing w:after="0"/>
        <w:ind w:firstLine="620"/>
        <w:jc w:val="both"/>
      </w:pPr>
      <w:r>
        <w:t>В соответствии со ст. 22 ФЗ «О государственной регистрации недвижимости» №218 от 13.07.2015г. в межевом плане указываются:</w:t>
      </w:r>
    </w:p>
    <w:p w:rsidR="00CE0EC1" w:rsidRDefault="00CB2493">
      <w:pPr>
        <w:pStyle w:val="20"/>
        <w:numPr>
          <w:ilvl w:val="0"/>
          <w:numId w:val="11"/>
        </w:numPr>
        <w:shd w:val="clear" w:color="auto" w:fill="auto"/>
        <w:tabs>
          <w:tab w:val="left" w:pos="1066"/>
        </w:tabs>
        <w:spacing w:after="0"/>
        <w:ind w:firstLine="760"/>
        <w:jc w:val="both"/>
      </w:pPr>
      <w:r>
        <w:t>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E0EC1" w:rsidRDefault="00CB2493">
      <w:pPr>
        <w:pStyle w:val="20"/>
        <w:numPr>
          <w:ilvl w:val="0"/>
          <w:numId w:val="11"/>
        </w:numPr>
        <w:shd w:val="clear" w:color="auto" w:fill="auto"/>
        <w:tabs>
          <w:tab w:val="left" w:pos="1166"/>
        </w:tabs>
        <w:spacing w:after="0"/>
        <w:ind w:firstLine="760"/>
        <w:jc w:val="both"/>
      </w:pPr>
      <w:r>
        <w:lastRenderedPageBreak/>
        <w:t>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CE0EC1" w:rsidRDefault="00CB2493">
      <w:pPr>
        <w:pStyle w:val="20"/>
        <w:numPr>
          <w:ilvl w:val="0"/>
          <w:numId w:val="11"/>
        </w:numPr>
        <w:shd w:val="clear" w:color="auto" w:fill="auto"/>
        <w:tabs>
          <w:tab w:val="left" w:pos="1071"/>
        </w:tabs>
        <w:spacing w:after="0"/>
        <w:ind w:firstLine="760"/>
        <w:jc w:val="both"/>
      </w:pPr>
      <w:r>
        <w:t>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E0EC1" w:rsidRDefault="00CB2493">
      <w:pPr>
        <w:pStyle w:val="20"/>
        <w:shd w:val="clear" w:color="auto" w:fill="auto"/>
        <w:spacing w:after="425"/>
        <w:ind w:firstLine="760"/>
        <w:jc w:val="both"/>
      </w:pPr>
      <w:r>
        <w:t>Кадастровые работы в отношении земельных участков осуществляются в различных ситуациях: образование земельных участков из земельных участков, образование земельных участков из земель, находящихся в государственной и (или) муниципальной собственности, уточнение местоположения границ и (или) площади земельного участка, исправление ошибки в местоположении границ земельного участка и др.</w:t>
      </w:r>
    </w:p>
    <w:p w:rsidR="00CE0EC1" w:rsidRDefault="00CB2493">
      <w:pPr>
        <w:pStyle w:val="32"/>
        <w:keepNext/>
        <w:keepLines/>
        <w:numPr>
          <w:ilvl w:val="0"/>
          <w:numId w:val="12"/>
        </w:numPr>
        <w:shd w:val="clear" w:color="auto" w:fill="auto"/>
        <w:tabs>
          <w:tab w:val="left" w:pos="2188"/>
        </w:tabs>
        <w:spacing w:after="395"/>
        <w:ind w:left="1400" w:firstLine="0"/>
      </w:pPr>
      <w:bookmarkStart w:id="6" w:name="bookmark6"/>
      <w:r>
        <w:t>ОБРАЗОВАНИЕ ЗЕМЕЛЬНЫХ УЧАСТКОВ</w:t>
      </w:r>
      <w:bookmarkEnd w:id="6"/>
    </w:p>
    <w:p w:rsidR="00CE0EC1" w:rsidRDefault="00CB2493">
      <w:pPr>
        <w:pStyle w:val="60"/>
        <w:shd w:val="clear" w:color="auto" w:fill="auto"/>
        <w:tabs>
          <w:tab w:val="left" w:pos="1766"/>
          <w:tab w:val="left" w:pos="2171"/>
          <w:tab w:val="left" w:pos="3605"/>
        </w:tabs>
        <w:spacing w:line="370" w:lineRule="exact"/>
        <w:ind w:firstLine="760"/>
      </w:pPr>
      <w:r>
        <w:rPr>
          <w:rStyle w:val="61"/>
        </w:rPr>
        <w:t xml:space="preserve">В соответствии со ст. 11.2 Земельного кодекса РФ земельные участки образуются при </w:t>
      </w:r>
      <w:r>
        <w:t>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 Земельные участки образуются при создании искусственных земельных участков</w:t>
      </w:r>
      <w:r>
        <w:tab/>
      </w:r>
      <w:r w:rsidR="00A60BF8">
        <w:t xml:space="preserve">в </w:t>
      </w:r>
      <w:r>
        <w:t>порядке,</w:t>
      </w:r>
      <w:r>
        <w:tab/>
        <w:t>установленном Федеральным</w:t>
      </w:r>
      <w:hyperlink r:id="rId16" w:history="1">
        <w:r>
          <w:t xml:space="preserve"> законом</w:t>
        </w:r>
      </w:hyperlink>
    </w:p>
    <w:p w:rsidR="00CE0EC1" w:rsidRDefault="00CB2493">
      <w:pPr>
        <w:pStyle w:val="60"/>
        <w:shd w:val="clear" w:color="auto" w:fill="auto"/>
        <w:spacing w:line="370" w:lineRule="exact"/>
      </w:pPr>
      <w:r>
        <w:t xml:space="preserve">«Об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w:t>
      </w:r>
      <w:proofErr w:type="gramStart"/>
      <w:r>
        <w:t>Федерации »</w:t>
      </w:r>
      <w:proofErr w:type="gramEnd"/>
      <w:r>
        <w:t>.</w:t>
      </w:r>
    </w:p>
    <w:p w:rsidR="00CE0EC1" w:rsidRDefault="00CB2493">
      <w:pPr>
        <w:pStyle w:val="20"/>
        <w:shd w:val="clear" w:color="auto" w:fill="auto"/>
        <w:spacing w:after="0"/>
        <w:ind w:firstLine="760"/>
        <w:jc w:val="both"/>
      </w:pPr>
      <w:r>
        <w:t>Образование земельных участков допускается при наличии в письменной форме согласия землепользователей, землевладельцев, арендаторов, залогодержателей исходных земельных участков. Такое согласие не требуется в следующих случаях:</w:t>
      </w:r>
    </w:p>
    <w:p w:rsidR="00CE0EC1" w:rsidRDefault="00CB2493">
      <w:pPr>
        <w:pStyle w:val="20"/>
        <w:numPr>
          <w:ilvl w:val="0"/>
          <w:numId w:val="13"/>
        </w:numPr>
        <w:shd w:val="clear" w:color="auto" w:fill="auto"/>
        <w:tabs>
          <w:tab w:val="left" w:pos="1142"/>
        </w:tabs>
        <w:spacing w:after="0"/>
        <w:ind w:firstLine="760"/>
        <w:jc w:val="both"/>
      </w:pPr>
      <w:r>
        <w:t>образование земельных участков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w:t>
      </w:r>
    </w:p>
    <w:p w:rsidR="00CE0EC1" w:rsidRDefault="00CB2493">
      <w:pPr>
        <w:pStyle w:val="20"/>
        <w:numPr>
          <w:ilvl w:val="0"/>
          <w:numId w:val="13"/>
        </w:numPr>
        <w:shd w:val="clear" w:color="auto" w:fill="auto"/>
        <w:tabs>
          <w:tab w:val="left" w:pos="1142"/>
        </w:tabs>
        <w:spacing w:after="0"/>
        <w:ind w:firstLine="760"/>
        <w:jc w:val="both"/>
      </w:pPr>
      <w:r>
        <w:t xml:space="preserve">образование земельных участков на основании решения суда, предусматривающего раздел, объединение, перераспределение или выдел </w:t>
      </w:r>
      <w:r>
        <w:lastRenderedPageBreak/>
        <w:t>земельных участков в обязательном порядке;</w:t>
      </w:r>
    </w:p>
    <w:p w:rsidR="00CE0EC1" w:rsidRDefault="00CB2493">
      <w:pPr>
        <w:pStyle w:val="20"/>
        <w:numPr>
          <w:ilvl w:val="0"/>
          <w:numId w:val="13"/>
        </w:numPr>
        <w:shd w:val="clear" w:color="auto" w:fill="auto"/>
        <w:tabs>
          <w:tab w:val="left" w:pos="1142"/>
        </w:tabs>
        <w:spacing w:after="0"/>
        <w:ind w:firstLine="760"/>
        <w:jc w:val="both"/>
      </w:pPr>
      <w:r>
        <w:t>образование земельных участков в связи с их изъятием для государственных или муниципальных нужд;</w:t>
      </w:r>
    </w:p>
    <w:p w:rsidR="00CE0EC1" w:rsidRDefault="00CB2493">
      <w:pPr>
        <w:pStyle w:val="20"/>
        <w:numPr>
          <w:ilvl w:val="0"/>
          <w:numId w:val="13"/>
        </w:numPr>
        <w:shd w:val="clear" w:color="auto" w:fill="auto"/>
        <w:tabs>
          <w:tab w:val="left" w:pos="1142"/>
        </w:tabs>
        <w:spacing w:after="360"/>
        <w:ind w:firstLine="760"/>
        <w:jc w:val="both"/>
      </w:pPr>
      <w:r>
        <w:t>образование земельных участков в связи с установлением границ вахтовых и иных временных поселков, созданных до 1 января 2007 года в границах земель лесного фонда для заготовки древесины, и военных городков, созданных в границах лесничеств, лесопарков на землях лесного фонда или землях обороны и безопасности для размещения впоследствии упраздненных воинских частей (подразделений), соединений, военных образовательных организаций высшего образования, иных организаций Вооруженных Сил Российской Федерации, войск национальной гвардии Российской Федерации, органов государственной охраны (военные городки).</w:t>
      </w:r>
    </w:p>
    <w:p w:rsidR="00CE0EC1" w:rsidRDefault="00CB2493">
      <w:pPr>
        <w:pStyle w:val="60"/>
        <w:shd w:val="clear" w:color="auto" w:fill="auto"/>
        <w:spacing w:line="370" w:lineRule="exact"/>
        <w:ind w:firstLine="760"/>
      </w:pPr>
      <w:r>
        <w:t>А) Раздел земельного участка:</w:t>
      </w:r>
    </w:p>
    <w:p w:rsidR="00CE0EC1" w:rsidRDefault="00CB2493">
      <w:pPr>
        <w:pStyle w:val="60"/>
        <w:shd w:val="clear" w:color="auto" w:fill="auto"/>
        <w:spacing w:line="370" w:lineRule="exact"/>
        <w:ind w:firstLine="760"/>
      </w:pPr>
      <w:r>
        <w:t>Из одного исходного земельного участка</w:t>
      </w:r>
      <w:r>
        <w:rPr>
          <w:rStyle w:val="61"/>
        </w:rPr>
        <w:t xml:space="preserve"> образуется </w:t>
      </w:r>
      <w:r>
        <w:t>несколько новых земельных участков (рисунок 1). Исходный земельный участок прекращает существование за исключением:</w:t>
      </w:r>
    </w:p>
    <w:p w:rsidR="00CE0EC1" w:rsidRDefault="00CB2493">
      <w:pPr>
        <w:pStyle w:val="20"/>
        <w:numPr>
          <w:ilvl w:val="0"/>
          <w:numId w:val="7"/>
        </w:numPr>
        <w:shd w:val="clear" w:color="auto" w:fill="auto"/>
        <w:tabs>
          <w:tab w:val="left" w:pos="750"/>
        </w:tabs>
        <w:spacing w:after="0"/>
        <w:ind w:left="760" w:hanging="360"/>
        <w:jc w:val="both"/>
      </w:pPr>
      <w:r>
        <w:t>При разделе земельного участка, предоставленного садоводческому, огородническому некоммерческому товариществу образуется один или несколько земельных участков. Исходный земельный участок сохраняется в измененных границах;</w:t>
      </w:r>
    </w:p>
    <w:p w:rsidR="00CE0EC1" w:rsidRDefault="00CB2493">
      <w:pPr>
        <w:pStyle w:val="20"/>
        <w:numPr>
          <w:ilvl w:val="0"/>
          <w:numId w:val="7"/>
        </w:numPr>
        <w:shd w:val="clear" w:color="auto" w:fill="auto"/>
        <w:tabs>
          <w:tab w:val="left" w:pos="750"/>
        </w:tabs>
        <w:spacing w:after="0"/>
        <w:ind w:left="760" w:hanging="360"/>
        <w:jc w:val="both"/>
      </w:pPr>
      <w:r>
        <w:t xml:space="preserve">При разделе земельного участка, находящегося </w:t>
      </w:r>
      <w:proofErr w:type="gramStart"/>
      <w:r>
        <w:t>в государственной или муниципальной собственности</w:t>
      </w:r>
      <w:proofErr w:type="gramEnd"/>
      <w:r>
        <w:t xml:space="preserve"> образуется один или несколько земельных участков. Исходный земельный участок сохраняется в измененных границах;</w:t>
      </w:r>
    </w:p>
    <w:p w:rsidR="00CE0EC1" w:rsidRDefault="00CB2493">
      <w:pPr>
        <w:pStyle w:val="20"/>
        <w:numPr>
          <w:ilvl w:val="0"/>
          <w:numId w:val="7"/>
        </w:numPr>
        <w:shd w:val="clear" w:color="auto" w:fill="auto"/>
        <w:tabs>
          <w:tab w:val="left" w:pos="750"/>
        </w:tabs>
        <w:spacing w:after="0"/>
        <w:ind w:left="760" w:hanging="360"/>
        <w:jc w:val="both"/>
      </w:pPr>
      <w:r>
        <w:t>При разделе земельного участка для целей предусмотренных</w:t>
      </w:r>
      <w:hyperlink r:id="rId17" w:history="1">
        <w:r>
          <w:t xml:space="preserve"> ст. 13 </w:t>
        </w:r>
      </w:hyperlink>
      <w:r>
        <w:t>ФЗ от 30.12. 2004 года № 214-ФЗ «Об участии в долевом строительстве</w:t>
      </w:r>
      <w:r>
        <w:br w:type="page"/>
      </w:r>
      <w:r>
        <w:lastRenderedPageBreak/>
        <w:t>многоквартирных домов и иных объектов недвижимости и о внесении изменений в некоторые законодательные акты РФ».</w:t>
      </w:r>
    </w:p>
    <w:p w:rsidR="008F2A33" w:rsidRDefault="008F2A33" w:rsidP="008F2A33">
      <w:pPr>
        <w:pStyle w:val="20"/>
        <w:shd w:val="clear" w:color="auto" w:fill="auto"/>
        <w:tabs>
          <w:tab w:val="left" w:pos="750"/>
        </w:tabs>
        <w:spacing w:after="0"/>
        <w:ind w:firstLine="0"/>
        <w:jc w:val="both"/>
      </w:pPr>
    </w:p>
    <w:p w:rsidR="008F2A33" w:rsidRDefault="002317E5" w:rsidP="008F2A33">
      <w:pPr>
        <w:pStyle w:val="20"/>
        <w:shd w:val="clear" w:color="auto" w:fill="auto"/>
        <w:tabs>
          <w:tab w:val="left" w:pos="750"/>
        </w:tabs>
        <w:spacing w:after="0"/>
        <w:ind w:firstLine="0"/>
        <w:jc w:val="both"/>
      </w:pPr>
      <w:r>
        <w:rPr>
          <w:noProof/>
          <w:lang w:bidi="ar-SA"/>
        </w:rPr>
        <w:drawing>
          <wp:anchor distT="0" distB="0" distL="114300" distR="114300" simplePos="0" relativeHeight="377488209" behindDoc="0" locked="0" layoutInCell="1" allowOverlap="1">
            <wp:simplePos x="0" y="0"/>
            <wp:positionH relativeFrom="column">
              <wp:posOffset>778510</wp:posOffset>
            </wp:positionH>
            <wp:positionV relativeFrom="paragraph">
              <wp:posOffset>69215</wp:posOffset>
            </wp:positionV>
            <wp:extent cx="4291330" cy="112776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91330" cy="1127760"/>
                    </a:xfrm>
                    <a:prstGeom prst="rect">
                      <a:avLst/>
                    </a:prstGeom>
                    <a:noFill/>
                    <a:ln w="9525">
                      <a:noFill/>
                      <a:miter lim="800000"/>
                      <a:headEnd/>
                      <a:tailEnd/>
                    </a:ln>
                  </pic:spPr>
                </pic:pic>
              </a:graphicData>
            </a:graphic>
          </wp:anchor>
        </w:drawing>
      </w:r>
    </w:p>
    <w:p w:rsidR="00CE0EC1" w:rsidRDefault="00CE0EC1">
      <w:pPr>
        <w:rPr>
          <w:sz w:val="2"/>
          <w:szCs w:val="2"/>
        </w:rPr>
      </w:pPr>
    </w:p>
    <w:p w:rsidR="00CE0EC1" w:rsidRDefault="00CB2493">
      <w:pPr>
        <w:pStyle w:val="20"/>
        <w:shd w:val="clear" w:color="auto" w:fill="auto"/>
        <w:spacing w:before="69" w:after="352" w:line="360" w:lineRule="exact"/>
        <w:ind w:firstLine="0"/>
      </w:pPr>
      <w:r>
        <w:t>Рисунок 1 - Образование земельных участков путем раздела исходного</w:t>
      </w:r>
      <w:r>
        <w:br/>
        <w:t>земельного участка с прекращением его существования</w:t>
      </w:r>
    </w:p>
    <w:p w:rsidR="00CE0EC1" w:rsidRDefault="00CB2493">
      <w:pPr>
        <w:pStyle w:val="60"/>
        <w:shd w:val="clear" w:color="auto" w:fill="auto"/>
        <w:spacing w:line="370" w:lineRule="exact"/>
        <w:ind w:firstLine="760"/>
      </w:pPr>
      <w:r>
        <w:t>Раздел земельного участка с сохранением исходного земельного участка в измененных границах (рисунок 2):</w:t>
      </w:r>
    </w:p>
    <w:p w:rsidR="00CE0EC1" w:rsidRDefault="00CB2493">
      <w:pPr>
        <w:pStyle w:val="20"/>
        <w:shd w:val="clear" w:color="auto" w:fill="auto"/>
        <w:spacing w:after="0"/>
        <w:ind w:firstLine="760"/>
        <w:jc w:val="both"/>
      </w:pPr>
      <w:r>
        <w:rPr>
          <w:rStyle w:val="24"/>
          <w:lang w:val="en-US" w:eastAsia="en-US" w:bidi="en-US"/>
        </w:rPr>
        <w:t>S</w:t>
      </w:r>
      <w:r>
        <w:t>У собственника исходного земельного участка возникает право собственности на образуемые земельные участки;</w:t>
      </w:r>
    </w:p>
    <w:p w:rsidR="00CE0EC1" w:rsidRDefault="00CB2493">
      <w:pPr>
        <w:pStyle w:val="20"/>
        <w:shd w:val="clear" w:color="auto" w:fill="auto"/>
        <w:spacing w:after="0"/>
        <w:ind w:firstLine="760"/>
        <w:jc w:val="both"/>
      </w:pPr>
      <w:r>
        <w:rPr>
          <w:rStyle w:val="24"/>
          <w:lang w:val="en-US" w:eastAsia="en-US" w:bidi="en-US"/>
        </w:rPr>
        <w:t>S</w:t>
      </w:r>
      <w:r>
        <w:t>При разделе земельного участка, находящегося в общей собственности, право сохраняется на все образуемые земельные участки или по соглашению.</w:t>
      </w:r>
    </w:p>
    <w:p w:rsidR="002317E5" w:rsidRDefault="002317E5">
      <w:pPr>
        <w:pStyle w:val="20"/>
        <w:shd w:val="clear" w:color="auto" w:fill="auto"/>
        <w:spacing w:after="0"/>
        <w:ind w:firstLine="760"/>
        <w:jc w:val="both"/>
      </w:pPr>
    </w:p>
    <w:p w:rsidR="00CE0EC1" w:rsidRDefault="00CE0EC1">
      <w:pPr>
        <w:rPr>
          <w:sz w:val="2"/>
          <w:szCs w:val="2"/>
        </w:rPr>
      </w:pPr>
    </w:p>
    <w:p w:rsidR="00CE0EC1" w:rsidRDefault="002317E5">
      <w:pPr>
        <w:pStyle w:val="20"/>
        <w:shd w:val="clear" w:color="auto" w:fill="auto"/>
        <w:spacing w:before="61" w:after="408"/>
        <w:ind w:firstLine="0"/>
      </w:pPr>
      <w:r>
        <w:rPr>
          <w:noProof/>
          <w:lang w:bidi="ar-SA"/>
        </w:rPr>
        <w:drawing>
          <wp:anchor distT="0" distB="0" distL="114300" distR="114300" simplePos="0" relativeHeight="377489233" behindDoc="0" locked="0" layoutInCell="1" allowOverlap="1">
            <wp:simplePos x="0" y="0"/>
            <wp:positionH relativeFrom="column">
              <wp:posOffset>1217930</wp:posOffset>
            </wp:positionH>
            <wp:positionV relativeFrom="paragraph">
              <wp:posOffset>29845</wp:posOffset>
            </wp:positionV>
            <wp:extent cx="3851910" cy="1104265"/>
            <wp:effectExtent l="1905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851910" cy="1104265"/>
                    </a:xfrm>
                    <a:prstGeom prst="rect">
                      <a:avLst/>
                    </a:prstGeom>
                    <a:noFill/>
                    <a:ln w="9525">
                      <a:noFill/>
                      <a:miter lim="800000"/>
                      <a:headEnd/>
                      <a:tailEnd/>
                    </a:ln>
                  </pic:spPr>
                </pic:pic>
              </a:graphicData>
            </a:graphic>
          </wp:anchor>
        </w:drawing>
      </w:r>
      <w:r w:rsidR="00CB2493">
        <w:t>Рисунок 2 - Образование земельных участков путем раздела исходного</w:t>
      </w:r>
      <w:r w:rsidR="00CB2493">
        <w:br/>
        <w:t>земельного участка с сохранением его в измененных границах</w:t>
      </w:r>
    </w:p>
    <w:p w:rsidR="00CE0EC1" w:rsidRDefault="00CB2493">
      <w:pPr>
        <w:pStyle w:val="60"/>
        <w:shd w:val="clear" w:color="auto" w:fill="auto"/>
        <w:ind w:firstLine="760"/>
      </w:pPr>
      <w:r>
        <w:t>Б) Объединение земельных участков:</w:t>
      </w:r>
    </w:p>
    <w:p w:rsidR="00CE0EC1" w:rsidRDefault="00CB2493">
      <w:pPr>
        <w:pStyle w:val="60"/>
        <w:shd w:val="clear" w:color="auto" w:fill="auto"/>
        <w:spacing w:line="370" w:lineRule="exact"/>
        <w:ind w:firstLine="760"/>
      </w:pPr>
      <w:r>
        <w:t>При объединении смежных земельных участков образуется один земельный участок, существование таких смежных земельных участков прекращается (рисунок 3).</w:t>
      </w:r>
    </w:p>
    <w:p w:rsidR="00CE0EC1" w:rsidRDefault="00CB2493">
      <w:pPr>
        <w:pStyle w:val="20"/>
        <w:shd w:val="clear" w:color="auto" w:fill="auto"/>
        <w:spacing w:after="0"/>
        <w:ind w:firstLine="760"/>
        <w:jc w:val="both"/>
      </w:pPr>
      <w:r>
        <w:t>У собственника исходных земельных участков возникает право на образуемый. Если исходные земельные участки находятся в собственности разных лиц - возникает право общей собственности.</w:t>
      </w:r>
    </w:p>
    <w:p w:rsidR="00CE0EC1" w:rsidRDefault="00CB2493">
      <w:pPr>
        <w:pStyle w:val="20"/>
        <w:shd w:val="clear" w:color="auto" w:fill="auto"/>
        <w:spacing w:after="0"/>
        <w:ind w:firstLine="760"/>
        <w:jc w:val="both"/>
      </w:pPr>
      <w:r>
        <w:t>Если исходные земельные участки находятся в общей собственности разных лиц - возникает право общей собственности.</w:t>
      </w:r>
    </w:p>
    <w:p w:rsidR="00CE0EC1" w:rsidRDefault="00CB2493" w:rsidP="002317E5">
      <w:pPr>
        <w:pStyle w:val="20"/>
        <w:shd w:val="clear" w:color="auto" w:fill="auto"/>
        <w:spacing w:after="0"/>
        <w:ind w:firstLine="760"/>
        <w:jc w:val="both"/>
      </w:pPr>
      <w:r>
        <w:t xml:space="preserve">Не допускается объединение земельных участков, предоставленных на праве постоянного (бессрочного) пользования, праве пожизненного </w:t>
      </w:r>
      <w:r>
        <w:lastRenderedPageBreak/>
        <w:t>наследуемого владения или праве безвозмездного пользования, за исключением случаев, если все указанные земельные участки предоставлены</w:t>
      </w:r>
      <w:r w:rsidR="002317E5">
        <w:t xml:space="preserve"> </w:t>
      </w:r>
      <w:r>
        <w:t>на праве постоянного (бессрочного) пользования, праве пожизненного</w:t>
      </w:r>
      <w:r>
        <w:br/>
        <w:t>наследуемого владения или праве безвозмездного пользования одному лицу.</w:t>
      </w:r>
    </w:p>
    <w:p w:rsidR="00CE0EC1" w:rsidRDefault="002317E5">
      <w:pPr>
        <w:pStyle w:val="20"/>
        <w:shd w:val="clear" w:color="auto" w:fill="auto"/>
        <w:spacing w:after="0"/>
        <w:ind w:firstLine="740"/>
        <w:jc w:val="both"/>
      </w:pPr>
      <w:r>
        <w:rPr>
          <w:noProof/>
          <w:lang w:bidi="ar-SA"/>
        </w:rPr>
        <w:drawing>
          <wp:anchor distT="0" distB="0" distL="114300" distR="114300" simplePos="0" relativeHeight="377490257" behindDoc="0" locked="0" layoutInCell="1" allowOverlap="1">
            <wp:simplePos x="0" y="0"/>
            <wp:positionH relativeFrom="column">
              <wp:posOffset>614680</wp:posOffset>
            </wp:positionH>
            <wp:positionV relativeFrom="paragraph">
              <wp:posOffset>810895</wp:posOffset>
            </wp:positionV>
            <wp:extent cx="4573905" cy="1115695"/>
            <wp:effectExtent l="19050" t="0" r="0" b="0"/>
            <wp:wrapTopAndBottom/>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573905" cy="1115695"/>
                    </a:xfrm>
                    <a:prstGeom prst="rect">
                      <a:avLst/>
                    </a:prstGeom>
                    <a:noFill/>
                    <a:ln w="9525">
                      <a:noFill/>
                      <a:miter lim="800000"/>
                      <a:headEnd/>
                      <a:tailEnd/>
                    </a:ln>
                  </pic:spPr>
                </pic:pic>
              </a:graphicData>
            </a:graphic>
          </wp:anchor>
        </w:drawing>
      </w:r>
      <w:r w:rsidR="00CB2493">
        <w:t>Допускается объединение земельных участков с залогом и без залога. Залог будет распространяться на весь образуемый земельный участок или по соглашению сторон.</w:t>
      </w:r>
    </w:p>
    <w:p w:rsidR="002317E5" w:rsidRDefault="002317E5">
      <w:pPr>
        <w:pStyle w:val="20"/>
        <w:shd w:val="clear" w:color="auto" w:fill="auto"/>
        <w:spacing w:after="0"/>
        <w:ind w:firstLine="740"/>
        <w:jc w:val="both"/>
      </w:pPr>
    </w:p>
    <w:p w:rsidR="00CE0EC1" w:rsidRDefault="00CE0EC1">
      <w:pPr>
        <w:rPr>
          <w:sz w:val="2"/>
          <w:szCs w:val="2"/>
        </w:rPr>
      </w:pPr>
    </w:p>
    <w:p w:rsidR="002317E5" w:rsidRPr="002317E5" w:rsidRDefault="00CB2493" w:rsidP="002317E5">
      <w:pPr>
        <w:pStyle w:val="26"/>
        <w:shd w:val="clear" w:color="auto" w:fill="auto"/>
        <w:spacing w:after="36"/>
        <w:ind w:firstLine="0"/>
        <w:jc w:val="center"/>
        <w:rPr>
          <w:i w:val="0"/>
        </w:rPr>
      </w:pPr>
      <w:r w:rsidRPr="002317E5">
        <w:rPr>
          <w:i w:val="0"/>
        </w:rPr>
        <w:t>Рисунок 3 - Образование земельного участка путем</w:t>
      </w:r>
      <w:r w:rsidRPr="002317E5">
        <w:rPr>
          <w:i w:val="0"/>
        </w:rPr>
        <w:br/>
        <w:t>объединения земельных участков</w:t>
      </w:r>
    </w:p>
    <w:p w:rsidR="002317E5" w:rsidRDefault="002317E5" w:rsidP="002317E5">
      <w:pPr>
        <w:pStyle w:val="26"/>
        <w:shd w:val="clear" w:color="auto" w:fill="auto"/>
        <w:spacing w:after="36"/>
        <w:ind w:firstLine="0"/>
      </w:pPr>
      <w:r>
        <w:t>В) Перераспределение земельных участков:</w:t>
      </w:r>
    </w:p>
    <w:p w:rsidR="002317E5" w:rsidRDefault="002317E5" w:rsidP="002317E5">
      <w:pPr>
        <w:pStyle w:val="26"/>
        <w:shd w:val="clear" w:color="auto" w:fill="auto"/>
        <w:spacing w:after="0" w:line="365" w:lineRule="exact"/>
        <w:ind w:firstLine="0"/>
      </w:pPr>
      <w:r>
        <w:t>Несколько исходных смежных земельных участков образуют несколько новых смежных земельных участков (рисунок 4). Существование исходных земельных участков прекращается.</w:t>
      </w:r>
    </w:p>
    <w:p w:rsidR="00CE0EC1" w:rsidRDefault="002317E5">
      <w:pPr>
        <w:rPr>
          <w:sz w:val="2"/>
          <w:szCs w:val="2"/>
        </w:rPr>
      </w:pPr>
      <w:r>
        <w:rPr>
          <w:noProof/>
          <w:sz w:val="2"/>
          <w:szCs w:val="2"/>
          <w:lang w:bidi="ar-SA"/>
        </w:rPr>
        <w:drawing>
          <wp:anchor distT="0" distB="0" distL="114300" distR="114300" simplePos="0" relativeHeight="377491281" behindDoc="0" locked="0" layoutInCell="1" allowOverlap="1">
            <wp:simplePos x="0" y="0"/>
            <wp:positionH relativeFrom="column">
              <wp:posOffset>707390</wp:posOffset>
            </wp:positionH>
            <wp:positionV relativeFrom="paragraph">
              <wp:posOffset>271780</wp:posOffset>
            </wp:positionV>
            <wp:extent cx="4599940" cy="1127760"/>
            <wp:effectExtent l="19050" t="0" r="0" b="0"/>
            <wp:wrapTopAndBottom/>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599940" cy="1127760"/>
                    </a:xfrm>
                    <a:prstGeom prst="rect">
                      <a:avLst/>
                    </a:prstGeom>
                    <a:noFill/>
                    <a:ln w="9525">
                      <a:noFill/>
                      <a:miter lim="800000"/>
                      <a:headEnd/>
                      <a:tailEnd/>
                    </a:ln>
                  </pic:spPr>
                </pic:pic>
              </a:graphicData>
            </a:graphic>
          </wp:anchor>
        </w:drawing>
      </w:r>
    </w:p>
    <w:p w:rsidR="00CE0EC1" w:rsidRDefault="00CB2493">
      <w:pPr>
        <w:pStyle w:val="20"/>
        <w:shd w:val="clear" w:color="auto" w:fill="auto"/>
        <w:spacing w:before="54" w:after="368" w:line="379" w:lineRule="exact"/>
        <w:ind w:left="20" w:firstLine="0"/>
      </w:pPr>
      <w:r>
        <w:t>Рисунок 4 - Образование земельных участков путем</w:t>
      </w:r>
      <w:r>
        <w:br/>
        <w:t>перераспределения земельных участков</w:t>
      </w:r>
    </w:p>
    <w:p w:rsidR="00CE0EC1" w:rsidRDefault="00CB2493">
      <w:pPr>
        <w:pStyle w:val="20"/>
        <w:shd w:val="clear" w:color="auto" w:fill="auto"/>
        <w:spacing w:after="0"/>
        <w:ind w:firstLine="740"/>
        <w:jc w:val="both"/>
      </w:pPr>
      <w:r>
        <w:t xml:space="preserve">Глава </w:t>
      </w:r>
      <w:r>
        <w:rPr>
          <w:lang w:val="en-US" w:eastAsia="en-US" w:bidi="en-US"/>
        </w:rPr>
        <w:t>V</w:t>
      </w:r>
      <w:r w:rsidRPr="00A60BF8">
        <w:rPr>
          <w:lang w:eastAsia="en-US" w:bidi="en-US"/>
        </w:rPr>
        <w:t xml:space="preserve">.4 </w:t>
      </w:r>
      <w:r>
        <w:t>ЗК РФ рассматривает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(рисунок 5).</w:t>
      </w:r>
    </w:p>
    <w:p w:rsidR="00CE0EC1" w:rsidRDefault="00CB2493">
      <w:pPr>
        <w:pStyle w:val="20"/>
        <w:shd w:val="clear" w:color="auto" w:fill="auto"/>
        <w:spacing w:after="0"/>
        <w:ind w:firstLine="740"/>
        <w:jc w:val="both"/>
      </w:pPr>
      <w:r>
        <w:t>Случаи и основания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E0EC1" w:rsidRDefault="00CB2493">
      <w:pPr>
        <w:pStyle w:val="20"/>
        <w:numPr>
          <w:ilvl w:val="0"/>
          <w:numId w:val="14"/>
        </w:numPr>
        <w:shd w:val="clear" w:color="auto" w:fill="auto"/>
        <w:tabs>
          <w:tab w:val="left" w:pos="1094"/>
        </w:tabs>
        <w:spacing w:after="0"/>
        <w:ind w:firstLine="740"/>
        <w:jc w:val="both"/>
      </w:pPr>
      <w:r>
        <w:t xml:space="preserve">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w:t>
      </w:r>
      <w:r>
        <w:lastRenderedPageBreak/>
        <w:t>земельных участков в соответствие с утвержденным проектом межевания территории;</w:t>
      </w:r>
    </w:p>
    <w:p w:rsidR="00CE0EC1" w:rsidRDefault="00CB2493">
      <w:pPr>
        <w:pStyle w:val="20"/>
        <w:numPr>
          <w:ilvl w:val="0"/>
          <w:numId w:val="14"/>
        </w:numPr>
        <w:shd w:val="clear" w:color="auto" w:fill="auto"/>
        <w:tabs>
          <w:tab w:val="left" w:pos="1116"/>
        </w:tabs>
        <w:spacing w:after="0"/>
        <w:ind w:firstLine="760"/>
        <w:jc w:val="both"/>
      </w:pPr>
      <w:r>
        <w:t>перераспределение таких земель и (или) земельных участков в целях</w:t>
      </w:r>
    </w:p>
    <w:p w:rsidR="00CE0EC1" w:rsidRDefault="00CB2493">
      <w:pPr>
        <w:pStyle w:val="20"/>
        <w:shd w:val="clear" w:color="auto" w:fill="auto"/>
        <w:tabs>
          <w:tab w:val="left" w:pos="1613"/>
          <w:tab w:val="left" w:pos="3091"/>
          <w:tab w:val="left" w:pos="4997"/>
        </w:tabs>
        <w:spacing w:after="0"/>
        <w:ind w:firstLine="0"/>
        <w:jc w:val="both"/>
      </w:pPr>
      <w:r>
        <w:t>приведения границ земельных участков в соответствие с утвержденным проектом</w:t>
      </w:r>
      <w:r>
        <w:tab/>
        <w:t>межевания</w:t>
      </w:r>
      <w:r>
        <w:tab/>
        <w:t>территории</w:t>
      </w:r>
      <w:r>
        <w:tab/>
        <w:t>для исключения вклинивания,</w:t>
      </w:r>
    </w:p>
    <w:p w:rsidR="00CE0EC1" w:rsidRDefault="00CB2493">
      <w:pPr>
        <w:pStyle w:val="20"/>
        <w:shd w:val="clear" w:color="auto" w:fill="auto"/>
        <w:spacing w:after="0"/>
        <w:ind w:firstLine="0"/>
        <w:jc w:val="both"/>
      </w:pPr>
      <w:proofErr w:type="spellStart"/>
      <w:r>
        <w:t>вкрапливания</w:t>
      </w:r>
      <w:proofErr w:type="spellEnd"/>
      <w: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CE0EC1" w:rsidRDefault="00CB2493">
      <w:pPr>
        <w:pStyle w:val="20"/>
        <w:numPr>
          <w:ilvl w:val="0"/>
          <w:numId w:val="14"/>
        </w:numPr>
        <w:shd w:val="clear" w:color="auto" w:fill="auto"/>
        <w:tabs>
          <w:tab w:val="left" w:pos="1258"/>
        </w:tabs>
        <w:spacing w:after="0"/>
        <w:ind w:firstLine="760"/>
        <w:jc w:val="both"/>
      </w:pPr>
      <w: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земельного участка,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
    <w:p w:rsidR="00CE0EC1" w:rsidRDefault="00CB2493">
      <w:pPr>
        <w:pStyle w:val="20"/>
        <w:numPr>
          <w:ilvl w:val="0"/>
          <w:numId w:val="14"/>
        </w:numPr>
        <w:shd w:val="clear" w:color="auto" w:fill="auto"/>
        <w:tabs>
          <w:tab w:val="left" w:pos="1258"/>
        </w:tabs>
        <w:spacing w:after="0"/>
        <w:ind w:firstLine="760"/>
        <w:jc w:val="both"/>
      </w:pPr>
      <w:r>
        <w:t>земельные участки образуются для размещения объектов капитального строительства, в том числе в целях изъятия земельных участков для государственных или муниципальных нужд.</w:t>
      </w:r>
    </w:p>
    <w:p w:rsidR="00CE0EC1" w:rsidRDefault="00A60BF8">
      <w:pPr>
        <w:framePr w:h="1704" w:wrap="notBeside" w:vAnchor="text" w:hAnchor="text" w:xAlign="center" w:y="1"/>
        <w:jc w:val="center"/>
        <w:rPr>
          <w:sz w:val="2"/>
          <w:szCs w:val="2"/>
        </w:rPr>
      </w:pPr>
      <w:r>
        <w:rPr>
          <w:noProof/>
          <w:lang w:bidi="ar-SA"/>
        </w:rPr>
        <w:drawing>
          <wp:inline distT="0" distB="0" distL="0" distR="0">
            <wp:extent cx="5627645" cy="1211283"/>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3914" cy="1216937"/>
                    </a:xfrm>
                    <a:prstGeom prst="rect">
                      <a:avLst/>
                    </a:prstGeom>
                    <a:noFill/>
                    <a:ln>
                      <a:noFill/>
                    </a:ln>
                  </pic:spPr>
                </pic:pic>
              </a:graphicData>
            </a:graphic>
          </wp:inline>
        </w:drawing>
      </w:r>
    </w:p>
    <w:p w:rsidR="00CE0EC1" w:rsidRDefault="00CB2493">
      <w:pPr>
        <w:pStyle w:val="a7"/>
        <w:framePr w:h="1704" w:wrap="notBeside" w:vAnchor="text" w:hAnchor="text" w:xAlign="center" w:y="1"/>
        <w:shd w:val="clear" w:color="auto" w:fill="auto"/>
      </w:pPr>
      <w:r>
        <w:t>Рисунок 5 - Образование земельного участка путем перераспределения земельного участка и земель, находящихся в государственной и (или)</w:t>
      </w:r>
    </w:p>
    <w:p w:rsidR="00CE0EC1" w:rsidRDefault="00CB2493">
      <w:pPr>
        <w:pStyle w:val="a7"/>
        <w:framePr w:h="1704" w:wrap="notBeside" w:vAnchor="text" w:hAnchor="text" w:xAlign="center" w:y="1"/>
        <w:shd w:val="clear" w:color="auto" w:fill="auto"/>
        <w:spacing w:line="310" w:lineRule="exact"/>
      </w:pPr>
      <w:r>
        <w:t>муниципальной собственности</w:t>
      </w:r>
    </w:p>
    <w:p w:rsidR="00CE0EC1" w:rsidRDefault="00CE0EC1">
      <w:pPr>
        <w:rPr>
          <w:sz w:val="2"/>
          <w:szCs w:val="2"/>
        </w:rPr>
      </w:pPr>
    </w:p>
    <w:p w:rsidR="00CE0EC1" w:rsidRDefault="00CB2493">
      <w:pPr>
        <w:pStyle w:val="60"/>
        <w:shd w:val="clear" w:color="auto" w:fill="auto"/>
        <w:spacing w:before="281" w:line="370" w:lineRule="exact"/>
        <w:ind w:firstLine="920"/>
      </w:pPr>
      <w:r>
        <w:t>Г) Выдел земельного участка:</w:t>
      </w:r>
    </w:p>
    <w:p w:rsidR="00CE0EC1" w:rsidRDefault="00CB2493">
      <w:pPr>
        <w:pStyle w:val="60"/>
        <w:shd w:val="clear" w:color="auto" w:fill="auto"/>
        <w:spacing w:line="370" w:lineRule="exact"/>
        <w:ind w:firstLine="920"/>
      </w:pPr>
      <w:r>
        <w:t>Осуществляется только в случае выдела доли или долей из земельных участков, находящихся в долевой собственности.</w:t>
      </w:r>
    </w:p>
    <w:p w:rsidR="00CE0EC1" w:rsidRDefault="00CB2493">
      <w:pPr>
        <w:pStyle w:val="20"/>
        <w:shd w:val="clear" w:color="auto" w:fill="auto"/>
        <w:spacing w:after="0"/>
        <w:ind w:firstLine="760"/>
        <w:jc w:val="both"/>
      </w:pPr>
      <w:r>
        <w:t>Образуется один или несколько земельных участков. Исходный земельный участок сохраняется в измененных границах (рисунок 6).</w:t>
      </w:r>
    </w:p>
    <w:p w:rsidR="00CE0EC1" w:rsidRDefault="00CE0EC1">
      <w:pPr>
        <w:rPr>
          <w:sz w:val="2"/>
          <w:szCs w:val="2"/>
        </w:rPr>
      </w:pPr>
    </w:p>
    <w:p w:rsidR="002317E5" w:rsidRDefault="002317E5">
      <w:pPr>
        <w:pStyle w:val="20"/>
        <w:shd w:val="clear" w:color="auto" w:fill="auto"/>
        <w:spacing w:before="19" w:after="0" w:line="379" w:lineRule="exact"/>
        <w:ind w:firstLine="0"/>
      </w:pPr>
    </w:p>
    <w:p w:rsidR="002317E5" w:rsidRDefault="002317E5">
      <w:pPr>
        <w:pStyle w:val="20"/>
        <w:shd w:val="clear" w:color="auto" w:fill="auto"/>
        <w:spacing w:before="19" w:after="0" w:line="379" w:lineRule="exact"/>
        <w:ind w:firstLine="0"/>
      </w:pPr>
    </w:p>
    <w:p w:rsidR="002317E5" w:rsidRDefault="002317E5">
      <w:pPr>
        <w:pStyle w:val="20"/>
        <w:shd w:val="clear" w:color="auto" w:fill="auto"/>
        <w:spacing w:before="19" w:after="0" w:line="379" w:lineRule="exact"/>
        <w:ind w:firstLine="0"/>
      </w:pPr>
    </w:p>
    <w:p w:rsidR="002317E5" w:rsidRDefault="002317E5">
      <w:pPr>
        <w:pStyle w:val="20"/>
        <w:shd w:val="clear" w:color="auto" w:fill="auto"/>
        <w:spacing w:before="19" w:after="0" w:line="379" w:lineRule="exact"/>
        <w:ind w:firstLine="0"/>
      </w:pPr>
      <w:r>
        <w:rPr>
          <w:noProof/>
          <w:lang w:bidi="ar-SA"/>
        </w:rPr>
        <w:lastRenderedPageBreak/>
        <w:drawing>
          <wp:anchor distT="0" distB="0" distL="114300" distR="114300" simplePos="0" relativeHeight="377493329" behindDoc="0" locked="0" layoutInCell="1" allowOverlap="1">
            <wp:simplePos x="0" y="0"/>
            <wp:positionH relativeFrom="column">
              <wp:posOffset>885825</wp:posOffset>
            </wp:positionH>
            <wp:positionV relativeFrom="paragraph">
              <wp:posOffset>-496570</wp:posOffset>
            </wp:positionV>
            <wp:extent cx="4224020" cy="1104265"/>
            <wp:effectExtent l="19050" t="0" r="5080" b="0"/>
            <wp:wrapTopAndBottom/>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4224020" cy="1104265"/>
                    </a:xfrm>
                    <a:prstGeom prst="rect">
                      <a:avLst/>
                    </a:prstGeom>
                    <a:noFill/>
                    <a:ln w="9525">
                      <a:noFill/>
                      <a:miter lim="800000"/>
                      <a:headEnd/>
                      <a:tailEnd/>
                    </a:ln>
                  </pic:spPr>
                </pic:pic>
              </a:graphicData>
            </a:graphic>
          </wp:anchor>
        </w:drawing>
      </w:r>
    </w:p>
    <w:p w:rsidR="00CE0EC1" w:rsidRDefault="00CB2493">
      <w:pPr>
        <w:pStyle w:val="20"/>
        <w:shd w:val="clear" w:color="auto" w:fill="auto"/>
        <w:spacing w:before="19" w:after="0" w:line="379" w:lineRule="exact"/>
        <w:ind w:firstLine="0"/>
      </w:pPr>
      <w:r>
        <w:t>Рисунок 6 - Образование земельного участка путем выдела доли из</w:t>
      </w:r>
      <w:r>
        <w:br/>
        <w:t>земельного участка, находящегося в долевой собственности</w:t>
      </w:r>
    </w:p>
    <w:p w:rsidR="00CE0EC1" w:rsidRDefault="00CB2493">
      <w:pPr>
        <w:pStyle w:val="20"/>
        <w:shd w:val="clear" w:color="auto" w:fill="auto"/>
        <w:spacing w:after="0"/>
        <w:ind w:firstLine="760"/>
        <w:jc w:val="both"/>
      </w:pPr>
      <w:r>
        <w:t>У выделившегося дольщика возникает право собственности на образованный земельный участок (утрачивается доля на исходный земельный участок), у оставшихся - сохраняется право долевой собственности на измененный исходный земельный участок с учетом изменившихся размеров долей.</w:t>
      </w:r>
    </w:p>
    <w:p w:rsidR="00CE0EC1" w:rsidRDefault="00CB2493">
      <w:pPr>
        <w:pStyle w:val="20"/>
        <w:shd w:val="clear" w:color="auto" w:fill="auto"/>
        <w:spacing w:after="446"/>
        <w:ind w:firstLine="760"/>
        <w:jc w:val="both"/>
      </w:pPr>
      <w:r>
        <w:t>Особенности выдела земельных долей устанавливаются ФЗ «Об обороте земель сельскохозяйственного назначения» №101ФЗ от 24.07.2002г.</w:t>
      </w:r>
    </w:p>
    <w:p w:rsidR="00CE0EC1" w:rsidRDefault="00CB2493">
      <w:pPr>
        <w:pStyle w:val="28"/>
        <w:framePr w:h="3158" w:wrap="notBeside" w:vAnchor="text" w:hAnchor="text" w:xAlign="center" w:y="1"/>
        <w:shd w:val="clear" w:color="auto" w:fill="auto"/>
        <w:ind w:firstLine="0"/>
      </w:pPr>
      <w:r>
        <w:t>Д) Образование земельных участков из земель</w:t>
      </w:r>
      <w:r>
        <w:rPr>
          <w:rStyle w:val="29"/>
        </w:rPr>
        <w:t xml:space="preserve">, </w:t>
      </w:r>
      <w:r>
        <w:t>находящихся в государственной и (или) муниципальной собственности (рисунок 7):</w:t>
      </w:r>
    </w:p>
    <w:p w:rsidR="00CE0EC1" w:rsidRDefault="00A60BF8">
      <w:pPr>
        <w:framePr w:h="3158" w:wrap="notBeside" w:vAnchor="text" w:hAnchor="text" w:xAlign="center" w:y="1"/>
        <w:jc w:val="center"/>
        <w:rPr>
          <w:sz w:val="2"/>
          <w:szCs w:val="2"/>
        </w:rPr>
      </w:pPr>
      <w:r>
        <w:rPr>
          <w:noProof/>
          <w:lang w:bidi="ar-SA"/>
        </w:rPr>
        <w:drawing>
          <wp:inline distT="0" distB="0" distL="0" distR="0">
            <wp:extent cx="5362575" cy="2009775"/>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2575" cy="2009775"/>
                    </a:xfrm>
                    <a:prstGeom prst="rect">
                      <a:avLst/>
                    </a:prstGeom>
                    <a:noFill/>
                    <a:ln>
                      <a:noFill/>
                    </a:ln>
                  </pic:spPr>
                </pic:pic>
              </a:graphicData>
            </a:graphic>
          </wp:inline>
        </w:drawing>
      </w:r>
    </w:p>
    <w:p w:rsidR="00CE0EC1" w:rsidRDefault="00CB2493">
      <w:pPr>
        <w:pStyle w:val="a7"/>
        <w:framePr w:h="3158" w:wrap="notBeside" w:vAnchor="text" w:hAnchor="text" w:xAlign="center" w:y="1"/>
        <w:shd w:val="clear" w:color="auto" w:fill="auto"/>
        <w:spacing w:line="370" w:lineRule="exact"/>
      </w:pPr>
      <w:r>
        <w:t>Рисунок 7 - Образование земельного участка из земель, находящихся в государственной и (или) муниципальной собственности</w:t>
      </w:r>
    </w:p>
    <w:p w:rsidR="00CE0EC1" w:rsidRDefault="00CE0EC1">
      <w:pPr>
        <w:rPr>
          <w:sz w:val="2"/>
          <w:szCs w:val="2"/>
        </w:rPr>
      </w:pPr>
    </w:p>
    <w:p w:rsidR="00CE0EC1" w:rsidRDefault="00CB2493">
      <w:pPr>
        <w:pStyle w:val="60"/>
        <w:shd w:val="clear" w:color="auto" w:fill="auto"/>
        <w:spacing w:before="301" w:line="370" w:lineRule="exact"/>
        <w:ind w:firstLine="760"/>
      </w:pPr>
      <w: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CE0EC1" w:rsidRDefault="00CB2493">
      <w:pPr>
        <w:pStyle w:val="20"/>
        <w:numPr>
          <w:ilvl w:val="0"/>
          <w:numId w:val="15"/>
        </w:numPr>
        <w:shd w:val="clear" w:color="auto" w:fill="auto"/>
        <w:tabs>
          <w:tab w:val="left" w:pos="1108"/>
        </w:tabs>
        <w:spacing w:after="0"/>
        <w:ind w:firstLine="760"/>
        <w:jc w:val="both"/>
      </w:pPr>
      <w:r>
        <w:t>проект межевания территории;</w:t>
      </w:r>
    </w:p>
    <w:p w:rsidR="00CE0EC1" w:rsidRDefault="00CB2493">
      <w:pPr>
        <w:pStyle w:val="20"/>
        <w:numPr>
          <w:ilvl w:val="0"/>
          <w:numId w:val="15"/>
        </w:numPr>
        <w:shd w:val="clear" w:color="auto" w:fill="auto"/>
        <w:tabs>
          <w:tab w:val="left" w:pos="1137"/>
        </w:tabs>
        <w:spacing w:after="0"/>
        <w:ind w:firstLine="760"/>
        <w:jc w:val="both"/>
      </w:pPr>
      <w:r>
        <w:t>проектная документация лесных участков;</w:t>
      </w:r>
    </w:p>
    <w:p w:rsidR="00CE0EC1" w:rsidRDefault="00CB2493">
      <w:pPr>
        <w:pStyle w:val="20"/>
        <w:numPr>
          <w:ilvl w:val="0"/>
          <w:numId w:val="15"/>
        </w:numPr>
        <w:shd w:val="clear" w:color="auto" w:fill="auto"/>
        <w:tabs>
          <w:tab w:val="left" w:pos="1105"/>
        </w:tabs>
        <w:spacing w:after="0"/>
        <w:ind w:firstLine="760"/>
        <w:jc w:val="both"/>
      </w:pPr>
      <w:r>
        <w:t>утвержденная схема расположения земельного участка или земельных участков на кадастровом плане территории.</w:t>
      </w:r>
    </w:p>
    <w:p w:rsidR="00CE0EC1" w:rsidRDefault="00CB2493">
      <w:pPr>
        <w:pStyle w:val="20"/>
        <w:shd w:val="clear" w:color="auto" w:fill="auto"/>
        <w:spacing w:after="0"/>
        <w:ind w:firstLine="760"/>
        <w:jc w:val="both"/>
      </w:pPr>
      <w:r>
        <w:t>Исключительно в соответствии с утвержденным проектом межевания территории осуществляется образование земельных участков:</w:t>
      </w:r>
    </w:p>
    <w:p w:rsidR="00CE0EC1" w:rsidRDefault="00CB2493">
      <w:pPr>
        <w:pStyle w:val="20"/>
        <w:numPr>
          <w:ilvl w:val="0"/>
          <w:numId w:val="16"/>
        </w:numPr>
        <w:shd w:val="clear" w:color="auto" w:fill="auto"/>
        <w:tabs>
          <w:tab w:val="left" w:pos="1105"/>
        </w:tabs>
        <w:spacing w:after="0"/>
        <w:ind w:firstLine="760"/>
        <w:jc w:val="both"/>
      </w:pPr>
      <w:r>
        <w:lastRenderedPageBreak/>
        <w:t>из земельного участка, предоставленного для комплексного освоения территории;</w:t>
      </w:r>
    </w:p>
    <w:p w:rsidR="00CE0EC1" w:rsidRDefault="00CB2493">
      <w:pPr>
        <w:pStyle w:val="20"/>
        <w:numPr>
          <w:ilvl w:val="0"/>
          <w:numId w:val="16"/>
        </w:numPr>
        <w:shd w:val="clear" w:color="auto" w:fill="auto"/>
        <w:tabs>
          <w:tab w:val="left" w:pos="1105"/>
        </w:tabs>
        <w:spacing w:after="0"/>
        <w:ind w:firstLine="760"/>
        <w:jc w:val="both"/>
      </w:pPr>
      <w:r>
        <w:t>из земельного участка, предоставленного садоводческому или огородническому некоммерческому товариществу;</w:t>
      </w:r>
    </w:p>
    <w:p w:rsidR="00CE0EC1" w:rsidRDefault="00CB2493">
      <w:pPr>
        <w:pStyle w:val="20"/>
        <w:numPr>
          <w:ilvl w:val="0"/>
          <w:numId w:val="16"/>
        </w:numPr>
        <w:shd w:val="clear" w:color="auto" w:fill="auto"/>
        <w:tabs>
          <w:tab w:val="left" w:pos="1105"/>
        </w:tabs>
        <w:spacing w:after="0"/>
        <w:ind w:firstLine="760"/>
        <w:jc w:val="both"/>
      </w:pPr>
      <w:r>
        <w:t>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CE0EC1" w:rsidRDefault="00CB2493">
      <w:pPr>
        <w:pStyle w:val="20"/>
        <w:numPr>
          <w:ilvl w:val="0"/>
          <w:numId w:val="16"/>
        </w:numPr>
        <w:shd w:val="clear" w:color="auto" w:fill="auto"/>
        <w:tabs>
          <w:tab w:val="left" w:pos="1151"/>
        </w:tabs>
        <w:spacing w:after="0"/>
        <w:ind w:firstLine="760"/>
        <w:jc w:val="both"/>
      </w:pPr>
      <w:r>
        <w:t>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w:t>
      </w:r>
      <w:hyperlink r:id="rId25" w:history="1">
        <w:r>
          <w:t xml:space="preserve">х ст.13 </w:t>
        </w:r>
      </w:hyperlink>
      <w:r>
        <w:t>ФЗ от 30.12. 2004 года № 214-ФЗ,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CE0EC1" w:rsidRDefault="00CB2493">
      <w:pPr>
        <w:pStyle w:val="20"/>
        <w:numPr>
          <w:ilvl w:val="0"/>
          <w:numId w:val="16"/>
        </w:numPr>
        <w:shd w:val="clear" w:color="auto" w:fill="auto"/>
        <w:tabs>
          <w:tab w:val="left" w:pos="1325"/>
        </w:tabs>
        <w:spacing w:after="385"/>
        <w:ind w:firstLine="760"/>
        <w:jc w:val="both"/>
      </w:pPr>
      <w:r>
        <w:t>для строительства, реконструкции линейных объектов федерального, регионального или местного значения.</w:t>
      </w:r>
    </w:p>
    <w:p w:rsidR="00CE0EC1" w:rsidRDefault="00CB2493">
      <w:pPr>
        <w:pStyle w:val="32"/>
        <w:keepNext/>
        <w:keepLines/>
        <w:numPr>
          <w:ilvl w:val="0"/>
          <w:numId w:val="12"/>
        </w:numPr>
        <w:shd w:val="clear" w:color="auto" w:fill="auto"/>
        <w:tabs>
          <w:tab w:val="left" w:pos="745"/>
        </w:tabs>
        <w:spacing w:after="382"/>
        <w:ind w:firstLine="0"/>
      </w:pPr>
      <w:bookmarkStart w:id="7" w:name="bookmark7"/>
      <w:r>
        <w:t>ОБРАЗОВАНИЕ ЧАСТИ ИЛИ ЧАСТЕЙ ЗЕМЕЛЬНОГО УЧАСТКА</w:t>
      </w:r>
      <w:bookmarkEnd w:id="7"/>
    </w:p>
    <w:p w:rsidR="00CE0EC1" w:rsidRDefault="00CB2493">
      <w:pPr>
        <w:pStyle w:val="28"/>
        <w:framePr w:h="1704" w:wrap="notBeside" w:vAnchor="text" w:hAnchor="text" w:xAlign="center" w:y="1"/>
        <w:shd w:val="clear" w:color="auto" w:fill="auto"/>
        <w:ind w:firstLine="0"/>
        <w:jc w:val="both"/>
      </w:pPr>
      <w:r>
        <w:t>Согласно ст. 6 Земельного кодекса РФ часть земельного участка является объектом земельных отношений. Также часть земельного участка может являться объектом кадастровых работ (рисунок 8).</w:t>
      </w:r>
    </w:p>
    <w:p w:rsidR="00CE0EC1" w:rsidRDefault="00A60BF8">
      <w:pPr>
        <w:framePr w:h="1704" w:wrap="notBeside" w:vAnchor="text" w:hAnchor="text" w:xAlign="center" w:y="1"/>
        <w:jc w:val="center"/>
        <w:rPr>
          <w:sz w:val="2"/>
          <w:szCs w:val="2"/>
        </w:rPr>
      </w:pPr>
      <w:r>
        <w:rPr>
          <w:noProof/>
          <w:lang w:bidi="ar-SA"/>
        </w:rPr>
        <w:drawing>
          <wp:inline distT="0" distB="0" distL="0" distR="0">
            <wp:extent cx="4257675" cy="1076325"/>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7675" cy="1076325"/>
                    </a:xfrm>
                    <a:prstGeom prst="rect">
                      <a:avLst/>
                    </a:prstGeom>
                    <a:noFill/>
                    <a:ln>
                      <a:noFill/>
                    </a:ln>
                  </pic:spPr>
                </pic:pic>
              </a:graphicData>
            </a:graphic>
          </wp:inline>
        </w:drawing>
      </w:r>
    </w:p>
    <w:p w:rsidR="00CE0EC1" w:rsidRDefault="00CB2493">
      <w:pPr>
        <w:pStyle w:val="a7"/>
        <w:framePr w:h="1704" w:wrap="notBeside" w:vAnchor="text" w:hAnchor="text" w:xAlign="center" w:y="1"/>
        <w:shd w:val="clear" w:color="auto" w:fill="auto"/>
        <w:spacing w:line="310" w:lineRule="exact"/>
      </w:pPr>
      <w:r>
        <w:t>Рисунок 8 - Образование части земельного участка из земель</w:t>
      </w:r>
    </w:p>
    <w:p w:rsidR="00CE0EC1" w:rsidRDefault="00CE0EC1">
      <w:pPr>
        <w:rPr>
          <w:sz w:val="2"/>
          <w:szCs w:val="2"/>
        </w:rPr>
      </w:pPr>
    </w:p>
    <w:p w:rsidR="00CE0EC1" w:rsidRDefault="00CB2493">
      <w:pPr>
        <w:pStyle w:val="20"/>
        <w:shd w:val="clear" w:color="auto" w:fill="auto"/>
        <w:spacing w:before="336" w:after="0"/>
        <w:ind w:firstLine="760"/>
        <w:jc w:val="both"/>
      </w:pPr>
      <w:r>
        <w:t>Характеристика части земельного участка указывается на основании:</w:t>
      </w:r>
    </w:p>
    <w:p w:rsidR="00CE0EC1" w:rsidRDefault="00CB2493">
      <w:pPr>
        <w:pStyle w:val="20"/>
        <w:numPr>
          <w:ilvl w:val="0"/>
          <w:numId w:val="17"/>
        </w:numPr>
        <w:shd w:val="clear" w:color="auto" w:fill="auto"/>
        <w:tabs>
          <w:tab w:val="left" w:pos="1151"/>
        </w:tabs>
        <w:spacing w:after="0"/>
        <w:ind w:firstLine="760"/>
        <w:jc w:val="both"/>
      </w:pPr>
      <w:r>
        <w:t>сведений ЕГРН - в отношении существующих частей земельных участков, которые сохраняются в уточняемых границах на измененных или уточняемых земельных участках;</w:t>
      </w:r>
    </w:p>
    <w:p w:rsidR="00CE0EC1" w:rsidRDefault="00CB2493">
      <w:pPr>
        <w:pStyle w:val="20"/>
        <w:numPr>
          <w:ilvl w:val="0"/>
          <w:numId w:val="17"/>
        </w:numPr>
        <w:shd w:val="clear" w:color="auto" w:fill="auto"/>
        <w:tabs>
          <w:tab w:val="left" w:pos="1151"/>
        </w:tabs>
        <w:spacing w:after="0"/>
        <w:ind w:firstLine="760"/>
        <w:jc w:val="both"/>
      </w:pPr>
      <w:r>
        <w:t>сведений ЕГРН о зоне с особыми условиями использования территории, о границах территории объекта культурного наследия - в отношении образуемых частей земельных участков;</w:t>
      </w:r>
    </w:p>
    <w:p w:rsidR="00CE0EC1" w:rsidRDefault="00CB2493">
      <w:pPr>
        <w:pStyle w:val="20"/>
        <w:numPr>
          <w:ilvl w:val="0"/>
          <w:numId w:val="17"/>
        </w:numPr>
        <w:shd w:val="clear" w:color="auto" w:fill="auto"/>
        <w:tabs>
          <w:tab w:val="left" w:pos="1151"/>
        </w:tabs>
        <w:spacing w:after="0"/>
        <w:ind w:firstLine="760"/>
        <w:jc w:val="both"/>
      </w:pPr>
      <w:r>
        <w:t xml:space="preserve">актов органов государственной власти или органов местного самоуправления, договоров, в том числе предварительных, вступивших в </w:t>
      </w:r>
      <w:r>
        <w:lastRenderedPageBreak/>
        <w:t>законную силу судебных актов, уведомления о возможности заключения соглашения об установлении сервитута в предложенных заявителем границах с приложением схемы границ сервитута на кадастровом плане территории, предложения о заключении соглашения об установлении сервитута в иных границах с приложением схемы границ сервитута на кадастровом плане территории - в отношении образуемых частей земельных участков.</w:t>
      </w:r>
    </w:p>
    <w:p w:rsidR="00CE0EC1" w:rsidRDefault="00CB2493">
      <w:pPr>
        <w:pStyle w:val="50"/>
        <w:shd w:val="clear" w:color="auto" w:fill="auto"/>
        <w:spacing w:before="0" w:after="312" w:line="360" w:lineRule="exact"/>
        <w:ind w:firstLine="820"/>
      </w:pPr>
      <w:r>
        <w:t>2.2.3 УТОЧНЕНИЕ МЕСТОПОЛОЖЕНИЯ ГРАНИЦ И (ИЛИ) ПЛОЩАДИ ЗЕМЕЛЬНОГО УЧАСТКА, ИСПРАВЛЕНИЕ РЕЕСТРОВОЙ ОШИБКИ В МЕСТОПОЛОЖЕНИИ ГРАНИЦ ЗЕМЕЛЬНОГО УЧАСТКА</w:t>
      </w:r>
    </w:p>
    <w:p w:rsidR="00CE0EC1" w:rsidRDefault="00CB2493">
      <w:pPr>
        <w:pStyle w:val="60"/>
        <w:shd w:val="clear" w:color="auto" w:fill="auto"/>
        <w:spacing w:line="370" w:lineRule="exact"/>
        <w:ind w:firstLine="740"/>
      </w:pPr>
      <w:r>
        <w:t>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(рисунок 9).</w:t>
      </w:r>
    </w:p>
    <w:p w:rsidR="00CE0EC1" w:rsidRDefault="00A60BF8">
      <w:pPr>
        <w:framePr w:h="3125" w:wrap="notBeside" w:vAnchor="text" w:hAnchor="text" w:xAlign="center" w:y="1"/>
        <w:jc w:val="center"/>
        <w:rPr>
          <w:sz w:val="2"/>
          <w:szCs w:val="2"/>
        </w:rPr>
      </w:pPr>
      <w:r>
        <w:rPr>
          <w:noProof/>
          <w:lang w:bidi="ar-SA"/>
        </w:rPr>
        <w:drawing>
          <wp:inline distT="0" distB="0" distL="0" distR="0">
            <wp:extent cx="4581525" cy="1981200"/>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1981200"/>
                    </a:xfrm>
                    <a:prstGeom prst="rect">
                      <a:avLst/>
                    </a:prstGeom>
                    <a:noFill/>
                    <a:ln>
                      <a:noFill/>
                    </a:ln>
                  </pic:spPr>
                </pic:pic>
              </a:graphicData>
            </a:graphic>
          </wp:inline>
        </w:drawing>
      </w:r>
    </w:p>
    <w:p w:rsidR="00CE0EC1" w:rsidRDefault="00CB2493">
      <w:pPr>
        <w:pStyle w:val="a7"/>
        <w:framePr w:h="3125" w:wrap="notBeside" w:vAnchor="text" w:hAnchor="text" w:xAlign="center" w:y="1"/>
        <w:shd w:val="clear" w:color="auto" w:fill="auto"/>
        <w:spacing w:after="60" w:line="310" w:lineRule="exact"/>
      </w:pPr>
      <w:r>
        <w:t>Рисунок 9 - Уточнение местоположения границ и площади</w:t>
      </w:r>
    </w:p>
    <w:p w:rsidR="00CE0EC1" w:rsidRDefault="00CB2493">
      <w:pPr>
        <w:pStyle w:val="a7"/>
        <w:framePr w:h="3125" w:wrap="notBeside" w:vAnchor="text" w:hAnchor="text" w:xAlign="center" w:y="1"/>
        <w:shd w:val="clear" w:color="auto" w:fill="auto"/>
        <w:spacing w:line="310" w:lineRule="exact"/>
      </w:pPr>
      <w:r>
        <w:t>земельного участка</w:t>
      </w:r>
    </w:p>
    <w:p w:rsidR="00CE0EC1" w:rsidRDefault="00CE0EC1">
      <w:pPr>
        <w:rPr>
          <w:sz w:val="2"/>
          <w:szCs w:val="2"/>
        </w:rPr>
      </w:pPr>
    </w:p>
    <w:p w:rsidR="00CE0EC1" w:rsidRDefault="00CB2493">
      <w:pPr>
        <w:pStyle w:val="20"/>
        <w:shd w:val="clear" w:color="auto" w:fill="auto"/>
        <w:spacing w:before="371" w:after="0"/>
        <w:ind w:firstLine="740"/>
        <w:jc w:val="both"/>
      </w:pPr>
      <w:r>
        <w:t>В случае отсутствия в документах сведений о местоположении границ земельного участка их местоположение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 При отсутствии в утвержденном проекте межевания территории сведений о таком земельном участке его границами являются границы, существующие на местности пятнадцать и более лет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CE0EC1" w:rsidRDefault="00CB2493">
      <w:pPr>
        <w:pStyle w:val="60"/>
        <w:shd w:val="clear" w:color="auto" w:fill="auto"/>
        <w:spacing w:line="370" w:lineRule="exact"/>
        <w:ind w:firstLine="740"/>
      </w:pPr>
      <w:r>
        <w:t>Уточнение местоположения границ и площади земельного участка возможно так же при исправлении реестровой ошибки в местоположении границ земельного участка.</w:t>
      </w:r>
    </w:p>
    <w:p w:rsidR="00CE0EC1" w:rsidRDefault="00CB2493">
      <w:pPr>
        <w:pStyle w:val="20"/>
        <w:shd w:val="clear" w:color="auto" w:fill="auto"/>
        <w:spacing w:after="0"/>
        <w:ind w:firstLine="740"/>
        <w:jc w:val="both"/>
      </w:pPr>
      <w:r>
        <w:lastRenderedPageBreak/>
        <w:t xml:space="preserve">Реестровая ошибка </w:t>
      </w:r>
      <w:proofErr w:type="gramStart"/>
      <w:r>
        <w:t>- это</w:t>
      </w:r>
      <w:proofErr w:type="gramEnd"/>
      <w:r>
        <w:t xml:space="preserve"> воспроизведенная в Едином государственном реестре недвижимости ошибка:</w:t>
      </w:r>
    </w:p>
    <w:p w:rsidR="00CE0EC1" w:rsidRDefault="00CB2493">
      <w:pPr>
        <w:pStyle w:val="20"/>
        <w:shd w:val="clear" w:color="auto" w:fill="auto"/>
        <w:spacing w:after="0"/>
        <w:ind w:firstLine="740"/>
        <w:jc w:val="both"/>
      </w:pPr>
      <w:r>
        <w:rPr>
          <w:rStyle w:val="24"/>
        </w:rPr>
        <w:t>У</w:t>
      </w:r>
      <w:r>
        <w:t xml:space="preserve"> допущенная кадастровым инженером:</w:t>
      </w:r>
    </w:p>
    <w:p w:rsidR="00CE0EC1" w:rsidRDefault="00CB2493">
      <w:pPr>
        <w:pStyle w:val="20"/>
        <w:numPr>
          <w:ilvl w:val="0"/>
          <w:numId w:val="7"/>
        </w:numPr>
        <w:shd w:val="clear" w:color="auto" w:fill="auto"/>
        <w:tabs>
          <w:tab w:val="left" w:pos="2092"/>
        </w:tabs>
        <w:spacing w:after="0"/>
        <w:ind w:left="1880" w:firstLine="0"/>
        <w:jc w:val="left"/>
      </w:pPr>
      <w:r>
        <w:t>в межевом плане;</w:t>
      </w:r>
    </w:p>
    <w:p w:rsidR="00CE0EC1" w:rsidRDefault="00CB2493">
      <w:pPr>
        <w:pStyle w:val="20"/>
        <w:numPr>
          <w:ilvl w:val="0"/>
          <w:numId w:val="7"/>
        </w:numPr>
        <w:shd w:val="clear" w:color="auto" w:fill="auto"/>
        <w:tabs>
          <w:tab w:val="left" w:pos="2092"/>
        </w:tabs>
        <w:spacing w:after="0"/>
        <w:ind w:left="1880" w:firstLine="0"/>
        <w:jc w:val="left"/>
      </w:pPr>
      <w:r>
        <w:t>техническом плане;</w:t>
      </w:r>
    </w:p>
    <w:p w:rsidR="00CE0EC1" w:rsidRDefault="00CB2493">
      <w:pPr>
        <w:pStyle w:val="20"/>
        <w:numPr>
          <w:ilvl w:val="0"/>
          <w:numId w:val="7"/>
        </w:numPr>
        <w:shd w:val="clear" w:color="auto" w:fill="auto"/>
        <w:tabs>
          <w:tab w:val="left" w:pos="2092"/>
        </w:tabs>
        <w:spacing w:after="0"/>
        <w:ind w:left="1880" w:firstLine="0"/>
        <w:jc w:val="left"/>
      </w:pPr>
      <w:r>
        <w:t>карте-плане территории;</w:t>
      </w:r>
    </w:p>
    <w:p w:rsidR="00CE0EC1" w:rsidRDefault="00CB2493">
      <w:pPr>
        <w:pStyle w:val="20"/>
        <w:numPr>
          <w:ilvl w:val="0"/>
          <w:numId w:val="7"/>
        </w:numPr>
        <w:shd w:val="clear" w:color="auto" w:fill="auto"/>
        <w:tabs>
          <w:tab w:val="left" w:pos="2092"/>
        </w:tabs>
        <w:spacing w:after="0"/>
        <w:ind w:left="1880" w:firstLine="0"/>
        <w:jc w:val="left"/>
      </w:pPr>
      <w:r>
        <w:t>акте обследования</w:t>
      </w:r>
    </w:p>
    <w:p w:rsidR="00CE0EC1" w:rsidRDefault="00CB2493">
      <w:pPr>
        <w:pStyle w:val="20"/>
        <w:shd w:val="clear" w:color="auto" w:fill="auto"/>
        <w:spacing w:after="0"/>
        <w:ind w:firstLine="740"/>
        <w:jc w:val="both"/>
      </w:pPr>
      <w:r>
        <w:rPr>
          <w:rStyle w:val="24"/>
          <w:lang w:val="en-US" w:eastAsia="en-US" w:bidi="en-US"/>
        </w:rPr>
        <w:t>S</w:t>
      </w:r>
      <w:r>
        <w:t>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w:t>
      </w:r>
    </w:p>
    <w:p w:rsidR="00CE0EC1" w:rsidRDefault="00CB2493">
      <w:pPr>
        <w:pStyle w:val="20"/>
        <w:shd w:val="clear" w:color="auto" w:fill="auto"/>
        <w:spacing w:after="0"/>
        <w:ind w:firstLine="740"/>
        <w:jc w:val="both"/>
      </w:pPr>
      <w:r>
        <w:t xml:space="preserve">Реестровая ошибка подразделяется </w:t>
      </w:r>
      <w:proofErr w:type="gramStart"/>
      <w:r>
        <w:t>на ошибку</w:t>
      </w:r>
      <w:proofErr w:type="gramEnd"/>
      <w:r>
        <w:t xml:space="preserve"> связанную с ошибкой в описании местоположения границ и не связанную.</w:t>
      </w:r>
    </w:p>
    <w:p w:rsidR="00CE0EC1" w:rsidRDefault="00CB2493">
      <w:pPr>
        <w:pStyle w:val="60"/>
        <w:shd w:val="clear" w:color="auto" w:fill="auto"/>
        <w:spacing w:line="370" w:lineRule="exact"/>
        <w:ind w:firstLine="740"/>
      </w:pPr>
      <w:r>
        <w:t>Общие правила при исправлении реестровой ошибки:</w:t>
      </w:r>
    </w:p>
    <w:p w:rsidR="00CE0EC1" w:rsidRDefault="00CB2493">
      <w:pPr>
        <w:pStyle w:val="20"/>
        <w:numPr>
          <w:ilvl w:val="0"/>
          <w:numId w:val="7"/>
        </w:numPr>
        <w:shd w:val="clear" w:color="auto" w:fill="auto"/>
        <w:tabs>
          <w:tab w:val="left" w:pos="1127"/>
        </w:tabs>
        <w:spacing w:after="0"/>
        <w:ind w:firstLine="740"/>
        <w:jc w:val="both"/>
      </w:pPr>
      <w:r>
        <w:t>исправление реестровой ошибки не должно сопровождаться переходом, прекращением либо возникновением права на объект недвижимости;</w:t>
      </w:r>
    </w:p>
    <w:p w:rsidR="00CE0EC1" w:rsidRDefault="00CB2493">
      <w:pPr>
        <w:pStyle w:val="20"/>
        <w:numPr>
          <w:ilvl w:val="0"/>
          <w:numId w:val="7"/>
        </w:numPr>
        <w:shd w:val="clear" w:color="auto" w:fill="auto"/>
        <w:tabs>
          <w:tab w:val="left" w:pos="922"/>
        </w:tabs>
        <w:spacing w:after="0"/>
        <w:ind w:firstLine="740"/>
        <w:jc w:val="both"/>
      </w:pPr>
      <w:r>
        <w:t>если исправление реестровой ошибки может причинить вред, либо нарушить законные интересы правообладателей и третьих лиц, она исправляется только по решению суда.</w:t>
      </w:r>
    </w:p>
    <w:p w:rsidR="00CE0EC1" w:rsidRDefault="00CB2493">
      <w:pPr>
        <w:pStyle w:val="60"/>
        <w:shd w:val="clear" w:color="auto" w:fill="auto"/>
        <w:spacing w:line="370" w:lineRule="exact"/>
        <w:ind w:firstLine="740"/>
      </w:pPr>
      <w:r>
        <w:t>Порядок исправления органом регистрации прав реестровой ошибки в описании местоположения границ:</w:t>
      </w:r>
    </w:p>
    <w:p w:rsidR="00CE0EC1" w:rsidRDefault="00CB2493">
      <w:pPr>
        <w:pStyle w:val="20"/>
        <w:numPr>
          <w:ilvl w:val="0"/>
          <w:numId w:val="18"/>
        </w:numPr>
        <w:shd w:val="clear" w:color="auto" w:fill="auto"/>
        <w:tabs>
          <w:tab w:val="left" w:pos="1127"/>
        </w:tabs>
        <w:spacing w:after="0"/>
        <w:ind w:firstLine="740"/>
        <w:jc w:val="both"/>
      </w:pPr>
      <w:r>
        <w:t>Принятие решения о необходимости устранения реестровой ошибки;</w:t>
      </w:r>
    </w:p>
    <w:p w:rsidR="00CE0EC1" w:rsidRDefault="00CB2493">
      <w:pPr>
        <w:pStyle w:val="20"/>
        <w:numPr>
          <w:ilvl w:val="0"/>
          <w:numId w:val="18"/>
        </w:numPr>
        <w:shd w:val="clear" w:color="auto" w:fill="auto"/>
        <w:tabs>
          <w:tab w:val="left" w:pos="1127"/>
        </w:tabs>
        <w:spacing w:after="0"/>
        <w:ind w:firstLine="740"/>
        <w:jc w:val="both"/>
      </w:pPr>
      <w:r>
        <w:t>Направление указанного решения заинтересованным лицам (собственникам и правообладателям) или в соответствующие органы для ее исправления;</w:t>
      </w:r>
    </w:p>
    <w:p w:rsidR="00CE0EC1" w:rsidRDefault="00CB2493">
      <w:pPr>
        <w:pStyle w:val="20"/>
        <w:numPr>
          <w:ilvl w:val="0"/>
          <w:numId w:val="18"/>
        </w:numPr>
        <w:shd w:val="clear" w:color="auto" w:fill="auto"/>
        <w:tabs>
          <w:tab w:val="left" w:pos="1127"/>
        </w:tabs>
        <w:spacing w:after="0"/>
        <w:ind w:firstLine="740"/>
        <w:jc w:val="both"/>
      </w:pPr>
      <w:r>
        <w:t>внесение изменений в сведения о местоположении границ и площади земельного участка без согласия его правообладателя по истечении 6 месяцев со дня направления вышеуказанного решения. При этом площадь земельного участка, полученная в результате исправления реестровой ошибки в местоположении границ, может отличаться от площади земельного участка в ЕГРН не более чем на 5%;</w:t>
      </w:r>
    </w:p>
    <w:p w:rsidR="00CE0EC1" w:rsidRDefault="00CB2493">
      <w:pPr>
        <w:pStyle w:val="20"/>
        <w:numPr>
          <w:ilvl w:val="0"/>
          <w:numId w:val="18"/>
        </w:numPr>
        <w:shd w:val="clear" w:color="auto" w:fill="auto"/>
        <w:tabs>
          <w:tab w:val="left" w:pos="1127"/>
        </w:tabs>
        <w:spacing w:after="0"/>
        <w:ind w:firstLine="740"/>
        <w:jc w:val="both"/>
      </w:pPr>
      <w:r>
        <w:t>уведомление правообладателя земельного участка об исправлении реестровой ошибки в течение 5 рабочих дней со дня внесения изменений в сведения ЕГРН.</w:t>
      </w:r>
    </w:p>
    <w:p w:rsidR="00CE0EC1" w:rsidRDefault="00CB2493">
      <w:pPr>
        <w:pStyle w:val="20"/>
        <w:shd w:val="clear" w:color="auto" w:fill="auto"/>
        <w:spacing w:after="0"/>
        <w:ind w:firstLine="740"/>
        <w:jc w:val="both"/>
      </w:pPr>
      <w:r>
        <w:t xml:space="preserve">Исправление реестровой ошибки в местоположении границ при этом осуществляется с учетом сведений, содержащихся в правоустанавливающих документах и с использованием картографической основы кадастра. Кроме того, реестровая ошибка может быть исправлена кадастровым инженером в </w:t>
      </w:r>
      <w:r>
        <w:lastRenderedPageBreak/>
        <w:t>процессе выполнения комплексных кадастровых работ, а также в</w:t>
      </w:r>
      <w:hyperlink r:id="rId28" w:history="1">
        <w:r>
          <w:t xml:space="preserve"> проекте</w:t>
        </w:r>
      </w:hyperlink>
      <w:r w:rsidR="005C5953">
        <w:t xml:space="preserve"> </w:t>
      </w:r>
      <w:hyperlink r:id="rId29" w:history="1">
        <w:r>
          <w:t>межевания территории</w:t>
        </w:r>
      </w:hyperlink>
      <w:r>
        <w:t>. Реестровая ошибка в местоположении границ может возникнуть при образовании земельного участка, его разделе, объединении, а также уточнении.</w:t>
      </w:r>
    </w:p>
    <w:p w:rsidR="00CE0EC1" w:rsidRDefault="00CB2493">
      <w:pPr>
        <w:pStyle w:val="60"/>
        <w:shd w:val="clear" w:color="auto" w:fill="auto"/>
        <w:spacing w:line="374" w:lineRule="exact"/>
        <w:ind w:firstLine="740"/>
      </w:pPr>
      <w:r>
        <w:t>Основные вопросы, которые могут быть рассмотрены в подразделе:</w:t>
      </w:r>
    </w:p>
    <w:p w:rsidR="00CE0EC1" w:rsidRDefault="00CB2493">
      <w:pPr>
        <w:pStyle w:val="30"/>
        <w:numPr>
          <w:ilvl w:val="0"/>
          <w:numId w:val="19"/>
        </w:numPr>
        <w:shd w:val="clear" w:color="auto" w:fill="auto"/>
        <w:tabs>
          <w:tab w:val="left" w:pos="613"/>
        </w:tabs>
        <w:spacing w:before="0" w:line="341" w:lineRule="exact"/>
        <w:ind w:left="600" w:hanging="340"/>
        <w:jc w:val="both"/>
      </w:pPr>
      <w:r>
        <w:t>Способы образования земельных участков;</w:t>
      </w:r>
    </w:p>
    <w:p w:rsidR="00CE0EC1" w:rsidRDefault="00CB2493">
      <w:pPr>
        <w:pStyle w:val="30"/>
        <w:numPr>
          <w:ilvl w:val="0"/>
          <w:numId w:val="19"/>
        </w:numPr>
        <w:shd w:val="clear" w:color="auto" w:fill="auto"/>
        <w:tabs>
          <w:tab w:val="left" w:pos="613"/>
        </w:tabs>
        <w:spacing w:before="0" w:line="341" w:lineRule="exact"/>
        <w:ind w:left="600" w:hanging="340"/>
        <w:jc w:val="both"/>
      </w:pPr>
      <w:r>
        <w:t>Требования к образуемым или измененным земельным участкам;</w:t>
      </w:r>
    </w:p>
    <w:p w:rsidR="00CE0EC1" w:rsidRDefault="00CB2493">
      <w:pPr>
        <w:pStyle w:val="30"/>
        <w:numPr>
          <w:ilvl w:val="0"/>
          <w:numId w:val="19"/>
        </w:numPr>
        <w:shd w:val="clear" w:color="auto" w:fill="auto"/>
        <w:tabs>
          <w:tab w:val="left" w:pos="613"/>
        </w:tabs>
        <w:spacing w:before="0" w:line="341" w:lineRule="exact"/>
        <w:ind w:left="600" w:hanging="340"/>
        <w:jc w:val="both"/>
      </w:pPr>
      <w:r>
        <w:t>Общее понятие о разделе, объединении, перераспределении земельных участков, выделе из земельных участков;</w:t>
      </w:r>
    </w:p>
    <w:p w:rsidR="00CE0EC1" w:rsidRDefault="00CB2493">
      <w:pPr>
        <w:pStyle w:val="30"/>
        <w:numPr>
          <w:ilvl w:val="0"/>
          <w:numId w:val="19"/>
        </w:numPr>
        <w:shd w:val="clear" w:color="auto" w:fill="auto"/>
        <w:tabs>
          <w:tab w:val="left" w:pos="613"/>
        </w:tabs>
        <w:spacing w:before="0" w:line="341" w:lineRule="exact"/>
        <w:ind w:left="600" w:hanging="340"/>
        <w:jc w:val="both"/>
      </w:pPr>
      <w:r>
        <w:t xml:space="preserve">В каких случаях согласно действующему законодательству предусмотрено образование земельного участка путем </w:t>
      </w:r>
      <w:proofErr w:type="gramStart"/>
      <w:r>
        <w:t>выдела?;</w:t>
      </w:r>
      <w:proofErr w:type="gramEnd"/>
    </w:p>
    <w:p w:rsidR="00CE0EC1" w:rsidRDefault="00CB2493">
      <w:pPr>
        <w:pStyle w:val="30"/>
        <w:numPr>
          <w:ilvl w:val="0"/>
          <w:numId w:val="19"/>
        </w:numPr>
        <w:shd w:val="clear" w:color="auto" w:fill="auto"/>
        <w:tabs>
          <w:tab w:val="left" w:pos="613"/>
        </w:tabs>
        <w:spacing w:before="0" w:line="341" w:lineRule="exact"/>
        <w:ind w:left="600" w:hanging="340"/>
        <w:jc w:val="both"/>
      </w:pPr>
      <w:r>
        <w:t xml:space="preserve">В каких случаях земельный участок, из которого при разделе были образованы земельные участки, прекращает свое </w:t>
      </w:r>
      <w:proofErr w:type="gramStart"/>
      <w:r>
        <w:t>существование?;</w:t>
      </w:r>
      <w:proofErr w:type="gramEnd"/>
    </w:p>
    <w:p w:rsidR="00CE0EC1" w:rsidRDefault="00CB2493">
      <w:pPr>
        <w:pStyle w:val="30"/>
        <w:numPr>
          <w:ilvl w:val="0"/>
          <w:numId w:val="19"/>
        </w:numPr>
        <w:shd w:val="clear" w:color="auto" w:fill="auto"/>
        <w:tabs>
          <w:tab w:val="left" w:pos="613"/>
        </w:tabs>
        <w:spacing w:before="0" w:line="341" w:lineRule="exact"/>
        <w:ind w:left="600" w:hanging="340"/>
        <w:jc w:val="both"/>
      </w:pPr>
      <w:r>
        <w:t>Перечислите случаи, при которых образование земельного участка из земель государственной или муниципальной собственности должно производиться исключительно с применением проектов межевания;</w:t>
      </w:r>
    </w:p>
    <w:p w:rsidR="00CE0EC1" w:rsidRDefault="00CB2493">
      <w:pPr>
        <w:pStyle w:val="30"/>
        <w:numPr>
          <w:ilvl w:val="0"/>
          <w:numId w:val="19"/>
        </w:numPr>
        <w:shd w:val="clear" w:color="auto" w:fill="auto"/>
        <w:tabs>
          <w:tab w:val="left" w:pos="613"/>
        </w:tabs>
        <w:spacing w:before="0" w:line="341" w:lineRule="exact"/>
        <w:ind w:left="600" w:hanging="340"/>
        <w:jc w:val="both"/>
      </w:pPr>
      <w:r>
        <w:t>Случаи и основания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E0EC1" w:rsidRDefault="00CB2493">
      <w:pPr>
        <w:pStyle w:val="30"/>
        <w:numPr>
          <w:ilvl w:val="0"/>
          <w:numId w:val="19"/>
        </w:numPr>
        <w:shd w:val="clear" w:color="auto" w:fill="auto"/>
        <w:tabs>
          <w:tab w:val="left" w:pos="613"/>
        </w:tabs>
        <w:spacing w:before="0" w:line="341" w:lineRule="exact"/>
        <w:ind w:left="600" w:hanging="340"/>
        <w:jc w:val="both"/>
      </w:pPr>
      <w:r>
        <w:t>В отношении каких земель (земельных участков) может издаваться «Схема расположения на кадастровом плане территории</w:t>
      </w:r>
      <w:proofErr w:type="gramStart"/>
      <w:r>
        <w:t>»?;</w:t>
      </w:r>
      <w:proofErr w:type="gramEnd"/>
    </w:p>
    <w:p w:rsidR="00CE0EC1" w:rsidRDefault="00CB2493">
      <w:pPr>
        <w:pStyle w:val="30"/>
        <w:numPr>
          <w:ilvl w:val="0"/>
          <w:numId w:val="19"/>
        </w:numPr>
        <w:shd w:val="clear" w:color="auto" w:fill="auto"/>
        <w:tabs>
          <w:tab w:val="left" w:pos="613"/>
        </w:tabs>
        <w:spacing w:before="0" w:line="341" w:lineRule="exact"/>
        <w:ind w:left="600" w:hanging="340"/>
        <w:jc w:val="both"/>
      </w:pPr>
      <w:r>
        <w:t>Понятие о реестровой и технической ошибке;</w:t>
      </w:r>
    </w:p>
    <w:p w:rsidR="00CE0EC1" w:rsidRDefault="00CB2493">
      <w:pPr>
        <w:pStyle w:val="30"/>
        <w:numPr>
          <w:ilvl w:val="0"/>
          <w:numId w:val="19"/>
        </w:numPr>
        <w:shd w:val="clear" w:color="auto" w:fill="auto"/>
        <w:tabs>
          <w:tab w:val="left" w:pos="709"/>
        </w:tabs>
        <w:spacing w:before="0" w:line="341" w:lineRule="exact"/>
        <w:ind w:left="600" w:hanging="340"/>
        <w:jc w:val="both"/>
      </w:pPr>
      <w:r>
        <w:t>Понятие об искусственных земельных участках;</w:t>
      </w:r>
    </w:p>
    <w:p w:rsidR="00CE0EC1" w:rsidRDefault="00CB2493">
      <w:pPr>
        <w:pStyle w:val="30"/>
        <w:numPr>
          <w:ilvl w:val="0"/>
          <w:numId w:val="19"/>
        </w:numPr>
        <w:shd w:val="clear" w:color="auto" w:fill="auto"/>
        <w:tabs>
          <w:tab w:val="left" w:pos="709"/>
        </w:tabs>
        <w:spacing w:before="0" w:after="353" w:line="341" w:lineRule="exact"/>
        <w:ind w:left="600" w:hanging="340"/>
        <w:jc w:val="both"/>
      </w:pPr>
      <w:r>
        <w:t>Часть (части) земельного участка: понятие, порядок образования.</w:t>
      </w:r>
    </w:p>
    <w:p w:rsidR="00CE0EC1" w:rsidRDefault="00CB2493">
      <w:pPr>
        <w:pStyle w:val="32"/>
        <w:keepNext/>
        <w:keepLines/>
        <w:shd w:val="clear" w:color="auto" w:fill="auto"/>
        <w:spacing w:after="388" w:line="374" w:lineRule="exact"/>
        <w:ind w:left="20" w:firstLine="0"/>
        <w:jc w:val="center"/>
      </w:pPr>
      <w:bookmarkStart w:id="8" w:name="bookmark8"/>
      <w:r>
        <w:t>2.3. СОСТАВ И СТРУКТУРА МЕЖЕВОГО ПЛАНА ПРИ</w:t>
      </w:r>
      <w:r>
        <w:br/>
        <w:t>ВЫПОЛНЕНИИ КАДАСТРОВЫХ РАБОТ</w:t>
      </w:r>
      <w:bookmarkEnd w:id="8"/>
    </w:p>
    <w:p w:rsidR="00CE0EC1" w:rsidRDefault="00CB2493">
      <w:pPr>
        <w:pStyle w:val="20"/>
        <w:shd w:val="clear" w:color="auto" w:fill="auto"/>
        <w:spacing w:after="0" w:line="365" w:lineRule="exact"/>
        <w:ind w:firstLine="740"/>
        <w:jc w:val="both"/>
      </w:pPr>
      <w:r>
        <w:t>Обучающийся должен изучить разделы межевого плана, которые должны быть включены в состав документа при выполнении кадастровых работ в соответствии с выбранной темой курсово</w:t>
      </w:r>
      <w:r w:rsidR="005C5953">
        <w:t>й работы</w:t>
      </w:r>
      <w:r>
        <w:t>. В подразделе необходимо в виде связанного текста ответить на обозначенные вопросы.</w:t>
      </w:r>
    </w:p>
    <w:p w:rsidR="00CE0EC1" w:rsidRDefault="00CB2493">
      <w:pPr>
        <w:pStyle w:val="20"/>
        <w:shd w:val="clear" w:color="auto" w:fill="auto"/>
        <w:spacing w:after="0"/>
        <w:ind w:firstLine="740"/>
        <w:jc w:val="both"/>
      </w:pPr>
      <w:r>
        <w:t xml:space="preserve">Межевой план подготавливается в форме электронного документа в виде </w:t>
      </w:r>
      <w:r>
        <w:rPr>
          <w:lang w:val="en-US" w:eastAsia="en-US" w:bidi="en-US"/>
        </w:rPr>
        <w:t>XML</w:t>
      </w:r>
      <w:r>
        <w:t xml:space="preserve">-документа, заверенного усиленной квалифицированной электронной подписью кадастрового инженера, подготовившего такой план, и оформляется в виде файлов в формате </w:t>
      </w:r>
      <w:r>
        <w:rPr>
          <w:lang w:val="en-US" w:eastAsia="en-US" w:bidi="en-US"/>
        </w:rPr>
        <w:t>XML</w:t>
      </w:r>
      <w:r w:rsidRPr="00A60BF8">
        <w:rPr>
          <w:lang w:eastAsia="en-US" w:bidi="en-US"/>
        </w:rPr>
        <w:t xml:space="preserve"> (</w:t>
      </w:r>
      <w:r>
        <w:rPr>
          <w:lang w:val="en-US" w:eastAsia="en-US" w:bidi="en-US"/>
        </w:rPr>
        <w:t>XML</w:t>
      </w:r>
      <w:r>
        <w:t xml:space="preserve">-документ), созданных с использованием </w:t>
      </w:r>
      <w:r>
        <w:rPr>
          <w:lang w:val="en-US" w:eastAsia="en-US" w:bidi="en-US"/>
        </w:rPr>
        <w:t>XML</w:t>
      </w:r>
      <w:r>
        <w:t>-схем и обеспечивающих считывание и контроль представленных данных.</w:t>
      </w:r>
    </w:p>
    <w:p w:rsidR="00CE0EC1" w:rsidRDefault="00CB2493">
      <w:pPr>
        <w:pStyle w:val="60"/>
        <w:shd w:val="clear" w:color="auto" w:fill="auto"/>
        <w:spacing w:line="370" w:lineRule="exact"/>
        <w:ind w:firstLine="740"/>
      </w:pPr>
      <w:r>
        <w:rPr>
          <w:rStyle w:val="61"/>
        </w:rPr>
        <w:t xml:space="preserve">Межевой план состоит из </w:t>
      </w:r>
      <w:r>
        <w:t>текстовой части, графической части, приложений (рисунок 10).</w:t>
      </w:r>
    </w:p>
    <w:p w:rsidR="00CE0EC1" w:rsidRDefault="00A60BF8">
      <w:pPr>
        <w:framePr w:h="2842" w:wrap="notBeside" w:vAnchor="text" w:hAnchor="text" w:xAlign="center" w:y="1"/>
        <w:jc w:val="center"/>
        <w:rPr>
          <w:sz w:val="2"/>
          <w:szCs w:val="2"/>
        </w:rPr>
      </w:pPr>
      <w:r>
        <w:rPr>
          <w:noProof/>
          <w:lang w:bidi="ar-SA"/>
        </w:rPr>
        <w:lastRenderedPageBreak/>
        <w:drawing>
          <wp:inline distT="0" distB="0" distL="0" distR="0">
            <wp:extent cx="5495925" cy="1800225"/>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925" cy="1800225"/>
                    </a:xfrm>
                    <a:prstGeom prst="rect">
                      <a:avLst/>
                    </a:prstGeom>
                    <a:noFill/>
                    <a:ln>
                      <a:noFill/>
                    </a:ln>
                  </pic:spPr>
                </pic:pic>
              </a:graphicData>
            </a:graphic>
          </wp:inline>
        </w:drawing>
      </w:r>
    </w:p>
    <w:p w:rsidR="00CE0EC1" w:rsidRDefault="00CB2493">
      <w:pPr>
        <w:pStyle w:val="a7"/>
        <w:framePr w:h="2842" w:wrap="notBeside" w:vAnchor="text" w:hAnchor="text" w:xAlign="center" w:y="1"/>
        <w:shd w:val="clear" w:color="auto" w:fill="auto"/>
        <w:spacing w:line="310" w:lineRule="exact"/>
        <w:jc w:val="left"/>
      </w:pPr>
      <w:r>
        <w:t>Рисунок 10 - Составные части межевого плана</w:t>
      </w:r>
    </w:p>
    <w:p w:rsidR="00CE0EC1" w:rsidRDefault="00CE0EC1">
      <w:pPr>
        <w:rPr>
          <w:sz w:val="2"/>
          <w:szCs w:val="2"/>
        </w:rPr>
      </w:pPr>
    </w:p>
    <w:p w:rsidR="00CE0EC1" w:rsidRDefault="00CB2493">
      <w:pPr>
        <w:pStyle w:val="20"/>
        <w:shd w:val="clear" w:color="auto" w:fill="auto"/>
        <w:spacing w:before="341" w:after="0"/>
        <w:ind w:firstLine="740"/>
        <w:jc w:val="both"/>
      </w:pPr>
      <w:r>
        <w:t xml:space="preserve">Разделы, относящиеся к графической части межевого плана, Акт согласования, а также документы, подготовленные на бумажном носителе, которые подлежат включению в состав Приложения, оформляются в форме электронных образов бумажных документов в виде файлов в формате </w:t>
      </w:r>
      <w:r>
        <w:rPr>
          <w:lang w:val="en-US" w:eastAsia="en-US" w:bidi="en-US"/>
        </w:rPr>
        <w:t>PDF</w:t>
      </w:r>
      <w:r w:rsidRPr="00A60BF8">
        <w:rPr>
          <w:lang w:eastAsia="en-US" w:bidi="en-US"/>
        </w:rPr>
        <w:t xml:space="preserve">, </w:t>
      </w:r>
      <w:r>
        <w:t>подписанных усиленной квалифицированной электронной подписью кадастрового инженера, подготовившего межевой план.</w:t>
      </w:r>
    </w:p>
    <w:p w:rsidR="00CE0EC1" w:rsidRDefault="00CB2493">
      <w:pPr>
        <w:pStyle w:val="20"/>
        <w:shd w:val="clear" w:color="auto" w:fill="auto"/>
        <w:spacing w:after="0"/>
        <w:ind w:firstLine="740"/>
        <w:jc w:val="both"/>
      </w:pPr>
      <w:r>
        <w:t>Межевой план подготавливается также в форме документа на бумажном носителе, если это предусмотрено договором подряда. Межевой план, подготовленный в форме документа на бумажном носителе, и Акт согласования заверяются подписью и печатью кадастрового инженера, подготовившего такой межевой план и Акт согласования. Незаполненные реквизиты разделов текстовой части межевого плана в форме документа на бумажном носителе не исключаются, в таких реквизитах проставляется знак "-".</w:t>
      </w:r>
    </w:p>
    <w:p w:rsidR="00CE0EC1" w:rsidRDefault="00CB2493">
      <w:pPr>
        <w:pStyle w:val="20"/>
        <w:shd w:val="clear" w:color="auto" w:fill="auto"/>
        <w:spacing w:after="0"/>
        <w:ind w:firstLine="740"/>
        <w:jc w:val="both"/>
      </w:pPr>
      <w:r>
        <w:t>Для подготовки межевого плана могут использоваться следующие документы:</w:t>
      </w:r>
    </w:p>
    <w:p w:rsidR="00CE0EC1" w:rsidRDefault="00CB2493">
      <w:pPr>
        <w:pStyle w:val="20"/>
        <w:numPr>
          <w:ilvl w:val="0"/>
          <w:numId w:val="20"/>
        </w:numPr>
        <w:shd w:val="clear" w:color="auto" w:fill="auto"/>
        <w:tabs>
          <w:tab w:val="left" w:pos="1430"/>
        </w:tabs>
        <w:spacing w:after="0"/>
        <w:ind w:firstLine="740"/>
        <w:jc w:val="both"/>
      </w:pPr>
      <w:r>
        <w:t>документы градостроительного зонирования (правила землепользования и застройки);</w:t>
      </w:r>
    </w:p>
    <w:p w:rsidR="00CE0EC1" w:rsidRDefault="00CB2493">
      <w:pPr>
        <w:pStyle w:val="20"/>
        <w:numPr>
          <w:ilvl w:val="0"/>
          <w:numId w:val="20"/>
        </w:numPr>
        <w:shd w:val="clear" w:color="auto" w:fill="auto"/>
        <w:tabs>
          <w:tab w:val="left" w:pos="1166"/>
        </w:tabs>
        <w:spacing w:after="0"/>
        <w:ind w:firstLine="740"/>
        <w:jc w:val="both"/>
      </w:pPr>
      <w:r>
        <w:t>нормативные правовые акты, устанавливающие предельные (максимальные и минимальные) размеры земельных участков;</w:t>
      </w:r>
    </w:p>
    <w:p w:rsidR="00CE0EC1" w:rsidRDefault="00CB2493">
      <w:pPr>
        <w:pStyle w:val="20"/>
        <w:numPr>
          <w:ilvl w:val="0"/>
          <w:numId w:val="20"/>
        </w:numPr>
        <w:shd w:val="clear" w:color="auto" w:fill="auto"/>
        <w:tabs>
          <w:tab w:val="left" w:pos="1166"/>
        </w:tabs>
        <w:spacing w:after="0"/>
        <w:ind w:firstLine="740"/>
        <w:jc w:val="both"/>
      </w:pPr>
      <w:r>
        <w:t>документация по планировке территории (проекты планировки территории, проекты межевания территории), документы территориального планирования;</w:t>
      </w:r>
    </w:p>
    <w:p w:rsidR="00CE0EC1" w:rsidRDefault="00CB2493">
      <w:pPr>
        <w:pStyle w:val="20"/>
        <w:numPr>
          <w:ilvl w:val="0"/>
          <w:numId w:val="20"/>
        </w:numPr>
        <w:shd w:val="clear" w:color="auto" w:fill="auto"/>
        <w:tabs>
          <w:tab w:val="left" w:pos="1166"/>
        </w:tabs>
        <w:spacing w:after="0"/>
        <w:ind w:firstLine="740"/>
        <w:jc w:val="both"/>
      </w:pPr>
      <w:r>
        <w:t xml:space="preserve">документы, определяющие (определявшие) в соответствии с законодательством Российской Федерации местоположение границ земельного участка (земельных участков) при его образовании, в том числе схемы расположения земельного участка или земельных участков на кадастровом плане территории, решения, предусматривающие утверждение схемы расположения земельного участка или земельных участков на </w:t>
      </w:r>
      <w:r>
        <w:lastRenderedPageBreak/>
        <w:t>кадастровом плане территории, решения о предварительном согласовании предоставления земельных участков, решения об утверждении проекта межевания территории, утвержденный проект межевания территории, решение об изъятии земельного участка и (или) расположенного на нем объекта недвижимости для государственных или муниципальных нужд;</w:t>
      </w:r>
    </w:p>
    <w:p w:rsidR="00CE0EC1" w:rsidRDefault="00CB2493">
      <w:pPr>
        <w:pStyle w:val="20"/>
        <w:numPr>
          <w:ilvl w:val="0"/>
          <w:numId w:val="20"/>
        </w:numPr>
        <w:shd w:val="clear" w:color="auto" w:fill="auto"/>
        <w:tabs>
          <w:tab w:val="left" w:pos="1126"/>
        </w:tabs>
        <w:spacing w:after="0"/>
        <w:ind w:firstLine="740"/>
        <w:jc w:val="both"/>
      </w:pPr>
      <w:r>
        <w:t>утвержденные в установленном порядке проекты организации и застройки территорий садоводческих, огороднических или дачных некоммерческих объединений граждан, проекты перераспределения сельскохозяйственных угодий и иных земель сельскохозяйственного назначения;</w:t>
      </w:r>
    </w:p>
    <w:p w:rsidR="00CE0EC1" w:rsidRDefault="00CB2493">
      <w:pPr>
        <w:pStyle w:val="20"/>
        <w:numPr>
          <w:ilvl w:val="0"/>
          <w:numId w:val="20"/>
        </w:numPr>
        <w:shd w:val="clear" w:color="auto" w:fill="auto"/>
        <w:tabs>
          <w:tab w:val="left" w:pos="1122"/>
        </w:tabs>
        <w:spacing w:after="0"/>
        <w:ind w:firstLine="740"/>
        <w:jc w:val="both"/>
      </w:pPr>
      <w:r>
        <w:t>утвержденные в установленном порядке материалы лесоустройства, проектная документация лесных участков;</w:t>
      </w:r>
    </w:p>
    <w:p w:rsidR="00CE0EC1" w:rsidRDefault="00CB2493">
      <w:pPr>
        <w:pStyle w:val="20"/>
        <w:numPr>
          <w:ilvl w:val="0"/>
          <w:numId w:val="20"/>
        </w:numPr>
        <w:shd w:val="clear" w:color="auto" w:fill="auto"/>
        <w:tabs>
          <w:tab w:val="left" w:pos="1122"/>
        </w:tabs>
        <w:spacing w:after="0"/>
        <w:ind w:firstLine="740"/>
        <w:jc w:val="both"/>
      </w:pPr>
      <w:r>
        <w:t>решения о предоставлении земельных участков, иные документы о правах на земельные участки;</w:t>
      </w:r>
    </w:p>
    <w:p w:rsidR="00CE0EC1" w:rsidRDefault="00CB2493">
      <w:pPr>
        <w:pStyle w:val="20"/>
        <w:numPr>
          <w:ilvl w:val="0"/>
          <w:numId w:val="20"/>
        </w:numPr>
        <w:shd w:val="clear" w:color="auto" w:fill="auto"/>
        <w:tabs>
          <w:tab w:val="left" w:pos="1151"/>
        </w:tabs>
        <w:spacing w:after="0"/>
        <w:ind w:firstLine="740"/>
        <w:jc w:val="both"/>
      </w:pPr>
      <w:r>
        <w:t>вступившие в законную силу судебные акты;</w:t>
      </w:r>
    </w:p>
    <w:p w:rsidR="00CE0EC1" w:rsidRDefault="00CB2493">
      <w:pPr>
        <w:pStyle w:val="20"/>
        <w:numPr>
          <w:ilvl w:val="0"/>
          <w:numId w:val="20"/>
        </w:numPr>
        <w:shd w:val="clear" w:color="auto" w:fill="auto"/>
        <w:tabs>
          <w:tab w:val="left" w:pos="1151"/>
        </w:tabs>
        <w:spacing w:after="0"/>
        <w:ind w:firstLine="740"/>
        <w:jc w:val="both"/>
      </w:pPr>
      <w:r>
        <w:t>иные предусмотренные законодательством документы.</w:t>
      </w:r>
    </w:p>
    <w:p w:rsidR="00CE0EC1" w:rsidRDefault="00CB2493">
      <w:pPr>
        <w:pStyle w:val="20"/>
        <w:shd w:val="clear" w:color="auto" w:fill="auto"/>
        <w:spacing w:after="0"/>
        <w:ind w:firstLine="740"/>
        <w:jc w:val="both"/>
      </w:pPr>
      <w:r>
        <w:t>Если при подготовке межевого плана использованы документы, указанные в</w:t>
      </w:r>
      <w:hyperlink w:anchor="bookmark13" w:tooltip="Current Document">
        <w:r>
          <w:t xml:space="preserve"> подпунктах 4,</w:t>
        </w:r>
      </w:hyperlink>
      <w:hyperlink w:anchor="bookmark14" w:tooltip="Current Document">
        <w:r>
          <w:t xml:space="preserve"> 5,</w:t>
        </w:r>
      </w:hyperlink>
      <w:hyperlink w:anchor="bookmark15" w:tooltip="Current Document">
        <w:r>
          <w:t xml:space="preserve"> 6,</w:t>
        </w:r>
      </w:hyperlink>
      <w:r>
        <w:t xml:space="preserve"> 7, 8, копии таких документов включаются в состав Приложения.</w:t>
      </w:r>
    </w:p>
    <w:p w:rsidR="00CE0EC1" w:rsidRDefault="00CB2493">
      <w:pPr>
        <w:pStyle w:val="20"/>
        <w:shd w:val="clear" w:color="auto" w:fill="auto"/>
        <w:spacing w:after="0"/>
        <w:ind w:firstLine="740"/>
        <w:jc w:val="both"/>
      </w:pPr>
      <w:r>
        <w:t>Межевой план подготавливается в соответствии с положениями, обозначенными в Приказе Минэкономразвития России от 08.12.2015 № 921 «Об утверждении формы и состава сведений межевого плана, требований к его подготовке»</w:t>
      </w:r>
    </w:p>
    <w:p w:rsidR="00CE0EC1" w:rsidRDefault="00CB2493">
      <w:pPr>
        <w:pStyle w:val="60"/>
        <w:shd w:val="clear" w:color="auto" w:fill="auto"/>
        <w:spacing w:line="370" w:lineRule="exact"/>
        <w:ind w:firstLine="740"/>
      </w:pPr>
      <w:r>
        <w:t>Разделы межевого плана:</w:t>
      </w:r>
    </w:p>
    <w:p w:rsidR="00CE0EC1" w:rsidRDefault="00CB2493">
      <w:pPr>
        <w:pStyle w:val="20"/>
        <w:shd w:val="clear" w:color="auto" w:fill="auto"/>
        <w:spacing w:after="0"/>
        <w:ind w:firstLine="740"/>
        <w:jc w:val="both"/>
      </w:pPr>
      <w:r>
        <w:t xml:space="preserve">К </w:t>
      </w:r>
      <w:r>
        <w:rPr>
          <w:rStyle w:val="24"/>
        </w:rPr>
        <w:t>текстовой части</w:t>
      </w:r>
      <w:r>
        <w:t xml:space="preserve"> межевого плана относятся следующие </w:t>
      </w:r>
      <w:r>
        <w:rPr>
          <w:rStyle w:val="24"/>
        </w:rPr>
        <w:t>разделы:</w:t>
      </w:r>
    </w:p>
    <w:p w:rsidR="00CE0EC1" w:rsidRDefault="00CB2493">
      <w:pPr>
        <w:pStyle w:val="20"/>
        <w:numPr>
          <w:ilvl w:val="0"/>
          <w:numId w:val="21"/>
        </w:numPr>
        <w:shd w:val="clear" w:color="auto" w:fill="auto"/>
        <w:tabs>
          <w:tab w:val="left" w:pos="1127"/>
        </w:tabs>
        <w:spacing w:after="0"/>
        <w:ind w:firstLine="740"/>
        <w:jc w:val="both"/>
      </w:pPr>
      <w:r>
        <w:t>Общие сведения о кадастровых работах;</w:t>
      </w:r>
    </w:p>
    <w:p w:rsidR="00CE0EC1" w:rsidRDefault="00CB2493">
      <w:pPr>
        <w:pStyle w:val="20"/>
        <w:numPr>
          <w:ilvl w:val="0"/>
          <w:numId w:val="21"/>
        </w:numPr>
        <w:shd w:val="clear" w:color="auto" w:fill="auto"/>
        <w:tabs>
          <w:tab w:val="left" w:pos="1156"/>
        </w:tabs>
        <w:spacing w:after="0"/>
        <w:ind w:firstLine="740"/>
        <w:jc w:val="both"/>
      </w:pPr>
      <w:r>
        <w:t>Исходные данные;</w:t>
      </w:r>
    </w:p>
    <w:p w:rsidR="00CE0EC1" w:rsidRDefault="00CB2493">
      <w:pPr>
        <w:pStyle w:val="20"/>
        <w:numPr>
          <w:ilvl w:val="0"/>
          <w:numId w:val="21"/>
        </w:numPr>
        <w:shd w:val="clear" w:color="auto" w:fill="auto"/>
        <w:tabs>
          <w:tab w:val="left" w:pos="1156"/>
        </w:tabs>
        <w:spacing w:after="0"/>
        <w:ind w:firstLine="740"/>
        <w:jc w:val="both"/>
      </w:pPr>
      <w:r>
        <w:t>Сведения о выполненных измерениях и расчетах;</w:t>
      </w:r>
    </w:p>
    <w:p w:rsidR="00CE0EC1" w:rsidRDefault="00CB2493">
      <w:pPr>
        <w:pStyle w:val="20"/>
        <w:numPr>
          <w:ilvl w:val="0"/>
          <w:numId w:val="21"/>
        </w:numPr>
        <w:shd w:val="clear" w:color="auto" w:fill="auto"/>
        <w:tabs>
          <w:tab w:val="left" w:pos="1156"/>
        </w:tabs>
        <w:spacing w:after="0"/>
        <w:ind w:firstLine="740"/>
        <w:jc w:val="both"/>
      </w:pPr>
      <w:r>
        <w:t>Сведения об образуемых земельных участках;</w:t>
      </w:r>
    </w:p>
    <w:p w:rsidR="00CE0EC1" w:rsidRDefault="00CB2493">
      <w:pPr>
        <w:pStyle w:val="20"/>
        <w:numPr>
          <w:ilvl w:val="0"/>
          <w:numId w:val="21"/>
        </w:numPr>
        <w:shd w:val="clear" w:color="auto" w:fill="auto"/>
        <w:tabs>
          <w:tab w:val="left" w:pos="1156"/>
        </w:tabs>
        <w:spacing w:after="0"/>
        <w:ind w:firstLine="740"/>
        <w:jc w:val="both"/>
      </w:pPr>
      <w:r>
        <w:t>Сведения об измененных земельных участках;</w:t>
      </w:r>
    </w:p>
    <w:p w:rsidR="00CE0EC1" w:rsidRDefault="00CB2493">
      <w:pPr>
        <w:pStyle w:val="20"/>
        <w:numPr>
          <w:ilvl w:val="0"/>
          <w:numId w:val="21"/>
        </w:numPr>
        <w:shd w:val="clear" w:color="auto" w:fill="auto"/>
        <w:tabs>
          <w:tab w:val="left" w:pos="1122"/>
        </w:tabs>
        <w:spacing w:after="0"/>
        <w:ind w:firstLine="740"/>
        <w:jc w:val="both"/>
      </w:pPr>
      <w:r>
        <w:t>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p w:rsidR="00CE0EC1" w:rsidRDefault="00CB2493">
      <w:pPr>
        <w:pStyle w:val="20"/>
        <w:numPr>
          <w:ilvl w:val="0"/>
          <w:numId w:val="21"/>
        </w:numPr>
        <w:shd w:val="clear" w:color="auto" w:fill="auto"/>
        <w:tabs>
          <w:tab w:val="left" w:pos="1156"/>
        </w:tabs>
        <w:spacing w:after="0"/>
        <w:ind w:firstLine="740"/>
        <w:jc w:val="both"/>
      </w:pPr>
      <w:r>
        <w:t>Сведения об уточняемых земельных участках;</w:t>
      </w:r>
    </w:p>
    <w:p w:rsidR="00CE0EC1" w:rsidRDefault="00CB2493">
      <w:pPr>
        <w:pStyle w:val="20"/>
        <w:numPr>
          <w:ilvl w:val="0"/>
          <w:numId w:val="21"/>
        </w:numPr>
        <w:shd w:val="clear" w:color="auto" w:fill="auto"/>
        <w:tabs>
          <w:tab w:val="left" w:pos="1156"/>
        </w:tabs>
        <w:spacing w:after="0"/>
        <w:ind w:firstLine="740"/>
        <w:jc w:val="both"/>
      </w:pPr>
      <w:r>
        <w:t>Сведения о частях земельного участка;</w:t>
      </w:r>
    </w:p>
    <w:p w:rsidR="00CE0EC1" w:rsidRDefault="00CB2493">
      <w:pPr>
        <w:pStyle w:val="20"/>
        <w:numPr>
          <w:ilvl w:val="0"/>
          <w:numId w:val="21"/>
        </w:numPr>
        <w:shd w:val="clear" w:color="auto" w:fill="auto"/>
        <w:tabs>
          <w:tab w:val="left" w:pos="1156"/>
        </w:tabs>
        <w:spacing w:after="0"/>
        <w:ind w:firstLine="740"/>
        <w:jc w:val="both"/>
      </w:pPr>
      <w:r>
        <w:t>Заключение кадастрового инженера;</w:t>
      </w:r>
    </w:p>
    <w:p w:rsidR="00CE0EC1" w:rsidRDefault="00CB2493">
      <w:pPr>
        <w:pStyle w:val="20"/>
        <w:numPr>
          <w:ilvl w:val="0"/>
          <w:numId w:val="21"/>
        </w:numPr>
        <w:shd w:val="clear" w:color="auto" w:fill="auto"/>
        <w:tabs>
          <w:tab w:val="left" w:pos="1262"/>
        </w:tabs>
        <w:spacing w:after="0"/>
        <w:ind w:firstLine="740"/>
        <w:jc w:val="both"/>
      </w:pPr>
      <w:r>
        <w:t>Акт согласования местоположения границ земельного участка.</w:t>
      </w:r>
    </w:p>
    <w:p w:rsidR="00CE0EC1" w:rsidRDefault="00CB2493">
      <w:pPr>
        <w:pStyle w:val="20"/>
        <w:shd w:val="clear" w:color="auto" w:fill="auto"/>
        <w:spacing w:after="0"/>
        <w:ind w:firstLine="760"/>
        <w:jc w:val="both"/>
      </w:pPr>
      <w:r>
        <w:t xml:space="preserve">К </w:t>
      </w:r>
      <w:r>
        <w:rPr>
          <w:rStyle w:val="24"/>
        </w:rPr>
        <w:t>графической части</w:t>
      </w:r>
      <w:r>
        <w:t xml:space="preserve"> межевого плана относятся следующие </w:t>
      </w:r>
      <w:r>
        <w:rPr>
          <w:rStyle w:val="24"/>
        </w:rPr>
        <w:t>разделы:</w:t>
      </w:r>
    </w:p>
    <w:p w:rsidR="00CE0EC1" w:rsidRDefault="00CB2493">
      <w:pPr>
        <w:pStyle w:val="20"/>
        <w:numPr>
          <w:ilvl w:val="0"/>
          <w:numId w:val="22"/>
        </w:numPr>
        <w:shd w:val="clear" w:color="auto" w:fill="auto"/>
        <w:tabs>
          <w:tab w:val="left" w:pos="1147"/>
        </w:tabs>
        <w:spacing w:after="0"/>
        <w:ind w:firstLine="760"/>
        <w:jc w:val="both"/>
      </w:pPr>
      <w:r>
        <w:lastRenderedPageBreak/>
        <w:t>Схема геодезических построений;</w:t>
      </w:r>
    </w:p>
    <w:p w:rsidR="00CE0EC1" w:rsidRDefault="00CB2493">
      <w:pPr>
        <w:pStyle w:val="20"/>
        <w:numPr>
          <w:ilvl w:val="0"/>
          <w:numId w:val="22"/>
        </w:numPr>
        <w:shd w:val="clear" w:color="auto" w:fill="auto"/>
        <w:tabs>
          <w:tab w:val="left" w:pos="1176"/>
        </w:tabs>
        <w:spacing w:after="0"/>
        <w:ind w:firstLine="760"/>
        <w:jc w:val="both"/>
      </w:pPr>
      <w:r>
        <w:t>Схема расположения земельных участков;</w:t>
      </w:r>
    </w:p>
    <w:p w:rsidR="00CE0EC1" w:rsidRDefault="00CB2493">
      <w:pPr>
        <w:pStyle w:val="20"/>
        <w:numPr>
          <w:ilvl w:val="0"/>
          <w:numId w:val="22"/>
        </w:numPr>
        <w:shd w:val="clear" w:color="auto" w:fill="auto"/>
        <w:tabs>
          <w:tab w:val="left" w:pos="1176"/>
        </w:tabs>
        <w:spacing w:after="0"/>
        <w:ind w:firstLine="760"/>
        <w:jc w:val="both"/>
      </w:pPr>
      <w:r>
        <w:t>Чертеж земельных участков и их частей (Чертеж);</w:t>
      </w:r>
    </w:p>
    <w:p w:rsidR="00CE0EC1" w:rsidRDefault="00CB2493">
      <w:pPr>
        <w:pStyle w:val="20"/>
        <w:numPr>
          <w:ilvl w:val="0"/>
          <w:numId w:val="22"/>
        </w:numPr>
        <w:shd w:val="clear" w:color="auto" w:fill="auto"/>
        <w:tabs>
          <w:tab w:val="left" w:pos="1176"/>
        </w:tabs>
        <w:spacing w:after="0"/>
        <w:ind w:firstLine="760"/>
        <w:jc w:val="both"/>
      </w:pPr>
      <w:r>
        <w:t>Абрисы узловых точек границ земельных участков.</w:t>
      </w:r>
    </w:p>
    <w:p w:rsidR="00CE0EC1" w:rsidRDefault="00CB2493">
      <w:pPr>
        <w:pStyle w:val="20"/>
        <w:shd w:val="clear" w:color="auto" w:fill="auto"/>
        <w:spacing w:after="0"/>
        <w:ind w:firstLine="760"/>
        <w:jc w:val="both"/>
      </w:pPr>
      <w:r>
        <w:rPr>
          <w:rStyle w:val="24"/>
        </w:rPr>
        <w:t>Обязательному</w:t>
      </w:r>
      <w:r>
        <w:t xml:space="preserve"> включению в состав межевого плана </w:t>
      </w:r>
      <w:r>
        <w:rPr>
          <w:rStyle w:val="24"/>
        </w:rPr>
        <w:t>независимо от</w:t>
      </w:r>
    </w:p>
    <w:p w:rsidR="00CE0EC1" w:rsidRDefault="00CB2493">
      <w:pPr>
        <w:pStyle w:val="20"/>
        <w:shd w:val="clear" w:color="auto" w:fill="auto"/>
        <w:spacing w:after="0"/>
        <w:ind w:firstLine="0"/>
        <w:jc w:val="both"/>
      </w:pPr>
      <w:r>
        <w:rPr>
          <w:rStyle w:val="24"/>
        </w:rPr>
        <w:t>вида кадастровых работ</w:t>
      </w:r>
      <w:r>
        <w:t xml:space="preserve"> (за исключением случая подготовки межевого плана в отношении земельного участка, образуемого в результате объединения земельных участков) подлежат следующие разделы:</w:t>
      </w:r>
    </w:p>
    <w:p w:rsidR="00CE0EC1" w:rsidRDefault="00CB2493">
      <w:pPr>
        <w:pStyle w:val="20"/>
        <w:numPr>
          <w:ilvl w:val="0"/>
          <w:numId w:val="23"/>
        </w:numPr>
        <w:shd w:val="clear" w:color="auto" w:fill="auto"/>
        <w:tabs>
          <w:tab w:val="left" w:pos="1147"/>
        </w:tabs>
        <w:spacing w:after="0"/>
        <w:ind w:firstLine="760"/>
        <w:jc w:val="both"/>
      </w:pPr>
      <w:r>
        <w:t>общие сведения о кадастровых работах;</w:t>
      </w:r>
    </w:p>
    <w:p w:rsidR="00CE0EC1" w:rsidRDefault="00CB2493">
      <w:pPr>
        <w:pStyle w:val="20"/>
        <w:numPr>
          <w:ilvl w:val="0"/>
          <w:numId w:val="23"/>
        </w:numPr>
        <w:shd w:val="clear" w:color="auto" w:fill="auto"/>
        <w:tabs>
          <w:tab w:val="left" w:pos="1176"/>
        </w:tabs>
        <w:spacing w:after="0"/>
        <w:ind w:firstLine="760"/>
        <w:jc w:val="both"/>
      </w:pPr>
      <w:r>
        <w:t>исходные данные;</w:t>
      </w:r>
    </w:p>
    <w:p w:rsidR="00CE0EC1" w:rsidRDefault="00CB2493">
      <w:pPr>
        <w:pStyle w:val="20"/>
        <w:numPr>
          <w:ilvl w:val="0"/>
          <w:numId w:val="23"/>
        </w:numPr>
        <w:shd w:val="clear" w:color="auto" w:fill="auto"/>
        <w:tabs>
          <w:tab w:val="left" w:pos="1176"/>
        </w:tabs>
        <w:spacing w:after="0"/>
        <w:ind w:firstLine="760"/>
        <w:jc w:val="both"/>
      </w:pPr>
      <w:r>
        <w:t>сведения о выполненных измерениях и расчетах;</w:t>
      </w:r>
    </w:p>
    <w:p w:rsidR="00CE0EC1" w:rsidRDefault="00CB2493">
      <w:pPr>
        <w:pStyle w:val="20"/>
        <w:numPr>
          <w:ilvl w:val="0"/>
          <w:numId w:val="23"/>
        </w:numPr>
        <w:shd w:val="clear" w:color="auto" w:fill="auto"/>
        <w:tabs>
          <w:tab w:val="left" w:pos="1176"/>
        </w:tabs>
        <w:spacing w:after="0"/>
        <w:ind w:firstLine="760"/>
        <w:jc w:val="both"/>
      </w:pPr>
      <w:r>
        <w:t>схема расположения земельных участков;</w:t>
      </w:r>
    </w:p>
    <w:p w:rsidR="00CE0EC1" w:rsidRDefault="00CB2493">
      <w:pPr>
        <w:pStyle w:val="20"/>
        <w:numPr>
          <w:ilvl w:val="0"/>
          <w:numId w:val="23"/>
        </w:numPr>
        <w:shd w:val="clear" w:color="auto" w:fill="auto"/>
        <w:tabs>
          <w:tab w:val="left" w:pos="1176"/>
        </w:tabs>
        <w:spacing w:after="0"/>
        <w:ind w:firstLine="760"/>
        <w:jc w:val="both"/>
      </w:pPr>
      <w:r>
        <w:t>Чертеж.</w:t>
      </w:r>
    </w:p>
    <w:p w:rsidR="00CE0EC1" w:rsidRDefault="00CB2493">
      <w:pPr>
        <w:pStyle w:val="20"/>
        <w:shd w:val="clear" w:color="auto" w:fill="auto"/>
        <w:spacing w:after="0"/>
        <w:ind w:firstLine="760"/>
        <w:jc w:val="both"/>
      </w:pPr>
      <w:r>
        <w:rPr>
          <w:rStyle w:val="24"/>
        </w:rPr>
        <w:t>Обязательному</w:t>
      </w:r>
      <w:r>
        <w:t xml:space="preserve"> включению в состав межевого плана, подготавливаемого в результате кадастровых работ </w:t>
      </w:r>
      <w:r>
        <w:rPr>
          <w:rStyle w:val="24"/>
        </w:rPr>
        <w:t>по образованию земельного участка путем объединения земельных участков</w:t>
      </w:r>
      <w:r>
        <w:t>, подлежат следующие разделы:</w:t>
      </w:r>
    </w:p>
    <w:p w:rsidR="00CE0EC1" w:rsidRDefault="00CB2493">
      <w:pPr>
        <w:pStyle w:val="20"/>
        <w:numPr>
          <w:ilvl w:val="0"/>
          <w:numId w:val="24"/>
        </w:numPr>
        <w:shd w:val="clear" w:color="auto" w:fill="auto"/>
        <w:tabs>
          <w:tab w:val="left" w:pos="1147"/>
        </w:tabs>
        <w:spacing w:after="0"/>
        <w:ind w:firstLine="760"/>
        <w:jc w:val="both"/>
      </w:pPr>
      <w:r>
        <w:t>общие сведения о кадастровых работах;</w:t>
      </w:r>
    </w:p>
    <w:p w:rsidR="00CE0EC1" w:rsidRDefault="00CB2493">
      <w:pPr>
        <w:pStyle w:val="20"/>
        <w:numPr>
          <w:ilvl w:val="0"/>
          <w:numId w:val="24"/>
        </w:numPr>
        <w:shd w:val="clear" w:color="auto" w:fill="auto"/>
        <w:tabs>
          <w:tab w:val="left" w:pos="1176"/>
        </w:tabs>
        <w:spacing w:after="0"/>
        <w:ind w:firstLine="760"/>
        <w:jc w:val="both"/>
      </w:pPr>
      <w:r>
        <w:t>исходные данные;</w:t>
      </w:r>
    </w:p>
    <w:p w:rsidR="00CE0EC1" w:rsidRDefault="00CB2493">
      <w:pPr>
        <w:pStyle w:val="20"/>
        <w:numPr>
          <w:ilvl w:val="0"/>
          <w:numId w:val="24"/>
        </w:numPr>
        <w:shd w:val="clear" w:color="auto" w:fill="auto"/>
        <w:tabs>
          <w:tab w:val="left" w:pos="1176"/>
        </w:tabs>
        <w:spacing w:after="0"/>
        <w:ind w:firstLine="760"/>
        <w:jc w:val="both"/>
      </w:pPr>
      <w:r>
        <w:t>сведения об образуемых земельных участках;</w:t>
      </w:r>
    </w:p>
    <w:p w:rsidR="00CE0EC1" w:rsidRDefault="00CB2493">
      <w:pPr>
        <w:pStyle w:val="20"/>
        <w:numPr>
          <w:ilvl w:val="0"/>
          <w:numId w:val="24"/>
        </w:numPr>
        <w:shd w:val="clear" w:color="auto" w:fill="auto"/>
        <w:tabs>
          <w:tab w:val="left" w:pos="1117"/>
        </w:tabs>
        <w:spacing w:after="0"/>
        <w:ind w:firstLine="760"/>
        <w:jc w:val="both"/>
      </w:pPr>
      <w:r>
        <w:t>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p w:rsidR="00CE0EC1" w:rsidRDefault="00CB2493">
      <w:pPr>
        <w:pStyle w:val="20"/>
        <w:numPr>
          <w:ilvl w:val="0"/>
          <w:numId w:val="24"/>
        </w:numPr>
        <w:shd w:val="clear" w:color="auto" w:fill="auto"/>
        <w:tabs>
          <w:tab w:val="left" w:pos="1176"/>
        </w:tabs>
        <w:spacing w:after="0"/>
        <w:ind w:firstLine="760"/>
        <w:jc w:val="both"/>
      </w:pPr>
      <w:r>
        <w:t>Чертеж.</w:t>
      </w:r>
    </w:p>
    <w:p w:rsidR="00CE0EC1" w:rsidRDefault="00CB2493">
      <w:pPr>
        <w:pStyle w:val="60"/>
        <w:shd w:val="clear" w:color="auto" w:fill="auto"/>
        <w:spacing w:line="370" w:lineRule="exact"/>
        <w:ind w:firstLine="760"/>
      </w:pPr>
      <w:r>
        <w:rPr>
          <w:rStyle w:val="61"/>
        </w:rPr>
        <w:t xml:space="preserve">Разделы </w:t>
      </w:r>
      <w:r>
        <w:t xml:space="preserve">«Сведения об образуемых земельных участках» и «Сведения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 </w:t>
      </w:r>
      <w:r>
        <w:rPr>
          <w:rStyle w:val="61"/>
        </w:rPr>
        <w:t xml:space="preserve">включаются в состав межевого плана, подготавливаемого в результате кадастровых работ по </w:t>
      </w:r>
      <w:r>
        <w:t>образованию земельных участков</w:t>
      </w:r>
      <w:r>
        <w:rPr>
          <w:rStyle w:val="61"/>
        </w:rPr>
        <w:t>.</w:t>
      </w:r>
    </w:p>
    <w:p w:rsidR="00CE0EC1" w:rsidRDefault="00CB2493">
      <w:pPr>
        <w:pStyle w:val="20"/>
        <w:shd w:val="clear" w:color="auto" w:fill="auto"/>
        <w:spacing w:after="0" w:line="365" w:lineRule="exact"/>
        <w:ind w:firstLine="760"/>
        <w:jc w:val="both"/>
      </w:pPr>
      <w:r>
        <w:t xml:space="preserve">Раздел </w:t>
      </w:r>
      <w:r>
        <w:rPr>
          <w:rStyle w:val="24"/>
        </w:rPr>
        <w:t>«Сведения об измененных земельных участках»</w:t>
      </w:r>
      <w:r>
        <w:t xml:space="preserve"> включается в состав межевого плана в случае, если межевой план подготавливается в результате кадастровых работ </w:t>
      </w:r>
      <w:r>
        <w:rPr>
          <w:rStyle w:val="24"/>
        </w:rPr>
        <w:t xml:space="preserve">по образованию земельного участка </w:t>
      </w:r>
      <w:r>
        <w:t xml:space="preserve">(земельных участков) </w:t>
      </w:r>
      <w:r>
        <w:rPr>
          <w:rStyle w:val="24"/>
        </w:rPr>
        <w:t>путем:</w:t>
      </w:r>
    </w:p>
    <w:p w:rsidR="00CE0EC1" w:rsidRDefault="00CB2493">
      <w:pPr>
        <w:pStyle w:val="20"/>
        <w:numPr>
          <w:ilvl w:val="0"/>
          <w:numId w:val="25"/>
        </w:numPr>
        <w:shd w:val="clear" w:color="auto" w:fill="auto"/>
        <w:tabs>
          <w:tab w:val="left" w:pos="1147"/>
        </w:tabs>
        <w:spacing w:after="0" w:line="365" w:lineRule="exact"/>
        <w:ind w:firstLine="760"/>
        <w:jc w:val="both"/>
      </w:pPr>
      <w:r>
        <w:t>выдела в счет доли (долей) в праве общей собственности;</w:t>
      </w:r>
    </w:p>
    <w:p w:rsidR="00CE0EC1" w:rsidRDefault="00CB2493">
      <w:pPr>
        <w:pStyle w:val="20"/>
        <w:numPr>
          <w:ilvl w:val="0"/>
          <w:numId w:val="25"/>
        </w:numPr>
        <w:shd w:val="clear" w:color="auto" w:fill="auto"/>
        <w:tabs>
          <w:tab w:val="left" w:pos="1117"/>
        </w:tabs>
        <w:spacing w:after="0" w:line="365" w:lineRule="exact"/>
        <w:ind w:firstLine="760"/>
        <w:jc w:val="both"/>
      </w:pPr>
      <w:r>
        <w:t>раздела или иного соответствующего законодательству Российской Федерации преобразования земельного участка, в результате которого</w:t>
      </w:r>
    </w:p>
    <w:p w:rsidR="00CE0EC1" w:rsidRDefault="00CB2493">
      <w:pPr>
        <w:pStyle w:val="20"/>
        <w:shd w:val="clear" w:color="auto" w:fill="auto"/>
        <w:spacing w:after="0"/>
        <w:ind w:firstLine="0"/>
        <w:jc w:val="left"/>
      </w:pPr>
      <w:r>
        <w:t>исходный земельный участок сохраняется в измененных границах.</w:t>
      </w:r>
    </w:p>
    <w:p w:rsidR="00CE0EC1" w:rsidRDefault="00CB2493">
      <w:pPr>
        <w:pStyle w:val="20"/>
        <w:shd w:val="clear" w:color="auto" w:fill="auto"/>
        <w:spacing w:after="0"/>
        <w:ind w:firstLine="740"/>
        <w:jc w:val="both"/>
      </w:pPr>
      <w:r>
        <w:lastRenderedPageBreak/>
        <w:t xml:space="preserve">Раздел </w:t>
      </w:r>
      <w:r>
        <w:rPr>
          <w:rStyle w:val="24"/>
        </w:rPr>
        <w:t>«Сведения об уточняемых земельных участках»</w:t>
      </w:r>
      <w:r>
        <w:t xml:space="preserve"> включается в состав межевого плана, подготавливаемого в результате выполнения кадастровых работ:</w:t>
      </w:r>
    </w:p>
    <w:p w:rsidR="00CE0EC1" w:rsidRDefault="00CB2493">
      <w:pPr>
        <w:pStyle w:val="20"/>
        <w:numPr>
          <w:ilvl w:val="0"/>
          <w:numId w:val="26"/>
        </w:numPr>
        <w:shd w:val="clear" w:color="auto" w:fill="auto"/>
        <w:tabs>
          <w:tab w:val="left" w:pos="1062"/>
        </w:tabs>
        <w:spacing w:after="0"/>
        <w:ind w:firstLine="740"/>
        <w:jc w:val="both"/>
      </w:pPr>
      <w:r>
        <w:t>по уточнению сведений ЕГРН о местоположении границ и (или) площади земельного участка;</w:t>
      </w:r>
    </w:p>
    <w:p w:rsidR="00CE0EC1" w:rsidRDefault="00CB2493">
      <w:pPr>
        <w:pStyle w:val="20"/>
        <w:numPr>
          <w:ilvl w:val="0"/>
          <w:numId w:val="26"/>
        </w:numPr>
        <w:shd w:val="clear" w:color="auto" w:fill="auto"/>
        <w:tabs>
          <w:tab w:val="left" w:pos="1062"/>
        </w:tabs>
        <w:spacing w:after="0"/>
        <w:ind w:firstLine="740"/>
        <w:jc w:val="both"/>
      </w:pPr>
      <w:r>
        <w:t>по исправлению ошибки в сведениях ЕГРН о местоположении границ и (или) площади земельного участка;</w:t>
      </w:r>
    </w:p>
    <w:p w:rsidR="00CE0EC1" w:rsidRDefault="00CB2493">
      <w:pPr>
        <w:pStyle w:val="20"/>
        <w:numPr>
          <w:ilvl w:val="0"/>
          <w:numId w:val="26"/>
        </w:numPr>
        <w:shd w:val="clear" w:color="auto" w:fill="auto"/>
        <w:tabs>
          <w:tab w:val="left" w:pos="1071"/>
        </w:tabs>
        <w:spacing w:after="0"/>
        <w:ind w:firstLine="740"/>
        <w:jc w:val="both"/>
      </w:pPr>
      <w:r>
        <w:t>по образованию земельных участков в случае, если одновременно уточнены сведения о местоположении границ смежных земельных участков.</w:t>
      </w:r>
    </w:p>
    <w:p w:rsidR="00CE0EC1" w:rsidRDefault="00CB2493">
      <w:pPr>
        <w:pStyle w:val="20"/>
        <w:shd w:val="clear" w:color="auto" w:fill="auto"/>
        <w:spacing w:after="0"/>
        <w:ind w:firstLine="740"/>
        <w:jc w:val="both"/>
      </w:pPr>
      <w:r>
        <w:t xml:space="preserve">Раздел </w:t>
      </w:r>
      <w:r>
        <w:rPr>
          <w:rStyle w:val="24"/>
        </w:rPr>
        <w:t>«Сведения о частях земельного участка»</w:t>
      </w:r>
      <w:r>
        <w:t xml:space="preserve"> включается в состав межевого плана при выполнении кадастровых работ:</w:t>
      </w:r>
    </w:p>
    <w:p w:rsidR="00CE0EC1" w:rsidRDefault="00CB2493">
      <w:pPr>
        <w:pStyle w:val="20"/>
        <w:numPr>
          <w:ilvl w:val="0"/>
          <w:numId w:val="27"/>
        </w:numPr>
        <w:shd w:val="clear" w:color="auto" w:fill="auto"/>
        <w:tabs>
          <w:tab w:val="left" w:pos="1067"/>
        </w:tabs>
        <w:spacing w:after="0"/>
        <w:ind w:firstLine="740"/>
        <w:jc w:val="both"/>
      </w:pPr>
      <w:r>
        <w:t>по образованию части или частей земельного участка;</w:t>
      </w:r>
    </w:p>
    <w:p w:rsidR="00CE0EC1" w:rsidRDefault="00CB2493">
      <w:pPr>
        <w:pStyle w:val="20"/>
        <w:numPr>
          <w:ilvl w:val="0"/>
          <w:numId w:val="27"/>
        </w:numPr>
        <w:shd w:val="clear" w:color="auto" w:fill="auto"/>
        <w:tabs>
          <w:tab w:val="left" w:pos="1057"/>
        </w:tabs>
        <w:spacing w:after="0"/>
        <w:ind w:firstLine="740"/>
        <w:jc w:val="both"/>
      </w:pPr>
      <w:r>
        <w:t>по уточнению сведений ЕГРН о местоположении границ части (частей) земельного участка;</w:t>
      </w:r>
    </w:p>
    <w:p w:rsidR="00CE0EC1" w:rsidRDefault="00CB2493">
      <w:pPr>
        <w:pStyle w:val="20"/>
        <w:numPr>
          <w:ilvl w:val="0"/>
          <w:numId w:val="27"/>
        </w:numPr>
        <w:shd w:val="clear" w:color="auto" w:fill="auto"/>
        <w:tabs>
          <w:tab w:val="left" w:pos="1071"/>
        </w:tabs>
        <w:spacing w:after="0"/>
        <w:ind w:firstLine="740"/>
        <w:jc w:val="both"/>
      </w:pPr>
      <w:r>
        <w:t>по образованию земельного участка или уточнению сведений ЕГРН о земельном участке, если выполнение таких работ одновременно сопровождается образованием части (частей) земельного участка или уточнением сведений ЕГРН о местоположении границ существующей части (частей) земельного участка.</w:t>
      </w:r>
    </w:p>
    <w:p w:rsidR="00CE0EC1" w:rsidRDefault="00CB2493">
      <w:pPr>
        <w:pStyle w:val="20"/>
        <w:shd w:val="clear" w:color="auto" w:fill="auto"/>
        <w:spacing w:after="0"/>
        <w:ind w:firstLine="740"/>
        <w:jc w:val="both"/>
      </w:pPr>
      <w:r>
        <w:t xml:space="preserve">Раздел </w:t>
      </w:r>
      <w:r>
        <w:rPr>
          <w:rStyle w:val="24"/>
        </w:rPr>
        <w:t>«Заключение кадастрового инженера»</w:t>
      </w:r>
      <w:r>
        <w:t xml:space="preserve"> включается в состав межевого плана в следующих случаях:</w:t>
      </w:r>
    </w:p>
    <w:p w:rsidR="00CE0EC1" w:rsidRDefault="00CB2493">
      <w:pPr>
        <w:pStyle w:val="20"/>
        <w:numPr>
          <w:ilvl w:val="0"/>
          <w:numId w:val="28"/>
        </w:numPr>
        <w:shd w:val="clear" w:color="auto" w:fill="auto"/>
        <w:tabs>
          <w:tab w:val="left" w:pos="1062"/>
        </w:tabs>
        <w:spacing w:after="0"/>
        <w:ind w:firstLine="740"/>
        <w:jc w:val="both"/>
      </w:pPr>
      <w:r>
        <w:t>в ходе кадастровых работ выявлены несоответствия сведений ЕГРН о местоположении ранее установленных границ земельных участков, в том числе смежных земельных участков, в отношении которых осуществляются кадастровые работы;</w:t>
      </w:r>
    </w:p>
    <w:p w:rsidR="00CE0EC1" w:rsidRDefault="00CB2493">
      <w:pPr>
        <w:pStyle w:val="20"/>
        <w:numPr>
          <w:ilvl w:val="0"/>
          <w:numId w:val="28"/>
        </w:numPr>
        <w:shd w:val="clear" w:color="auto" w:fill="auto"/>
        <w:tabs>
          <w:tab w:val="left" w:pos="1071"/>
        </w:tabs>
        <w:spacing w:after="0"/>
        <w:ind w:firstLine="740"/>
        <w:jc w:val="both"/>
      </w:pPr>
      <w:r>
        <w:t>в ходе кадастровых работ выявлены несоответствия сведений ЕГРН о местоположении границ муниципальных образований, населенных пунктов, территориальных зон, лесничеств, лесопарков их фактическому местоположению, наличие которых является препятствием для осуществления государственного кадастрового учета образованных земельных участков или государственного кадастрового учета в связи изменением основных сведений ЕГРН о земельных участках;</w:t>
      </w:r>
    </w:p>
    <w:p w:rsidR="00CE0EC1" w:rsidRDefault="00CB2493">
      <w:pPr>
        <w:pStyle w:val="20"/>
        <w:numPr>
          <w:ilvl w:val="0"/>
          <w:numId w:val="28"/>
        </w:numPr>
        <w:shd w:val="clear" w:color="auto" w:fill="auto"/>
        <w:tabs>
          <w:tab w:val="left" w:pos="1076"/>
        </w:tabs>
        <w:spacing w:after="0"/>
        <w:ind w:firstLine="740"/>
        <w:jc w:val="both"/>
      </w:pPr>
      <w:r>
        <w:t>в результате кадастровых работ уточнено местоположение границ земельного участка;</w:t>
      </w:r>
    </w:p>
    <w:p w:rsidR="00CE0EC1" w:rsidRDefault="00CB2493">
      <w:pPr>
        <w:pStyle w:val="20"/>
        <w:numPr>
          <w:ilvl w:val="0"/>
          <w:numId w:val="28"/>
        </w:numPr>
        <w:shd w:val="clear" w:color="auto" w:fill="auto"/>
        <w:tabs>
          <w:tab w:val="left" w:pos="1062"/>
        </w:tabs>
        <w:spacing w:after="0"/>
        <w:ind w:firstLine="740"/>
        <w:jc w:val="both"/>
      </w:pPr>
      <w:r>
        <w:t>в иных случаях, в том числе, если по усмотрению лица, выполняющего кадастровые работы, необходимо дополнительно обосновать результаты кадастровых работ (например, необходимо обосновать размеры</w:t>
      </w:r>
    </w:p>
    <w:p w:rsidR="00CE0EC1" w:rsidRDefault="00CB2493">
      <w:pPr>
        <w:pStyle w:val="20"/>
        <w:shd w:val="clear" w:color="auto" w:fill="auto"/>
        <w:spacing w:after="0"/>
        <w:ind w:left="460" w:hanging="460"/>
        <w:jc w:val="both"/>
      </w:pPr>
      <w:r>
        <w:t>образуемых земельных участков).</w:t>
      </w:r>
    </w:p>
    <w:p w:rsidR="00CE0EC1" w:rsidRDefault="00CB2493">
      <w:pPr>
        <w:pStyle w:val="20"/>
        <w:shd w:val="clear" w:color="auto" w:fill="auto"/>
        <w:spacing w:after="0"/>
        <w:ind w:firstLine="740"/>
        <w:jc w:val="both"/>
      </w:pPr>
      <w:r>
        <w:lastRenderedPageBreak/>
        <w:t xml:space="preserve">Раздел </w:t>
      </w:r>
      <w:r>
        <w:rPr>
          <w:rStyle w:val="24"/>
        </w:rPr>
        <w:t>«Схема геодезических построений»</w:t>
      </w:r>
      <w:r>
        <w:t xml:space="preserve"> не включается в состав межевого плана в случае использования при выполнении кадастровых работ аналитического или картометрического метода определения координат характерных точек границ земельного участка, а также в иных случаях, при которых для определения координат характерных точек границ земельного участка не требуется проводить измерения.</w:t>
      </w:r>
    </w:p>
    <w:p w:rsidR="00CE0EC1" w:rsidRDefault="00CB2493">
      <w:pPr>
        <w:pStyle w:val="20"/>
        <w:shd w:val="clear" w:color="auto" w:fill="auto"/>
        <w:spacing w:after="0"/>
        <w:ind w:firstLine="740"/>
        <w:jc w:val="both"/>
      </w:pPr>
      <w:r>
        <w:t xml:space="preserve">Раздел </w:t>
      </w:r>
      <w:r>
        <w:rPr>
          <w:rStyle w:val="24"/>
        </w:rPr>
        <w:t xml:space="preserve">«Абрисы узловых точек границ земельных участков» </w:t>
      </w:r>
      <w:r>
        <w:t>включается в состав межевого плана в случае, если кадастровые работы осуществлялись в целях образования земельных участков или уточнения местоположения границ земельных участков при соблюдении следующего условия: если границы земельных участков содержат узловые точки (характерные точки, являющиеся общими для границ трех и более земельных участков) при наличии в радиусе 40 метров от такой узловой точки не менее трех долговременных, четко опознаваемых объектов местности (например, элементов зданий, сооружений, опор линий электропередачи).</w:t>
      </w:r>
    </w:p>
    <w:p w:rsidR="00CE0EC1" w:rsidRDefault="00CB2493">
      <w:pPr>
        <w:pStyle w:val="20"/>
        <w:shd w:val="clear" w:color="auto" w:fill="auto"/>
        <w:spacing w:after="0"/>
        <w:ind w:firstLine="740"/>
        <w:jc w:val="both"/>
      </w:pPr>
      <w:r>
        <w:t>В таблице 1 рассмотрена структура межевого плана в зависимости от вида выполняемых работ.</w:t>
      </w:r>
    </w:p>
    <w:p w:rsidR="00CE0EC1" w:rsidRDefault="00CB2493">
      <w:pPr>
        <w:pStyle w:val="60"/>
        <w:shd w:val="clear" w:color="auto" w:fill="auto"/>
        <w:spacing w:line="389" w:lineRule="exact"/>
        <w:ind w:firstLine="740"/>
      </w:pPr>
      <w:r>
        <w:t>Основные вопросы</w:t>
      </w:r>
      <w:r>
        <w:rPr>
          <w:rStyle w:val="61"/>
        </w:rPr>
        <w:t xml:space="preserve">, </w:t>
      </w:r>
      <w:r>
        <w:t>которые могут быть рассмотрены в подразделе:</w:t>
      </w:r>
    </w:p>
    <w:p w:rsidR="00CE0EC1" w:rsidRDefault="00CB2493">
      <w:pPr>
        <w:pStyle w:val="30"/>
        <w:numPr>
          <w:ilvl w:val="0"/>
          <w:numId w:val="29"/>
        </w:numPr>
        <w:shd w:val="clear" w:color="auto" w:fill="auto"/>
        <w:tabs>
          <w:tab w:val="left" w:pos="352"/>
        </w:tabs>
        <w:spacing w:before="0" w:line="355" w:lineRule="exact"/>
        <w:ind w:left="460"/>
        <w:jc w:val="both"/>
      </w:pPr>
      <w:r>
        <w:t>Содержание Приказа Министерства экономического развития РФ № 921 от 08.12.2015 «Об утверждении формы и состава сведений межевого плана, требований к его подготовке»;</w:t>
      </w:r>
    </w:p>
    <w:p w:rsidR="00CE0EC1" w:rsidRDefault="00CB2493">
      <w:pPr>
        <w:pStyle w:val="30"/>
        <w:numPr>
          <w:ilvl w:val="0"/>
          <w:numId w:val="29"/>
        </w:numPr>
        <w:shd w:val="clear" w:color="auto" w:fill="auto"/>
        <w:tabs>
          <w:tab w:val="left" w:pos="352"/>
        </w:tabs>
        <w:spacing w:before="0" w:line="355" w:lineRule="exact"/>
        <w:ind w:left="460"/>
        <w:jc w:val="both"/>
      </w:pPr>
      <w:r>
        <w:t>Документы, используемые для подготовки межевого плана;</w:t>
      </w:r>
    </w:p>
    <w:p w:rsidR="00CE0EC1" w:rsidRDefault="00CB2493">
      <w:pPr>
        <w:pStyle w:val="30"/>
        <w:numPr>
          <w:ilvl w:val="0"/>
          <w:numId w:val="29"/>
        </w:numPr>
        <w:shd w:val="clear" w:color="auto" w:fill="auto"/>
        <w:tabs>
          <w:tab w:val="left" w:pos="352"/>
        </w:tabs>
        <w:spacing w:before="0" w:line="355" w:lineRule="exact"/>
        <w:ind w:left="460"/>
        <w:jc w:val="both"/>
      </w:pPr>
      <w:r>
        <w:t>Межевой план. Общая характеристика документа, основные разделы;</w:t>
      </w:r>
    </w:p>
    <w:p w:rsidR="00CE0EC1" w:rsidRDefault="00CB2493">
      <w:pPr>
        <w:pStyle w:val="30"/>
        <w:numPr>
          <w:ilvl w:val="0"/>
          <w:numId w:val="29"/>
        </w:numPr>
        <w:shd w:val="clear" w:color="auto" w:fill="auto"/>
        <w:tabs>
          <w:tab w:val="left" w:pos="352"/>
        </w:tabs>
        <w:spacing w:before="0" w:line="355" w:lineRule="exact"/>
        <w:ind w:left="460"/>
        <w:jc w:val="both"/>
      </w:pPr>
      <w:r>
        <w:t>Общие требования к оформлению межевого плана;</w:t>
      </w:r>
    </w:p>
    <w:p w:rsidR="00CE0EC1" w:rsidRDefault="00CB2493">
      <w:pPr>
        <w:pStyle w:val="30"/>
        <w:numPr>
          <w:ilvl w:val="0"/>
          <w:numId w:val="29"/>
        </w:numPr>
        <w:shd w:val="clear" w:color="auto" w:fill="auto"/>
        <w:tabs>
          <w:tab w:val="left" w:pos="352"/>
        </w:tabs>
        <w:spacing w:before="0" w:line="355" w:lineRule="exact"/>
        <w:ind w:left="460"/>
        <w:jc w:val="both"/>
      </w:pPr>
      <w:r>
        <w:t>Оформление текстовой части межевого плана;</w:t>
      </w:r>
    </w:p>
    <w:p w:rsidR="00CE0EC1" w:rsidRDefault="00CB2493">
      <w:pPr>
        <w:pStyle w:val="30"/>
        <w:numPr>
          <w:ilvl w:val="0"/>
          <w:numId w:val="29"/>
        </w:numPr>
        <w:shd w:val="clear" w:color="auto" w:fill="auto"/>
        <w:tabs>
          <w:tab w:val="left" w:pos="352"/>
        </w:tabs>
        <w:spacing w:before="0" w:line="355" w:lineRule="exact"/>
        <w:ind w:left="460"/>
        <w:jc w:val="both"/>
      </w:pPr>
      <w:r>
        <w:t>Содержание раздела «Исходные данные»;</w:t>
      </w:r>
    </w:p>
    <w:p w:rsidR="00CE0EC1" w:rsidRDefault="00CB2493">
      <w:pPr>
        <w:pStyle w:val="30"/>
        <w:numPr>
          <w:ilvl w:val="0"/>
          <w:numId w:val="29"/>
        </w:numPr>
        <w:shd w:val="clear" w:color="auto" w:fill="auto"/>
        <w:tabs>
          <w:tab w:val="left" w:pos="352"/>
        </w:tabs>
        <w:spacing w:before="0" w:line="355" w:lineRule="exact"/>
        <w:ind w:left="460"/>
        <w:jc w:val="both"/>
      </w:pPr>
      <w:r>
        <w:t>Содержание раздела «Сведения о выполненных измерениях и расчетах»;</w:t>
      </w:r>
    </w:p>
    <w:p w:rsidR="00CE0EC1" w:rsidRDefault="00CB2493">
      <w:pPr>
        <w:pStyle w:val="30"/>
        <w:numPr>
          <w:ilvl w:val="0"/>
          <w:numId w:val="29"/>
        </w:numPr>
        <w:shd w:val="clear" w:color="auto" w:fill="auto"/>
        <w:tabs>
          <w:tab w:val="left" w:pos="352"/>
        </w:tabs>
        <w:spacing w:before="0" w:line="355" w:lineRule="exact"/>
        <w:ind w:left="460"/>
        <w:jc w:val="both"/>
      </w:pPr>
      <w:r>
        <w:t>Содержание раздела «Сведения об образуемых земельных участках», сведения об уточняемых земельных участках;</w:t>
      </w:r>
    </w:p>
    <w:p w:rsidR="00CE0EC1" w:rsidRDefault="00CB2493">
      <w:pPr>
        <w:pStyle w:val="30"/>
        <w:numPr>
          <w:ilvl w:val="0"/>
          <w:numId w:val="29"/>
        </w:numPr>
        <w:shd w:val="clear" w:color="auto" w:fill="auto"/>
        <w:tabs>
          <w:tab w:val="left" w:pos="352"/>
        </w:tabs>
        <w:spacing w:before="0" w:line="355" w:lineRule="exact"/>
        <w:ind w:left="460"/>
        <w:jc w:val="both"/>
      </w:pPr>
      <w:r>
        <w:t>Случаи подготовки раздела межевого плана «Заключение кадастрового инженера»;</w:t>
      </w:r>
    </w:p>
    <w:p w:rsidR="00CE0EC1" w:rsidRDefault="00CB2493">
      <w:pPr>
        <w:pStyle w:val="30"/>
        <w:numPr>
          <w:ilvl w:val="0"/>
          <w:numId w:val="29"/>
        </w:numPr>
        <w:shd w:val="clear" w:color="auto" w:fill="auto"/>
        <w:tabs>
          <w:tab w:val="left" w:pos="437"/>
        </w:tabs>
        <w:spacing w:before="0" w:line="355" w:lineRule="exact"/>
        <w:ind w:left="460"/>
        <w:jc w:val="both"/>
        <w:sectPr w:rsidR="00CE0EC1">
          <w:pgSz w:w="11900" w:h="16840"/>
          <w:pgMar w:top="1230" w:right="1249" w:bottom="1250" w:left="1253" w:header="0" w:footer="3" w:gutter="0"/>
          <w:cols w:space="720"/>
          <w:noEndnote/>
          <w:docGrid w:linePitch="360"/>
        </w:sectPr>
      </w:pPr>
      <w:r>
        <w:t>Оформление графической части межевого плана.</w:t>
      </w:r>
    </w:p>
    <w:p w:rsidR="00CE0EC1" w:rsidRDefault="008E2875">
      <w:pPr>
        <w:spacing w:line="360" w:lineRule="exact"/>
      </w:pPr>
      <w:r>
        <w:rPr>
          <w:noProof/>
        </w:rPr>
        <w:lastRenderedPageBreak/>
        <mc:AlternateContent>
          <mc:Choice Requires="wps">
            <w:drawing>
              <wp:anchor distT="0" distB="0" distL="63500" distR="63500" simplePos="0" relativeHeight="251657728" behindDoc="0" locked="0" layoutInCell="1" allowOverlap="1">
                <wp:simplePos x="0" y="0"/>
                <wp:positionH relativeFrom="margin">
                  <wp:posOffset>635</wp:posOffset>
                </wp:positionH>
                <wp:positionV relativeFrom="paragraph">
                  <wp:posOffset>0</wp:posOffset>
                </wp:positionV>
                <wp:extent cx="5974080" cy="8128635"/>
                <wp:effectExtent l="0" t="0" r="0" b="0"/>
                <wp:wrapNone/>
                <wp:docPr id="1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128635"/>
                        </a:xfrm>
                        <a:prstGeom prst="rect">
                          <a:avLst/>
                        </a:prstGeom>
                        <a:noFill/>
                        <a:ln>
                          <a:noFill/>
                        </a:ln>
                      </wps:spPr>
                      <wps:txbx>
                        <w:txbxContent>
                          <w:p w:rsidR="002317E5" w:rsidRDefault="002317E5">
                            <w:pPr>
                              <w:pStyle w:val="a9"/>
                              <w:shd w:val="clear" w:color="auto" w:fill="auto"/>
                            </w:pPr>
                            <w:r>
                              <w:rPr>
                                <w:rStyle w:val="Exact"/>
                              </w:rPr>
                              <w:t>Таблица 1</w:t>
                            </w:r>
                          </w:p>
                          <w:p w:rsidR="002317E5" w:rsidRDefault="002317E5">
                            <w:pPr>
                              <w:pStyle w:val="a9"/>
                              <w:shd w:val="clear" w:color="auto" w:fill="auto"/>
                              <w:jc w:val="left"/>
                            </w:pPr>
                            <w:r>
                              <w:rPr>
                                <w:rStyle w:val="Exact"/>
                              </w:rPr>
                              <w:t>Состав межевого плана в зависимости от вида выполняемых работ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2"/>
                              <w:gridCol w:w="1560"/>
                              <w:gridCol w:w="979"/>
                              <w:gridCol w:w="1003"/>
                              <w:gridCol w:w="854"/>
                              <w:gridCol w:w="1142"/>
                              <w:gridCol w:w="1286"/>
                            </w:tblGrid>
                            <w:tr w:rsidR="002317E5">
                              <w:trPr>
                                <w:trHeight w:hRule="exact" w:val="278"/>
                                <w:jc w:val="center"/>
                              </w:trPr>
                              <w:tc>
                                <w:tcPr>
                                  <w:tcW w:w="2582" w:type="dxa"/>
                                  <w:vMerge w:val="restart"/>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Разделы межевого плана</w:t>
                                  </w:r>
                                </w:p>
                              </w:tc>
                              <w:tc>
                                <w:tcPr>
                                  <w:tcW w:w="6824" w:type="dxa"/>
                                  <w:gridSpan w:val="6"/>
                                  <w:tcBorders>
                                    <w:top w:val="single" w:sz="4" w:space="0" w:color="auto"/>
                                    <w:left w:val="single" w:sz="4" w:space="0" w:color="auto"/>
                                    <w:right w:val="single" w:sz="4" w:space="0" w:color="auto"/>
                                  </w:tcBorders>
                                  <w:shd w:val="clear" w:color="auto" w:fill="FFFFFF"/>
                                  <w:vAlign w:val="bottom"/>
                                </w:tcPr>
                                <w:p w:rsidR="002317E5" w:rsidRDefault="002317E5">
                                  <w:pPr>
                                    <w:pStyle w:val="20"/>
                                    <w:shd w:val="clear" w:color="auto" w:fill="auto"/>
                                    <w:spacing w:after="0" w:line="232" w:lineRule="exact"/>
                                    <w:ind w:firstLine="0"/>
                                  </w:pPr>
                                  <w:r>
                                    <w:rPr>
                                      <w:rStyle w:val="2105pt"/>
                                    </w:rPr>
                                    <w:t>Вид кадастровых работ</w:t>
                                  </w:r>
                                </w:p>
                              </w:tc>
                            </w:tr>
                            <w:tr w:rsidR="002317E5">
                              <w:trPr>
                                <w:trHeight w:hRule="exact" w:val="1080"/>
                                <w:jc w:val="center"/>
                              </w:trPr>
                              <w:tc>
                                <w:tcPr>
                                  <w:tcW w:w="2582" w:type="dxa"/>
                                  <w:vMerge/>
                                  <w:tcBorders>
                                    <w:left w:val="single" w:sz="4" w:space="0" w:color="auto"/>
                                  </w:tcBorders>
                                  <w:shd w:val="clear" w:color="auto" w:fill="FFFFFF"/>
                                  <w:vAlign w:val="center"/>
                                </w:tcPr>
                                <w:p w:rsidR="002317E5" w:rsidRDefault="002317E5"/>
                              </w:tc>
                              <w:tc>
                                <w:tcPr>
                                  <w:tcW w:w="1560" w:type="dxa"/>
                                  <w:vMerge w:val="restart"/>
                                  <w:tcBorders>
                                    <w:top w:val="single" w:sz="4" w:space="0" w:color="auto"/>
                                    <w:left w:val="single" w:sz="4" w:space="0" w:color="auto"/>
                                  </w:tcBorders>
                                  <w:shd w:val="clear" w:color="auto" w:fill="FFFFFF"/>
                                </w:tcPr>
                                <w:p w:rsidR="002317E5" w:rsidRDefault="002317E5">
                                  <w:pPr>
                                    <w:pStyle w:val="20"/>
                                    <w:shd w:val="clear" w:color="auto" w:fill="auto"/>
                                    <w:spacing w:after="0" w:line="250" w:lineRule="exact"/>
                                    <w:ind w:left="280" w:firstLine="0"/>
                                    <w:jc w:val="left"/>
                                  </w:pPr>
                                  <w:r>
                                    <w:rPr>
                                      <w:rStyle w:val="2105pt"/>
                                    </w:rPr>
                                    <w:t>Уточнение</w:t>
                                  </w:r>
                                </w:p>
                                <w:p w:rsidR="002317E5" w:rsidRDefault="002317E5">
                                  <w:pPr>
                                    <w:pStyle w:val="20"/>
                                    <w:shd w:val="clear" w:color="auto" w:fill="auto"/>
                                    <w:spacing w:after="0" w:line="250" w:lineRule="exact"/>
                                    <w:ind w:left="200" w:firstLine="0"/>
                                    <w:jc w:val="left"/>
                                  </w:pPr>
                                  <w:r>
                                    <w:rPr>
                                      <w:rStyle w:val="2105pt"/>
                                    </w:rPr>
                                    <w:t>местоположе</w:t>
                                  </w:r>
                                </w:p>
                                <w:p w:rsidR="002317E5" w:rsidRDefault="002317E5">
                                  <w:pPr>
                                    <w:pStyle w:val="20"/>
                                    <w:shd w:val="clear" w:color="auto" w:fill="auto"/>
                                    <w:spacing w:after="0" w:line="250" w:lineRule="exact"/>
                                    <w:ind w:firstLine="0"/>
                                  </w:pPr>
                                  <w:r>
                                    <w:rPr>
                                      <w:rStyle w:val="2105pt"/>
                                    </w:rPr>
                                    <w:t>ния границ и площади ЗУ, включая образование или</w:t>
                                  </w:r>
                                </w:p>
                                <w:p w:rsidR="002317E5" w:rsidRDefault="002317E5">
                                  <w:pPr>
                                    <w:pStyle w:val="20"/>
                                    <w:shd w:val="clear" w:color="auto" w:fill="auto"/>
                                    <w:spacing w:after="0" w:line="250" w:lineRule="exact"/>
                                    <w:ind w:firstLine="0"/>
                                  </w:pPr>
                                  <w:r>
                                    <w:rPr>
                                      <w:rStyle w:val="2105pt"/>
                                    </w:rPr>
                                    <w:t>уточнение частей ЗУ, исправление реестровой ошибки</w:t>
                                  </w:r>
                                </w:p>
                              </w:tc>
                              <w:tc>
                                <w:tcPr>
                                  <w:tcW w:w="5264" w:type="dxa"/>
                                  <w:gridSpan w:val="5"/>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54" w:lineRule="exact"/>
                                    <w:ind w:firstLine="0"/>
                                  </w:pPr>
                                  <w:r>
                                    <w:rPr>
                                      <w:rStyle w:val="2105pt"/>
                                    </w:rPr>
                                    <w:t>Образование ЗУ, способами, предусмотренными глТ1 Земельного кодекса</w:t>
                                  </w:r>
                                </w:p>
                              </w:tc>
                            </w:tr>
                            <w:tr w:rsidR="002317E5">
                              <w:trPr>
                                <w:trHeight w:hRule="exact" w:val="1968"/>
                                <w:jc w:val="center"/>
                              </w:trPr>
                              <w:tc>
                                <w:tcPr>
                                  <w:tcW w:w="2582" w:type="dxa"/>
                                  <w:vMerge/>
                                  <w:tcBorders>
                                    <w:left w:val="single" w:sz="4" w:space="0" w:color="auto"/>
                                  </w:tcBorders>
                                  <w:shd w:val="clear" w:color="auto" w:fill="FFFFFF"/>
                                  <w:vAlign w:val="center"/>
                                </w:tcPr>
                                <w:p w:rsidR="002317E5" w:rsidRDefault="002317E5"/>
                              </w:tc>
                              <w:tc>
                                <w:tcPr>
                                  <w:tcW w:w="1560" w:type="dxa"/>
                                  <w:vMerge/>
                                  <w:tcBorders>
                                    <w:left w:val="single" w:sz="4" w:space="0" w:color="auto"/>
                                  </w:tcBorders>
                                  <w:shd w:val="clear" w:color="auto" w:fill="FFFFFF"/>
                                </w:tcPr>
                                <w:p w:rsidR="002317E5" w:rsidRDefault="002317E5"/>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из</w:t>
                                  </w:r>
                                </w:p>
                                <w:p w:rsidR="002317E5" w:rsidRDefault="002317E5">
                                  <w:pPr>
                                    <w:pStyle w:val="20"/>
                                    <w:shd w:val="clear" w:color="auto" w:fill="auto"/>
                                    <w:spacing w:after="0" w:line="232" w:lineRule="exact"/>
                                    <w:ind w:left="180" w:firstLine="0"/>
                                    <w:jc w:val="left"/>
                                  </w:pPr>
                                  <w:r>
                                    <w:rPr>
                                      <w:rStyle w:val="2105pt"/>
                                    </w:rPr>
                                    <w:t>земель</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200" w:firstLine="0"/>
                                    <w:jc w:val="left"/>
                                  </w:pPr>
                                  <w:r>
                                    <w:rPr>
                                      <w:rStyle w:val="2105pt"/>
                                    </w:rPr>
                                    <w:t>раздел</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140" w:firstLine="0"/>
                                    <w:jc w:val="left"/>
                                  </w:pPr>
                                  <w:r>
                                    <w:rPr>
                                      <w:rStyle w:val="2105pt"/>
                                    </w:rPr>
                                    <w:t>выдел</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объедине</w:t>
                                  </w:r>
                                </w:p>
                                <w:p w:rsidR="002317E5" w:rsidRDefault="002317E5">
                                  <w:pPr>
                                    <w:pStyle w:val="20"/>
                                    <w:shd w:val="clear" w:color="auto" w:fill="auto"/>
                                    <w:spacing w:after="0" w:line="232" w:lineRule="exact"/>
                                    <w:ind w:firstLine="0"/>
                                  </w:pPr>
                                  <w:r>
                                    <w:rPr>
                                      <w:rStyle w:val="2105pt"/>
                                    </w:rPr>
                                    <w:t>ние</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перераспре</w:t>
                                  </w:r>
                                </w:p>
                                <w:p w:rsidR="002317E5" w:rsidRDefault="002317E5">
                                  <w:pPr>
                                    <w:pStyle w:val="20"/>
                                    <w:shd w:val="clear" w:color="auto" w:fill="auto"/>
                                    <w:spacing w:after="0" w:line="232" w:lineRule="exact"/>
                                    <w:ind w:firstLine="0"/>
                                  </w:pPr>
                                  <w:r>
                                    <w:rPr>
                                      <w:rStyle w:val="2105pt"/>
                                    </w:rPr>
                                    <w:t>деление</w:t>
                                  </w:r>
                                </w:p>
                              </w:tc>
                            </w:tr>
                            <w:tr w:rsidR="002317E5">
                              <w:trPr>
                                <w:trHeight w:hRule="exact" w:val="422"/>
                                <w:jc w:val="center"/>
                              </w:trPr>
                              <w:tc>
                                <w:tcPr>
                                  <w:tcW w:w="9406" w:type="dxa"/>
                                  <w:gridSpan w:val="7"/>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232" w:lineRule="exact"/>
                                    <w:ind w:firstLine="0"/>
                                  </w:pPr>
                                  <w:r>
                                    <w:rPr>
                                      <w:rStyle w:val="2105pt"/>
                                    </w:rPr>
                                    <w:t>ТЕКСТОВАЯ ЧАСТЬ</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40" w:lineRule="exact"/>
                                    <w:ind w:firstLine="0"/>
                                    <w:jc w:val="left"/>
                                  </w:pPr>
                                  <w:hyperlink r:id="rId31" w:history="1">
                                    <w:r w:rsidR="002317E5">
                                      <w:rPr>
                                        <w:rStyle w:val="2105pt"/>
                                      </w:rPr>
                                      <w:t>1) Общие сведения о</w:t>
                                    </w:r>
                                  </w:hyperlink>
                                  <w:hyperlink r:id="rId32" w:history="1">
                                    <w:r w:rsidR="002317E5">
                                      <w:rPr>
                                        <w:rStyle w:val="2105pt"/>
                                      </w:rPr>
                                      <w:t>кадастровых работах</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274"/>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2" w:lineRule="exact"/>
                                    <w:ind w:firstLine="0"/>
                                    <w:jc w:val="left"/>
                                  </w:pPr>
                                  <w:hyperlink r:id="rId33" w:history="1">
                                    <w:r w:rsidR="002317E5">
                                      <w:rPr>
                                        <w:rStyle w:val="2105pt"/>
                                      </w:rPr>
                                      <w:t>2) Исходные данные</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76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45" w:lineRule="exact"/>
                                    <w:ind w:firstLine="0"/>
                                    <w:jc w:val="left"/>
                                  </w:pPr>
                                  <w:hyperlink r:id="rId34" w:history="1">
                                    <w:r w:rsidR="002317E5">
                                      <w:rPr>
                                        <w:rStyle w:val="2105pt"/>
                                      </w:rPr>
                                      <w:t>3) Сведения о</w:t>
                                    </w:r>
                                  </w:hyperlink>
                                  <w:hyperlink r:id="rId35" w:history="1">
                                    <w:r w:rsidR="002317E5">
                                      <w:rPr>
                                        <w:rStyle w:val="2105pt"/>
                                      </w:rPr>
                                      <w:t>выполненных</w:t>
                                    </w:r>
                                  </w:hyperlink>
                                </w:p>
                                <w:p w:rsidR="002317E5" w:rsidRDefault="00652147">
                                  <w:pPr>
                                    <w:pStyle w:val="20"/>
                                    <w:shd w:val="clear" w:color="auto" w:fill="auto"/>
                                    <w:spacing w:after="0" w:line="245" w:lineRule="exact"/>
                                    <w:ind w:firstLine="0"/>
                                    <w:jc w:val="left"/>
                                  </w:pPr>
                                  <w:hyperlink r:id="rId36" w:history="1">
                                    <w:r w:rsidR="002317E5">
                                      <w:rPr>
                                        <w:rStyle w:val="2105pt"/>
                                      </w:rPr>
                                      <w:t>измерениях и расчетах</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8"/>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37" w:history="1">
                                    <w:r w:rsidR="002317E5">
                                      <w:rPr>
                                        <w:rStyle w:val="2105pt"/>
                                      </w:rPr>
                                      <w:t>4) Сведения об</w:t>
                                    </w:r>
                                  </w:hyperlink>
                                  <w:hyperlink r:id="rId38" w:history="1">
                                    <w:r w:rsidR="002317E5">
                                      <w:rPr>
                                        <w:rStyle w:val="2105pt"/>
                                      </w:rPr>
                                      <w:t>образуемых ЗУ</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tcPr>
                                <w:p w:rsidR="002317E5" w:rsidRDefault="00652147">
                                  <w:pPr>
                                    <w:pStyle w:val="20"/>
                                    <w:shd w:val="clear" w:color="auto" w:fill="auto"/>
                                    <w:spacing w:after="0" w:line="250" w:lineRule="exact"/>
                                    <w:ind w:firstLine="0"/>
                                    <w:jc w:val="left"/>
                                  </w:pPr>
                                  <w:hyperlink r:id="rId39" w:history="1">
                                    <w:r w:rsidR="002317E5">
                                      <w:rPr>
                                        <w:rStyle w:val="2105pt"/>
                                      </w:rPr>
                                      <w:t>5) Сведения об</w:t>
                                    </w:r>
                                  </w:hyperlink>
                                  <w:hyperlink r:id="rId40" w:history="1">
                                    <w:r w:rsidR="002317E5">
                                      <w:rPr>
                                        <w:rStyle w:val="2105pt"/>
                                      </w:rPr>
                                      <w:t>измененных ЗУ</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71"/>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54" w:lineRule="exact"/>
                                    <w:ind w:firstLine="0"/>
                                    <w:jc w:val="left"/>
                                  </w:pPr>
                                  <w:r>
                                    <w:rPr>
                                      <w:rStyle w:val="2105pt"/>
                                    </w:rPr>
                                    <w:t>6) Сведения об обеспечении доступа</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840" w:firstLine="0"/>
                                    <w:jc w:val="left"/>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50" w:lineRule="exact"/>
                                    <w:ind w:firstLine="0"/>
                                    <w:jc w:val="left"/>
                                  </w:pPr>
                                  <w:r>
                                    <w:rPr>
                                      <w:rStyle w:val="2105pt"/>
                                    </w:rPr>
                                    <w:t>7)Сведения об уточняемых ЗУ</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379"/>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2" w:lineRule="exact"/>
                                    <w:ind w:firstLine="0"/>
                                    <w:jc w:val="left"/>
                                  </w:pPr>
                                  <w:hyperlink r:id="rId41" w:history="1">
                                    <w:r w:rsidR="002317E5">
                                      <w:rPr>
                                        <w:rStyle w:val="2105pt"/>
                                      </w:rPr>
                                      <w:t xml:space="preserve">8) Сведения </w:t>
                                    </w:r>
                                  </w:hyperlink>
                                  <w:r w:rsidR="002317E5">
                                    <w:rPr>
                                      <w:rStyle w:val="2105pt"/>
                                    </w:rPr>
                                    <w:t>о частях ЗУ</w:t>
                                  </w:r>
                                </w:p>
                              </w:tc>
                              <w:tc>
                                <w:tcPr>
                                  <w:tcW w:w="1560"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42" w:history="1">
                                    <w:r w:rsidR="002317E5">
                                      <w:rPr>
                                        <w:rStyle w:val="2105pt"/>
                                      </w:rPr>
                                      <w:t>9) Заключение</w:t>
                                    </w:r>
                                  </w:hyperlink>
                                  <w:hyperlink r:id="rId43" w:history="1">
                                    <w:r w:rsidR="002317E5">
                                      <w:rPr>
                                        <w:rStyle w:val="2105pt"/>
                                      </w:rPr>
                                      <w:t>кадастрового инженера</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629"/>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45" w:lineRule="exact"/>
                                    <w:ind w:firstLine="0"/>
                                    <w:jc w:val="left"/>
                                  </w:pPr>
                                  <w:r>
                                    <w:rPr>
                                      <w:rStyle w:val="2105pt"/>
                                    </w:rPr>
                                    <w:t>10) Акт согласования земельного участка</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317"/>
                                <w:jc w:val="center"/>
                              </w:trPr>
                              <w:tc>
                                <w:tcPr>
                                  <w:tcW w:w="5121" w:type="dxa"/>
                                  <w:gridSpan w:val="3"/>
                                  <w:tcBorders>
                                    <w:top w:val="single" w:sz="4" w:space="0" w:color="auto"/>
                                    <w:left w:val="single" w:sz="4" w:space="0" w:color="auto"/>
                                  </w:tcBorders>
                                  <w:shd w:val="clear" w:color="auto" w:fill="FFFFFF"/>
                                </w:tcPr>
                                <w:p w:rsidR="002317E5" w:rsidRDefault="002317E5">
                                  <w:pPr>
                                    <w:pStyle w:val="20"/>
                                    <w:shd w:val="clear" w:color="auto" w:fill="auto"/>
                                    <w:spacing w:after="0" w:line="232" w:lineRule="exact"/>
                                    <w:ind w:firstLine="0"/>
                                    <w:jc w:val="right"/>
                                  </w:pPr>
                                  <w:r>
                                    <w:rPr>
                                      <w:rStyle w:val="2105pt"/>
                                    </w:rPr>
                                    <w:t>ГРАФИЧЕСКАЯ</w:t>
                                  </w:r>
                                </w:p>
                              </w:tc>
                              <w:tc>
                                <w:tcPr>
                                  <w:tcW w:w="4285" w:type="dxa"/>
                                  <w:gridSpan w:val="4"/>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232" w:lineRule="exact"/>
                                    <w:ind w:firstLine="0"/>
                                    <w:jc w:val="left"/>
                                  </w:pPr>
                                  <w:r>
                                    <w:rPr>
                                      <w:rStyle w:val="2105pt"/>
                                    </w:rPr>
                                    <w:t>ЧАСТЬ</w:t>
                                  </w:r>
                                </w:p>
                              </w:tc>
                            </w:tr>
                            <w:tr w:rsidR="002317E5">
                              <w:trPr>
                                <w:trHeight w:hRule="exact" w:val="677"/>
                                <w:jc w:val="center"/>
                              </w:trPr>
                              <w:tc>
                                <w:tcPr>
                                  <w:tcW w:w="2582" w:type="dxa"/>
                                  <w:tcBorders>
                                    <w:top w:val="single" w:sz="4" w:space="0" w:color="auto"/>
                                    <w:left w:val="single" w:sz="4" w:space="0" w:color="auto"/>
                                  </w:tcBorders>
                                  <w:shd w:val="clear" w:color="auto" w:fill="D8D8D8"/>
                                  <w:vAlign w:val="center"/>
                                </w:tcPr>
                                <w:p w:rsidR="002317E5" w:rsidRDefault="00652147">
                                  <w:pPr>
                                    <w:pStyle w:val="20"/>
                                    <w:shd w:val="clear" w:color="auto" w:fill="auto"/>
                                    <w:spacing w:after="0" w:line="250" w:lineRule="exact"/>
                                    <w:ind w:firstLine="0"/>
                                    <w:jc w:val="left"/>
                                  </w:pPr>
                                  <w:hyperlink r:id="rId44" w:history="1">
                                    <w:r w:rsidR="002317E5">
                                      <w:rPr>
                                        <w:rStyle w:val="2105pt"/>
                                      </w:rPr>
                                      <w:t>1) Схема геодезических</w:t>
                                    </w:r>
                                  </w:hyperlink>
                                  <w:hyperlink r:id="rId45" w:history="1">
                                    <w:r w:rsidR="002317E5">
                                      <w:rPr>
                                        <w:rStyle w:val="2105pt"/>
                                      </w:rPr>
                                      <w:t>построений</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09"/>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5" w:lineRule="exact"/>
                                    <w:ind w:firstLine="0"/>
                                    <w:jc w:val="left"/>
                                  </w:pPr>
                                  <w:hyperlink r:id="rId46" w:history="1">
                                    <w:r w:rsidR="002317E5">
                                      <w:rPr>
                                        <w:rStyle w:val="2105pt"/>
                                      </w:rPr>
                                      <w:t>2) Схема расположения</w:t>
                                    </w:r>
                                  </w:hyperlink>
                                  <w:hyperlink r:id="rId47" w:history="1">
                                    <w:r w:rsidR="002317E5">
                                      <w:rPr>
                                        <w:rStyle w:val="2105pt"/>
                                      </w:rPr>
                                      <w:t>земельных участков</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8"/>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48" w:history="1">
                                    <w:r w:rsidR="002317E5">
                                      <w:rPr>
                                        <w:rStyle w:val="2105pt"/>
                                      </w:rPr>
                                      <w:t>3) Чертеж земельных</w:t>
                                    </w:r>
                                  </w:hyperlink>
                                  <w:hyperlink r:id="rId49" w:history="1">
                                    <w:r w:rsidR="002317E5">
                                      <w:rPr>
                                        <w:rStyle w:val="2105pt"/>
                                      </w:rPr>
                                      <w:t>участков и их частей</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955"/>
                                <w:jc w:val="center"/>
                              </w:trPr>
                              <w:tc>
                                <w:tcPr>
                                  <w:tcW w:w="2582" w:type="dxa"/>
                                  <w:tcBorders>
                                    <w:top w:val="single" w:sz="4" w:space="0" w:color="auto"/>
                                    <w:left w:val="single" w:sz="4" w:space="0" w:color="auto"/>
                                    <w:bottom w:val="single" w:sz="4" w:space="0" w:color="auto"/>
                                  </w:tcBorders>
                                  <w:shd w:val="clear" w:color="auto" w:fill="D8D8D8"/>
                                  <w:vAlign w:val="center"/>
                                </w:tcPr>
                                <w:p w:rsidR="002317E5" w:rsidRDefault="00652147">
                                  <w:pPr>
                                    <w:pStyle w:val="20"/>
                                    <w:shd w:val="clear" w:color="auto" w:fill="auto"/>
                                    <w:spacing w:after="0" w:line="254" w:lineRule="exact"/>
                                    <w:ind w:firstLine="0"/>
                                    <w:jc w:val="left"/>
                                  </w:pPr>
                                  <w:hyperlink r:id="rId50" w:history="1">
                                    <w:r w:rsidR="002317E5">
                                      <w:rPr>
                                        <w:rStyle w:val="2105pt"/>
                                      </w:rPr>
                                      <w:t>4) Абрисы узловых</w:t>
                                    </w:r>
                                  </w:hyperlink>
                                  <w:hyperlink r:id="rId51" w:history="1">
                                    <w:r w:rsidR="002317E5">
                                      <w:rPr>
                                        <w:rStyle w:val="2105pt"/>
                                      </w:rPr>
                                      <w:t>точек границ земельных</w:t>
                                    </w:r>
                                  </w:hyperlink>
                                  <w:hyperlink r:id="rId52" w:history="1">
                                    <w:r w:rsidR="002317E5">
                                      <w:rPr>
                                        <w:rStyle w:val="2105pt"/>
                                      </w:rPr>
                                      <w:t>участков.</w:t>
                                    </w:r>
                                  </w:hyperlink>
                                </w:p>
                              </w:tc>
                              <w:tc>
                                <w:tcPr>
                                  <w:tcW w:w="1560"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bottom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bl>
                          <w:p w:rsidR="002317E5" w:rsidRDefault="002317E5">
                            <w:pPr>
                              <w:pStyle w:val="35"/>
                              <w:shd w:val="clear" w:color="auto" w:fill="auto"/>
                            </w:pPr>
                            <w:r>
                              <w:t>*</w:t>
                            </w:r>
                          </w:p>
                          <w:p w:rsidR="002317E5" w:rsidRDefault="002317E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margin-left:.05pt;margin-top:0;width:470.4pt;height:640.0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" filled="f" stroked="f">
                <v:textbox style="mso-fit-shape-to-text:t" inset="0,0,0,0">
                  <w:txbxContent>
                    <w:p w:rsidR="002317E5" w:rsidRDefault="002317E5">
                      <w:pPr>
                        <w:pStyle w:val="a9"/>
                        <w:shd w:val="clear" w:color="auto" w:fill="auto"/>
                      </w:pPr>
                      <w:r>
                        <w:rPr>
                          <w:rStyle w:val="Exact"/>
                        </w:rPr>
                        <w:t>Таблица 1</w:t>
                      </w:r>
                    </w:p>
                    <w:p w:rsidR="002317E5" w:rsidRDefault="002317E5">
                      <w:pPr>
                        <w:pStyle w:val="a9"/>
                        <w:shd w:val="clear" w:color="auto" w:fill="auto"/>
                        <w:jc w:val="left"/>
                      </w:pPr>
                      <w:r>
                        <w:rPr>
                          <w:rStyle w:val="Exact"/>
                        </w:rPr>
                        <w:t>Состав межевого плана в зависимости от вида выполняемых работ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2"/>
                        <w:gridCol w:w="1560"/>
                        <w:gridCol w:w="979"/>
                        <w:gridCol w:w="1003"/>
                        <w:gridCol w:w="854"/>
                        <w:gridCol w:w="1142"/>
                        <w:gridCol w:w="1286"/>
                      </w:tblGrid>
                      <w:tr w:rsidR="002317E5">
                        <w:trPr>
                          <w:trHeight w:hRule="exact" w:val="278"/>
                          <w:jc w:val="center"/>
                        </w:trPr>
                        <w:tc>
                          <w:tcPr>
                            <w:tcW w:w="2582" w:type="dxa"/>
                            <w:vMerge w:val="restart"/>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Разделы межевого плана</w:t>
                            </w:r>
                          </w:p>
                        </w:tc>
                        <w:tc>
                          <w:tcPr>
                            <w:tcW w:w="6824" w:type="dxa"/>
                            <w:gridSpan w:val="6"/>
                            <w:tcBorders>
                              <w:top w:val="single" w:sz="4" w:space="0" w:color="auto"/>
                              <w:left w:val="single" w:sz="4" w:space="0" w:color="auto"/>
                              <w:right w:val="single" w:sz="4" w:space="0" w:color="auto"/>
                            </w:tcBorders>
                            <w:shd w:val="clear" w:color="auto" w:fill="FFFFFF"/>
                            <w:vAlign w:val="bottom"/>
                          </w:tcPr>
                          <w:p w:rsidR="002317E5" w:rsidRDefault="002317E5">
                            <w:pPr>
                              <w:pStyle w:val="20"/>
                              <w:shd w:val="clear" w:color="auto" w:fill="auto"/>
                              <w:spacing w:after="0" w:line="232" w:lineRule="exact"/>
                              <w:ind w:firstLine="0"/>
                            </w:pPr>
                            <w:r>
                              <w:rPr>
                                <w:rStyle w:val="2105pt"/>
                              </w:rPr>
                              <w:t>Вид кадастровых работ</w:t>
                            </w:r>
                          </w:p>
                        </w:tc>
                      </w:tr>
                      <w:tr w:rsidR="002317E5">
                        <w:trPr>
                          <w:trHeight w:hRule="exact" w:val="1080"/>
                          <w:jc w:val="center"/>
                        </w:trPr>
                        <w:tc>
                          <w:tcPr>
                            <w:tcW w:w="2582" w:type="dxa"/>
                            <w:vMerge/>
                            <w:tcBorders>
                              <w:left w:val="single" w:sz="4" w:space="0" w:color="auto"/>
                            </w:tcBorders>
                            <w:shd w:val="clear" w:color="auto" w:fill="FFFFFF"/>
                            <w:vAlign w:val="center"/>
                          </w:tcPr>
                          <w:p w:rsidR="002317E5" w:rsidRDefault="002317E5"/>
                        </w:tc>
                        <w:tc>
                          <w:tcPr>
                            <w:tcW w:w="1560" w:type="dxa"/>
                            <w:vMerge w:val="restart"/>
                            <w:tcBorders>
                              <w:top w:val="single" w:sz="4" w:space="0" w:color="auto"/>
                              <w:left w:val="single" w:sz="4" w:space="0" w:color="auto"/>
                            </w:tcBorders>
                            <w:shd w:val="clear" w:color="auto" w:fill="FFFFFF"/>
                          </w:tcPr>
                          <w:p w:rsidR="002317E5" w:rsidRDefault="002317E5">
                            <w:pPr>
                              <w:pStyle w:val="20"/>
                              <w:shd w:val="clear" w:color="auto" w:fill="auto"/>
                              <w:spacing w:after="0" w:line="250" w:lineRule="exact"/>
                              <w:ind w:left="280" w:firstLine="0"/>
                              <w:jc w:val="left"/>
                            </w:pPr>
                            <w:r>
                              <w:rPr>
                                <w:rStyle w:val="2105pt"/>
                              </w:rPr>
                              <w:t>Уточнение</w:t>
                            </w:r>
                          </w:p>
                          <w:p w:rsidR="002317E5" w:rsidRDefault="002317E5">
                            <w:pPr>
                              <w:pStyle w:val="20"/>
                              <w:shd w:val="clear" w:color="auto" w:fill="auto"/>
                              <w:spacing w:after="0" w:line="250" w:lineRule="exact"/>
                              <w:ind w:left="200" w:firstLine="0"/>
                              <w:jc w:val="left"/>
                            </w:pPr>
                            <w:r>
                              <w:rPr>
                                <w:rStyle w:val="2105pt"/>
                              </w:rPr>
                              <w:t>местоположе</w:t>
                            </w:r>
                          </w:p>
                          <w:p w:rsidR="002317E5" w:rsidRDefault="002317E5">
                            <w:pPr>
                              <w:pStyle w:val="20"/>
                              <w:shd w:val="clear" w:color="auto" w:fill="auto"/>
                              <w:spacing w:after="0" w:line="250" w:lineRule="exact"/>
                              <w:ind w:firstLine="0"/>
                            </w:pPr>
                            <w:r>
                              <w:rPr>
                                <w:rStyle w:val="2105pt"/>
                              </w:rPr>
                              <w:t>ния границ и площади ЗУ, включая образование или</w:t>
                            </w:r>
                          </w:p>
                          <w:p w:rsidR="002317E5" w:rsidRDefault="002317E5">
                            <w:pPr>
                              <w:pStyle w:val="20"/>
                              <w:shd w:val="clear" w:color="auto" w:fill="auto"/>
                              <w:spacing w:after="0" w:line="250" w:lineRule="exact"/>
                              <w:ind w:firstLine="0"/>
                            </w:pPr>
                            <w:r>
                              <w:rPr>
                                <w:rStyle w:val="2105pt"/>
                              </w:rPr>
                              <w:t>уточнение частей ЗУ, исправление реестровой ошибки</w:t>
                            </w:r>
                          </w:p>
                        </w:tc>
                        <w:tc>
                          <w:tcPr>
                            <w:tcW w:w="5264" w:type="dxa"/>
                            <w:gridSpan w:val="5"/>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54" w:lineRule="exact"/>
                              <w:ind w:firstLine="0"/>
                            </w:pPr>
                            <w:r>
                              <w:rPr>
                                <w:rStyle w:val="2105pt"/>
                              </w:rPr>
                              <w:t>Образование ЗУ, способами, предусмотренными глТ1 Земельного кодекса</w:t>
                            </w:r>
                          </w:p>
                        </w:tc>
                      </w:tr>
                      <w:tr w:rsidR="002317E5">
                        <w:trPr>
                          <w:trHeight w:hRule="exact" w:val="1968"/>
                          <w:jc w:val="center"/>
                        </w:trPr>
                        <w:tc>
                          <w:tcPr>
                            <w:tcW w:w="2582" w:type="dxa"/>
                            <w:vMerge/>
                            <w:tcBorders>
                              <w:left w:val="single" w:sz="4" w:space="0" w:color="auto"/>
                            </w:tcBorders>
                            <w:shd w:val="clear" w:color="auto" w:fill="FFFFFF"/>
                            <w:vAlign w:val="center"/>
                          </w:tcPr>
                          <w:p w:rsidR="002317E5" w:rsidRDefault="002317E5"/>
                        </w:tc>
                        <w:tc>
                          <w:tcPr>
                            <w:tcW w:w="1560" w:type="dxa"/>
                            <w:vMerge/>
                            <w:tcBorders>
                              <w:left w:val="single" w:sz="4" w:space="0" w:color="auto"/>
                            </w:tcBorders>
                            <w:shd w:val="clear" w:color="auto" w:fill="FFFFFF"/>
                          </w:tcPr>
                          <w:p w:rsidR="002317E5" w:rsidRDefault="002317E5"/>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из</w:t>
                            </w:r>
                          </w:p>
                          <w:p w:rsidR="002317E5" w:rsidRDefault="002317E5">
                            <w:pPr>
                              <w:pStyle w:val="20"/>
                              <w:shd w:val="clear" w:color="auto" w:fill="auto"/>
                              <w:spacing w:after="0" w:line="232" w:lineRule="exact"/>
                              <w:ind w:left="180" w:firstLine="0"/>
                              <w:jc w:val="left"/>
                            </w:pPr>
                            <w:r>
                              <w:rPr>
                                <w:rStyle w:val="2105pt"/>
                              </w:rPr>
                              <w:t>земель</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200" w:firstLine="0"/>
                              <w:jc w:val="left"/>
                            </w:pPr>
                            <w:r>
                              <w:rPr>
                                <w:rStyle w:val="2105pt"/>
                              </w:rPr>
                              <w:t>раздел</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140" w:firstLine="0"/>
                              <w:jc w:val="left"/>
                            </w:pPr>
                            <w:r>
                              <w:rPr>
                                <w:rStyle w:val="2105pt"/>
                              </w:rPr>
                              <w:t>выдел</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объедине</w:t>
                            </w:r>
                          </w:p>
                          <w:p w:rsidR="002317E5" w:rsidRDefault="002317E5">
                            <w:pPr>
                              <w:pStyle w:val="20"/>
                              <w:shd w:val="clear" w:color="auto" w:fill="auto"/>
                              <w:spacing w:after="0" w:line="232" w:lineRule="exact"/>
                              <w:ind w:firstLine="0"/>
                            </w:pPr>
                            <w:r>
                              <w:rPr>
                                <w:rStyle w:val="2105pt"/>
                              </w:rPr>
                              <w:t>ние</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jc w:val="left"/>
                            </w:pPr>
                            <w:r>
                              <w:rPr>
                                <w:rStyle w:val="2105pt"/>
                              </w:rPr>
                              <w:t>перераспре</w:t>
                            </w:r>
                          </w:p>
                          <w:p w:rsidR="002317E5" w:rsidRDefault="002317E5">
                            <w:pPr>
                              <w:pStyle w:val="20"/>
                              <w:shd w:val="clear" w:color="auto" w:fill="auto"/>
                              <w:spacing w:after="0" w:line="232" w:lineRule="exact"/>
                              <w:ind w:firstLine="0"/>
                            </w:pPr>
                            <w:r>
                              <w:rPr>
                                <w:rStyle w:val="2105pt"/>
                              </w:rPr>
                              <w:t>деление</w:t>
                            </w:r>
                          </w:p>
                        </w:tc>
                      </w:tr>
                      <w:tr w:rsidR="002317E5">
                        <w:trPr>
                          <w:trHeight w:hRule="exact" w:val="422"/>
                          <w:jc w:val="center"/>
                        </w:trPr>
                        <w:tc>
                          <w:tcPr>
                            <w:tcW w:w="9406" w:type="dxa"/>
                            <w:gridSpan w:val="7"/>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232" w:lineRule="exact"/>
                              <w:ind w:firstLine="0"/>
                            </w:pPr>
                            <w:r>
                              <w:rPr>
                                <w:rStyle w:val="2105pt"/>
                              </w:rPr>
                              <w:t>ТЕКСТОВАЯ ЧАСТЬ</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40" w:lineRule="exact"/>
                              <w:ind w:firstLine="0"/>
                              <w:jc w:val="left"/>
                            </w:pPr>
                            <w:hyperlink r:id="rId53" w:history="1">
                              <w:r w:rsidR="002317E5">
                                <w:rPr>
                                  <w:rStyle w:val="2105pt"/>
                                </w:rPr>
                                <w:t>1) Общие сведения о</w:t>
                              </w:r>
                            </w:hyperlink>
                            <w:hyperlink r:id="rId54" w:history="1">
                              <w:r w:rsidR="002317E5">
                                <w:rPr>
                                  <w:rStyle w:val="2105pt"/>
                                </w:rPr>
                                <w:t>кадастровых работах</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274"/>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2" w:lineRule="exact"/>
                              <w:ind w:firstLine="0"/>
                              <w:jc w:val="left"/>
                            </w:pPr>
                            <w:hyperlink r:id="rId55" w:history="1">
                              <w:r w:rsidR="002317E5">
                                <w:rPr>
                                  <w:rStyle w:val="2105pt"/>
                                </w:rPr>
                                <w:t>2) Исходные данные</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76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45" w:lineRule="exact"/>
                              <w:ind w:firstLine="0"/>
                              <w:jc w:val="left"/>
                            </w:pPr>
                            <w:hyperlink r:id="rId56" w:history="1">
                              <w:r w:rsidR="002317E5">
                                <w:rPr>
                                  <w:rStyle w:val="2105pt"/>
                                </w:rPr>
                                <w:t>3) Сведения о</w:t>
                              </w:r>
                            </w:hyperlink>
                            <w:hyperlink r:id="rId57" w:history="1">
                              <w:r w:rsidR="002317E5">
                                <w:rPr>
                                  <w:rStyle w:val="2105pt"/>
                                </w:rPr>
                                <w:t>выполненных</w:t>
                              </w:r>
                            </w:hyperlink>
                          </w:p>
                          <w:p w:rsidR="002317E5" w:rsidRDefault="00652147">
                            <w:pPr>
                              <w:pStyle w:val="20"/>
                              <w:shd w:val="clear" w:color="auto" w:fill="auto"/>
                              <w:spacing w:after="0" w:line="245" w:lineRule="exact"/>
                              <w:ind w:firstLine="0"/>
                              <w:jc w:val="left"/>
                            </w:pPr>
                            <w:hyperlink r:id="rId58" w:history="1">
                              <w:r w:rsidR="002317E5">
                                <w:rPr>
                                  <w:rStyle w:val="2105pt"/>
                                </w:rPr>
                                <w:t>измерениях и расчетах</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8"/>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59" w:history="1">
                              <w:r w:rsidR="002317E5">
                                <w:rPr>
                                  <w:rStyle w:val="2105pt"/>
                                </w:rPr>
                                <w:t>4) Сведения об</w:t>
                              </w:r>
                            </w:hyperlink>
                            <w:hyperlink r:id="rId60" w:history="1">
                              <w:r w:rsidR="002317E5">
                                <w:rPr>
                                  <w:rStyle w:val="2105pt"/>
                                </w:rPr>
                                <w:t>образуемых ЗУ</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tcPr>
                          <w:p w:rsidR="002317E5" w:rsidRDefault="00652147">
                            <w:pPr>
                              <w:pStyle w:val="20"/>
                              <w:shd w:val="clear" w:color="auto" w:fill="auto"/>
                              <w:spacing w:after="0" w:line="250" w:lineRule="exact"/>
                              <w:ind w:firstLine="0"/>
                              <w:jc w:val="left"/>
                            </w:pPr>
                            <w:hyperlink r:id="rId61" w:history="1">
                              <w:r w:rsidR="002317E5">
                                <w:rPr>
                                  <w:rStyle w:val="2105pt"/>
                                </w:rPr>
                                <w:t>5) Сведения об</w:t>
                              </w:r>
                            </w:hyperlink>
                            <w:hyperlink r:id="rId62" w:history="1">
                              <w:r w:rsidR="002317E5">
                                <w:rPr>
                                  <w:rStyle w:val="2105pt"/>
                                </w:rPr>
                                <w:t>измененных ЗУ</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71"/>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54" w:lineRule="exact"/>
                              <w:ind w:firstLine="0"/>
                              <w:jc w:val="left"/>
                            </w:pPr>
                            <w:r>
                              <w:rPr>
                                <w:rStyle w:val="2105pt"/>
                              </w:rPr>
                              <w:t>6) Сведения об обеспечении доступа</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left="840" w:firstLine="0"/>
                              <w:jc w:val="left"/>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50" w:lineRule="exact"/>
                              <w:ind w:firstLine="0"/>
                              <w:jc w:val="left"/>
                            </w:pPr>
                            <w:r>
                              <w:rPr>
                                <w:rStyle w:val="2105pt"/>
                              </w:rPr>
                              <w:t>7)Сведения об уточняемых ЗУ</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379"/>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2" w:lineRule="exact"/>
                              <w:ind w:firstLine="0"/>
                              <w:jc w:val="left"/>
                            </w:pPr>
                            <w:hyperlink r:id="rId63" w:history="1">
                              <w:r w:rsidR="002317E5">
                                <w:rPr>
                                  <w:rStyle w:val="2105pt"/>
                                </w:rPr>
                                <w:t xml:space="preserve">8) Сведения </w:t>
                              </w:r>
                            </w:hyperlink>
                            <w:r w:rsidR="002317E5">
                              <w:rPr>
                                <w:rStyle w:val="2105pt"/>
                              </w:rPr>
                              <w:t>о частях ЗУ</w:t>
                            </w:r>
                          </w:p>
                        </w:tc>
                        <w:tc>
                          <w:tcPr>
                            <w:tcW w:w="1560"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3"/>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64" w:history="1">
                              <w:r w:rsidR="002317E5">
                                <w:rPr>
                                  <w:rStyle w:val="2105pt"/>
                                </w:rPr>
                                <w:t>9) Заключение</w:t>
                              </w:r>
                            </w:hyperlink>
                            <w:hyperlink r:id="rId65" w:history="1">
                              <w:r w:rsidR="002317E5">
                                <w:rPr>
                                  <w:rStyle w:val="2105pt"/>
                                </w:rPr>
                                <w:t>кадастрового инженера</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629"/>
                          <w:jc w:val="center"/>
                        </w:trPr>
                        <w:tc>
                          <w:tcPr>
                            <w:tcW w:w="258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45" w:lineRule="exact"/>
                              <w:ind w:firstLine="0"/>
                              <w:jc w:val="left"/>
                            </w:pPr>
                            <w:r>
                              <w:rPr>
                                <w:rStyle w:val="2105pt"/>
                              </w:rPr>
                              <w:t>10) Акт согласования земельного участка</w:t>
                            </w:r>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317"/>
                          <w:jc w:val="center"/>
                        </w:trPr>
                        <w:tc>
                          <w:tcPr>
                            <w:tcW w:w="5121" w:type="dxa"/>
                            <w:gridSpan w:val="3"/>
                            <w:tcBorders>
                              <w:top w:val="single" w:sz="4" w:space="0" w:color="auto"/>
                              <w:left w:val="single" w:sz="4" w:space="0" w:color="auto"/>
                            </w:tcBorders>
                            <w:shd w:val="clear" w:color="auto" w:fill="FFFFFF"/>
                          </w:tcPr>
                          <w:p w:rsidR="002317E5" w:rsidRDefault="002317E5">
                            <w:pPr>
                              <w:pStyle w:val="20"/>
                              <w:shd w:val="clear" w:color="auto" w:fill="auto"/>
                              <w:spacing w:after="0" w:line="232" w:lineRule="exact"/>
                              <w:ind w:firstLine="0"/>
                              <w:jc w:val="right"/>
                            </w:pPr>
                            <w:r>
                              <w:rPr>
                                <w:rStyle w:val="2105pt"/>
                              </w:rPr>
                              <w:t>ГРАФИЧЕСКАЯ</w:t>
                            </w:r>
                          </w:p>
                        </w:tc>
                        <w:tc>
                          <w:tcPr>
                            <w:tcW w:w="4285" w:type="dxa"/>
                            <w:gridSpan w:val="4"/>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232" w:lineRule="exact"/>
                              <w:ind w:firstLine="0"/>
                              <w:jc w:val="left"/>
                            </w:pPr>
                            <w:r>
                              <w:rPr>
                                <w:rStyle w:val="2105pt"/>
                              </w:rPr>
                              <w:t>ЧАСТЬ</w:t>
                            </w:r>
                          </w:p>
                        </w:tc>
                      </w:tr>
                      <w:tr w:rsidR="002317E5">
                        <w:trPr>
                          <w:trHeight w:hRule="exact" w:val="677"/>
                          <w:jc w:val="center"/>
                        </w:trPr>
                        <w:tc>
                          <w:tcPr>
                            <w:tcW w:w="2582" w:type="dxa"/>
                            <w:tcBorders>
                              <w:top w:val="single" w:sz="4" w:space="0" w:color="auto"/>
                              <w:left w:val="single" w:sz="4" w:space="0" w:color="auto"/>
                            </w:tcBorders>
                            <w:shd w:val="clear" w:color="auto" w:fill="D8D8D8"/>
                            <w:vAlign w:val="center"/>
                          </w:tcPr>
                          <w:p w:rsidR="002317E5" w:rsidRDefault="00652147">
                            <w:pPr>
                              <w:pStyle w:val="20"/>
                              <w:shd w:val="clear" w:color="auto" w:fill="auto"/>
                              <w:spacing w:after="0" w:line="250" w:lineRule="exact"/>
                              <w:ind w:firstLine="0"/>
                              <w:jc w:val="left"/>
                            </w:pPr>
                            <w:hyperlink r:id="rId66" w:history="1">
                              <w:r w:rsidR="002317E5">
                                <w:rPr>
                                  <w:rStyle w:val="2105pt"/>
                                </w:rPr>
                                <w:t>1) Схема геодезических</w:t>
                              </w:r>
                            </w:hyperlink>
                            <w:hyperlink r:id="rId67" w:history="1">
                              <w:r w:rsidR="002317E5">
                                <w:rPr>
                                  <w:rStyle w:val="2105pt"/>
                                </w:rPr>
                                <w:t>построений</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09"/>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35" w:lineRule="exact"/>
                              <w:ind w:firstLine="0"/>
                              <w:jc w:val="left"/>
                            </w:pPr>
                            <w:hyperlink r:id="rId68" w:history="1">
                              <w:r w:rsidR="002317E5">
                                <w:rPr>
                                  <w:rStyle w:val="2105pt"/>
                                </w:rPr>
                                <w:t>2) Схема расположения</w:t>
                              </w:r>
                            </w:hyperlink>
                            <w:hyperlink r:id="rId69" w:history="1">
                              <w:r w:rsidR="002317E5">
                                <w:rPr>
                                  <w:rStyle w:val="2105pt"/>
                                </w:rPr>
                                <w:t>земельных участков</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528"/>
                          <w:jc w:val="center"/>
                        </w:trPr>
                        <w:tc>
                          <w:tcPr>
                            <w:tcW w:w="2582" w:type="dxa"/>
                            <w:tcBorders>
                              <w:top w:val="single" w:sz="4" w:space="0" w:color="auto"/>
                              <w:left w:val="single" w:sz="4" w:space="0" w:color="auto"/>
                            </w:tcBorders>
                            <w:shd w:val="clear" w:color="auto" w:fill="FFFFFF"/>
                            <w:vAlign w:val="center"/>
                          </w:tcPr>
                          <w:p w:rsidR="002317E5" w:rsidRDefault="00652147">
                            <w:pPr>
                              <w:pStyle w:val="20"/>
                              <w:shd w:val="clear" w:color="auto" w:fill="auto"/>
                              <w:spacing w:after="0" w:line="254" w:lineRule="exact"/>
                              <w:ind w:firstLine="0"/>
                              <w:jc w:val="left"/>
                            </w:pPr>
                            <w:hyperlink r:id="rId70" w:history="1">
                              <w:r w:rsidR="002317E5">
                                <w:rPr>
                                  <w:rStyle w:val="2105pt"/>
                                </w:rPr>
                                <w:t>3) Чертеж земельных</w:t>
                              </w:r>
                            </w:hyperlink>
                            <w:hyperlink r:id="rId71" w:history="1">
                              <w:r w:rsidR="002317E5">
                                <w:rPr>
                                  <w:rStyle w:val="2105pt"/>
                                </w:rPr>
                                <w:t>участков и их частей</w:t>
                              </w:r>
                            </w:hyperlink>
                          </w:p>
                        </w:tc>
                        <w:tc>
                          <w:tcPr>
                            <w:tcW w:w="1560"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right w:val="single" w:sz="4" w:space="0" w:color="auto"/>
                            </w:tcBorders>
                            <w:shd w:val="clear" w:color="auto" w:fill="FFFFFF"/>
                            <w:vAlign w:val="center"/>
                          </w:tcPr>
                          <w:p w:rsidR="002317E5" w:rsidRDefault="002317E5">
                            <w:pPr>
                              <w:pStyle w:val="20"/>
                              <w:shd w:val="clear" w:color="auto" w:fill="auto"/>
                              <w:spacing w:after="0" w:line="232" w:lineRule="exact"/>
                              <w:ind w:firstLine="0"/>
                            </w:pPr>
                            <w:r>
                              <w:rPr>
                                <w:rStyle w:val="2105pt"/>
                              </w:rPr>
                              <w:t>+</w:t>
                            </w:r>
                          </w:p>
                        </w:tc>
                      </w:tr>
                      <w:tr w:rsidR="002317E5">
                        <w:trPr>
                          <w:trHeight w:hRule="exact" w:val="955"/>
                          <w:jc w:val="center"/>
                        </w:trPr>
                        <w:tc>
                          <w:tcPr>
                            <w:tcW w:w="2582" w:type="dxa"/>
                            <w:tcBorders>
                              <w:top w:val="single" w:sz="4" w:space="0" w:color="auto"/>
                              <w:left w:val="single" w:sz="4" w:space="0" w:color="auto"/>
                              <w:bottom w:val="single" w:sz="4" w:space="0" w:color="auto"/>
                            </w:tcBorders>
                            <w:shd w:val="clear" w:color="auto" w:fill="D8D8D8"/>
                            <w:vAlign w:val="center"/>
                          </w:tcPr>
                          <w:p w:rsidR="002317E5" w:rsidRDefault="00652147">
                            <w:pPr>
                              <w:pStyle w:val="20"/>
                              <w:shd w:val="clear" w:color="auto" w:fill="auto"/>
                              <w:spacing w:after="0" w:line="254" w:lineRule="exact"/>
                              <w:ind w:firstLine="0"/>
                              <w:jc w:val="left"/>
                            </w:pPr>
                            <w:hyperlink r:id="rId72" w:history="1">
                              <w:r w:rsidR="002317E5">
                                <w:rPr>
                                  <w:rStyle w:val="2105pt"/>
                                </w:rPr>
                                <w:t>4) Абрисы узловых</w:t>
                              </w:r>
                            </w:hyperlink>
                            <w:hyperlink r:id="rId73" w:history="1">
                              <w:r w:rsidR="002317E5">
                                <w:rPr>
                                  <w:rStyle w:val="2105pt"/>
                                </w:rPr>
                                <w:t>точек границ земельных</w:t>
                              </w:r>
                            </w:hyperlink>
                            <w:hyperlink r:id="rId74" w:history="1">
                              <w:r w:rsidR="002317E5">
                                <w:rPr>
                                  <w:rStyle w:val="2105pt"/>
                                </w:rPr>
                                <w:t>участков.</w:t>
                              </w:r>
                            </w:hyperlink>
                          </w:p>
                        </w:tc>
                        <w:tc>
                          <w:tcPr>
                            <w:tcW w:w="1560"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979"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003"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854"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142" w:type="dxa"/>
                            <w:tcBorders>
                              <w:top w:val="single" w:sz="4" w:space="0" w:color="auto"/>
                              <w:left w:val="single" w:sz="4" w:space="0" w:color="auto"/>
                              <w:bottom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c>
                          <w:tcPr>
                            <w:tcW w:w="1286" w:type="dxa"/>
                            <w:tcBorders>
                              <w:top w:val="single" w:sz="4" w:space="0" w:color="auto"/>
                              <w:left w:val="single" w:sz="4" w:space="0" w:color="auto"/>
                              <w:bottom w:val="single" w:sz="4" w:space="0" w:color="auto"/>
                              <w:right w:val="single" w:sz="4" w:space="0" w:color="auto"/>
                            </w:tcBorders>
                            <w:shd w:val="clear" w:color="auto" w:fill="D8D8D8"/>
                            <w:vAlign w:val="center"/>
                          </w:tcPr>
                          <w:p w:rsidR="002317E5" w:rsidRDefault="002317E5">
                            <w:pPr>
                              <w:pStyle w:val="20"/>
                              <w:shd w:val="clear" w:color="auto" w:fill="auto"/>
                              <w:spacing w:after="0" w:line="232" w:lineRule="exact"/>
                              <w:ind w:firstLine="0"/>
                            </w:pPr>
                            <w:r>
                              <w:rPr>
                                <w:rStyle w:val="2105pt"/>
                              </w:rPr>
                              <w:t>+</w:t>
                            </w:r>
                          </w:p>
                        </w:tc>
                      </w:tr>
                    </w:tbl>
                    <w:p w:rsidR="002317E5" w:rsidRDefault="002317E5">
                      <w:pPr>
                        <w:pStyle w:val="35"/>
                        <w:shd w:val="clear" w:color="auto" w:fill="auto"/>
                      </w:pPr>
                      <w:r>
                        <w:t>*</w:t>
                      </w:r>
                    </w:p>
                    <w:p w:rsidR="002317E5" w:rsidRDefault="002317E5">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57731" behindDoc="0" locked="0" layoutInCell="1" allowOverlap="1">
                <wp:simplePos x="0" y="0"/>
                <wp:positionH relativeFrom="margin">
                  <wp:posOffset>435610</wp:posOffset>
                </wp:positionH>
                <wp:positionV relativeFrom="paragraph">
                  <wp:posOffset>8255000</wp:posOffset>
                </wp:positionV>
                <wp:extent cx="5099050" cy="704850"/>
                <wp:effectExtent l="0" t="0" r="0" b="0"/>
                <wp:wrapNone/>
                <wp:docPr id="1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704850"/>
                        </a:xfrm>
                        <a:prstGeom prst="rect">
                          <a:avLst/>
                        </a:prstGeom>
                        <a:noFill/>
                        <a:ln>
                          <a:noFill/>
                        </a:ln>
                      </wps:spPr>
                      <wps:txbx>
                        <w:txbxContent>
                          <w:p w:rsidR="002317E5" w:rsidRDefault="002317E5">
                            <w:pPr>
                              <w:pStyle w:val="20"/>
                              <w:shd w:val="clear" w:color="auto" w:fill="auto"/>
                              <w:spacing w:after="0"/>
                              <w:ind w:firstLine="0"/>
                              <w:jc w:val="left"/>
                            </w:pPr>
                            <w:r>
                              <w:rPr>
                                <w:rStyle w:val="2Exact"/>
                              </w:rPr>
                              <w:t>обязательное включение раздела в состав межевого плана; не включается в состав межевого плана;</w:t>
                            </w:r>
                          </w:p>
                          <w:p w:rsidR="002317E5" w:rsidRDefault="002317E5">
                            <w:pPr>
                              <w:pStyle w:val="20"/>
                              <w:shd w:val="clear" w:color="auto" w:fill="auto"/>
                              <w:spacing w:after="0"/>
                              <w:ind w:firstLine="0"/>
                              <w:jc w:val="left"/>
                            </w:pPr>
                            <w:r>
                              <w:rPr>
                                <w:rStyle w:val="2Exact"/>
                              </w:rPr>
                              <w:t>может быть включен в состав межевого плана при необходимости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34.3pt;margin-top:650pt;width:401.5pt;height:55.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" filled="f" stroked="f">
                <v:textbox style="mso-fit-shape-to-text:t" inset="0,0,0,0">
                  <w:txbxContent>
                    <w:p w:rsidR="002317E5" w:rsidRDefault="002317E5">
                      <w:pPr>
                        <w:pStyle w:val="20"/>
                        <w:shd w:val="clear" w:color="auto" w:fill="auto"/>
                        <w:spacing w:after="0"/>
                        <w:ind w:firstLine="0"/>
                        <w:jc w:val="left"/>
                      </w:pPr>
                      <w:r>
                        <w:rPr>
                          <w:rStyle w:val="2Exact"/>
                        </w:rPr>
                        <w:t>обязательное включение раздела в состав межевого плана; не включается в состав межевого плана;</w:t>
                      </w:r>
                    </w:p>
                    <w:p w:rsidR="002317E5" w:rsidRDefault="002317E5">
                      <w:pPr>
                        <w:pStyle w:val="20"/>
                        <w:shd w:val="clear" w:color="auto" w:fill="auto"/>
                        <w:spacing w:after="0"/>
                        <w:ind w:firstLine="0"/>
                        <w:jc w:val="left"/>
                      </w:pPr>
                      <w:r>
                        <w:rPr>
                          <w:rStyle w:val="2Exact"/>
                        </w:rPr>
                        <w:t>может быть включен в состав межевого плана при необходимости</w:t>
                      </w:r>
                    </w:p>
                  </w:txbxContent>
                </v:textbox>
                <w10:wrap anchorx="margin"/>
              </v:shape>
            </w:pict>
          </mc:Fallback>
        </mc:AlternateContent>
      </w: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CE0EC1">
      <w:pPr>
        <w:spacing w:line="360" w:lineRule="exact"/>
      </w:pPr>
    </w:p>
    <w:p w:rsidR="00CE0EC1" w:rsidRDefault="00E57E5F">
      <w:pPr>
        <w:spacing w:line="360" w:lineRule="exact"/>
      </w:pPr>
      <w:r>
        <w:rPr>
          <w:noProof/>
          <w:lang w:bidi="ar-SA"/>
        </w:rPr>
        <w:drawing>
          <wp:anchor distT="0" distB="0" distL="114300" distR="114300" simplePos="0" relativeHeight="377494353" behindDoc="0" locked="0" layoutInCell="1" allowOverlap="1">
            <wp:simplePos x="0" y="0"/>
            <wp:positionH relativeFrom="column">
              <wp:posOffset>-62230</wp:posOffset>
            </wp:positionH>
            <wp:positionV relativeFrom="paragraph">
              <wp:posOffset>334010</wp:posOffset>
            </wp:positionV>
            <wp:extent cx="443865" cy="831215"/>
            <wp:effectExtent l="19050" t="0" r="0" b="0"/>
            <wp:wrapTopAndBottom/>
            <wp:docPr id="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srcRect/>
                    <a:stretch>
                      <a:fillRect/>
                    </a:stretch>
                  </pic:blipFill>
                  <pic:spPr bwMode="auto">
                    <a:xfrm>
                      <a:off x="0" y="0"/>
                      <a:ext cx="443865" cy="831215"/>
                    </a:xfrm>
                    <a:prstGeom prst="rect">
                      <a:avLst/>
                    </a:prstGeom>
                    <a:noFill/>
                    <a:ln w="9525">
                      <a:noFill/>
                      <a:miter lim="800000"/>
                      <a:headEnd/>
                      <a:tailEnd/>
                    </a:ln>
                  </pic:spPr>
                </pic:pic>
              </a:graphicData>
            </a:graphic>
          </wp:anchor>
        </w:drawing>
      </w:r>
    </w:p>
    <w:p w:rsidR="00CE0EC1" w:rsidRDefault="00CE0EC1">
      <w:pPr>
        <w:spacing w:line="360" w:lineRule="exact"/>
      </w:pPr>
    </w:p>
    <w:p w:rsidR="00CE0EC1" w:rsidRDefault="00CE0EC1">
      <w:pPr>
        <w:rPr>
          <w:sz w:val="2"/>
          <w:szCs w:val="2"/>
        </w:rPr>
        <w:sectPr w:rsidR="00CE0EC1">
          <w:pgSz w:w="11900" w:h="16840"/>
          <w:pgMar w:top="1278" w:right="1225" w:bottom="1076" w:left="1268" w:header="0" w:footer="3" w:gutter="0"/>
          <w:cols w:space="720"/>
          <w:noEndnote/>
          <w:docGrid w:linePitch="360"/>
        </w:sectPr>
      </w:pPr>
    </w:p>
    <w:p w:rsidR="00CE0EC1" w:rsidRDefault="00CB2493">
      <w:pPr>
        <w:pStyle w:val="32"/>
        <w:keepNext/>
        <w:keepLines/>
        <w:numPr>
          <w:ilvl w:val="0"/>
          <w:numId w:val="33"/>
        </w:numPr>
        <w:shd w:val="clear" w:color="auto" w:fill="auto"/>
        <w:tabs>
          <w:tab w:val="left" w:pos="657"/>
        </w:tabs>
        <w:spacing w:after="372" w:line="374" w:lineRule="exact"/>
        <w:ind w:left="760" w:hanging="440"/>
      </w:pPr>
      <w:bookmarkStart w:id="9" w:name="bookmark9"/>
      <w:r>
        <w:lastRenderedPageBreak/>
        <w:t>МЕТОДИЧЕСКИЕ УКАЗАНИЯ ПО ВЫПОЛНЕНИЮ РАЗДЕЛА «ХАРАКТЕРИСТИКА ОБЪЕКТОВ»</w:t>
      </w:r>
      <w:bookmarkEnd w:id="9"/>
    </w:p>
    <w:p w:rsidR="00CE0EC1" w:rsidRDefault="00CB2493">
      <w:pPr>
        <w:pStyle w:val="20"/>
        <w:shd w:val="clear" w:color="auto" w:fill="auto"/>
        <w:spacing w:after="399" w:line="384" w:lineRule="exact"/>
        <w:ind w:firstLine="600"/>
        <w:jc w:val="both"/>
      </w:pPr>
      <w:r>
        <w:t xml:space="preserve">В данном разделе рассматриваются основные характеристики исследуемого земельного участка или земельных </w:t>
      </w:r>
      <w:proofErr w:type="gramStart"/>
      <w:r>
        <w:t>участков,  анализируются</w:t>
      </w:r>
      <w:proofErr w:type="gramEnd"/>
      <w:r>
        <w:t xml:space="preserve"> сведения единого государственного реестра недвижимости об объекте недвижимости, изучаются документы градостроительного зонирования (правила землепользования и застройки) муниципального образования, в котором располагается объект. Рассмотрим характеристику объектов на примере земельных участков 59:08:3001003:65 и 59:08:3001003: 185: перераспределение.</w:t>
      </w:r>
    </w:p>
    <w:p w:rsidR="00CE0EC1" w:rsidRDefault="00CB2493">
      <w:pPr>
        <w:pStyle w:val="32"/>
        <w:keepNext/>
        <w:keepLines/>
        <w:numPr>
          <w:ilvl w:val="1"/>
          <w:numId w:val="33"/>
        </w:numPr>
        <w:shd w:val="clear" w:color="auto" w:fill="auto"/>
        <w:tabs>
          <w:tab w:val="left" w:pos="1542"/>
        </w:tabs>
        <w:spacing w:after="361" w:line="360" w:lineRule="exact"/>
        <w:ind w:left="2880"/>
      </w:pPr>
      <w:bookmarkStart w:id="10" w:name="bookmark10"/>
      <w:r>
        <w:t>СВЕДЕНИЯ О МЕСТОПОЛОЖЕНИИ ИСХОД</w:t>
      </w:r>
      <w:r w:rsidRPr="00E57E5F">
        <w:rPr>
          <w:rStyle w:val="36"/>
          <w:b/>
          <w:bCs/>
          <w:u w:val="none"/>
        </w:rPr>
        <w:t>НЫ</w:t>
      </w:r>
      <w:r>
        <w:t>Х ЗЕМЕЛЬНЫХ УЧАСТКОВ</w:t>
      </w:r>
      <w:bookmarkEnd w:id="10"/>
    </w:p>
    <w:p w:rsidR="00CE0EC1" w:rsidRDefault="00CB2493">
      <w:pPr>
        <w:pStyle w:val="20"/>
        <w:shd w:val="clear" w:color="auto" w:fill="auto"/>
        <w:spacing w:after="0" w:line="384" w:lineRule="exact"/>
        <w:ind w:firstLine="760"/>
        <w:jc w:val="both"/>
      </w:pPr>
      <w:r>
        <w:t>Необходимо представить характеристику муниципального образования, кадастрового квартала, на территории которых располагается объект. Анализ муниципального образования может быть представлен следующими составными разделами:</w:t>
      </w:r>
    </w:p>
    <w:p w:rsidR="00CE0EC1" w:rsidRDefault="00CB2493">
      <w:pPr>
        <w:pStyle w:val="20"/>
        <w:numPr>
          <w:ilvl w:val="0"/>
          <w:numId w:val="7"/>
        </w:numPr>
        <w:shd w:val="clear" w:color="auto" w:fill="auto"/>
        <w:tabs>
          <w:tab w:val="left" w:pos="972"/>
        </w:tabs>
        <w:spacing w:after="0" w:line="384" w:lineRule="exact"/>
        <w:ind w:firstLine="760"/>
        <w:jc w:val="both"/>
      </w:pPr>
      <w:r>
        <w:t>природно-ресурсный потенциал;</w:t>
      </w:r>
    </w:p>
    <w:p w:rsidR="00CE0EC1" w:rsidRDefault="00CB2493">
      <w:pPr>
        <w:pStyle w:val="20"/>
        <w:numPr>
          <w:ilvl w:val="0"/>
          <w:numId w:val="7"/>
        </w:numPr>
        <w:shd w:val="clear" w:color="auto" w:fill="auto"/>
        <w:tabs>
          <w:tab w:val="left" w:pos="972"/>
        </w:tabs>
        <w:spacing w:after="0" w:line="384" w:lineRule="exact"/>
        <w:ind w:firstLine="760"/>
        <w:jc w:val="both"/>
      </w:pPr>
      <w:r>
        <w:t>административно -территориальное деление;</w:t>
      </w:r>
    </w:p>
    <w:p w:rsidR="00CE0EC1" w:rsidRDefault="00CB2493">
      <w:pPr>
        <w:pStyle w:val="20"/>
        <w:numPr>
          <w:ilvl w:val="0"/>
          <w:numId w:val="7"/>
        </w:numPr>
        <w:shd w:val="clear" w:color="auto" w:fill="auto"/>
        <w:tabs>
          <w:tab w:val="left" w:pos="972"/>
        </w:tabs>
        <w:spacing w:after="0" w:line="384" w:lineRule="exact"/>
        <w:ind w:firstLine="760"/>
        <w:jc w:val="both"/>
      </w:pPr>
      <w:r>
        <w:t>социально-экономическое</w:t>
      </w:r>
      <w:r w:rsidR="005C5953">
        <w:t xml:space="preserve"> </w:t>
      </w:r>
      <w:r>
        <w:t>положение;</w:t>
      </w:r>
    </w:p>
    <w:p w:rsidR="00CE0EC1" w:rsidRDefault="00CB2493">
      <w:pPr>
        <w:pStyle w:val="20"/>
        <w:numPr>
          <w:ilvl w:val="0"/>
          <w:numId w:val="7"/>
        </w:numPr>
        <w:shd w:val="clear" w:color="auto" w:fill="auto"/>
        <w:tabs>
          <w:tab w:val="left" w:pos="972"/>
        </w:tabs>
        <w:spacing w:after="0" w:line="384" w:lineRule="exact"/>
        <w:ind w:firstLine="760"/>
        <w:jc w:val="both"/>
      </w:pPr>
      <w:r>
        <w:t>характеристика населения;</w:t>
      </w:r>
    </w:p>
    <w:p w:rsidR="00CE0EC1" w:rsidRDefault="00CB2493">
      <w:pPr>
        <w:pStyle w:val="20"/>
        <w:numPr>
          <w:ilvl w:val="0"/>
          <w:numId w:val="7"/>
        </w:numPr>
        <w:shd w:val="clear" w:color="auto" w:fill="auto"/>
        <w:tabs>
          <w:tab w:val="left" w:pos="972"/>
        </w:tabs>
        <w:spacing w:after="0" w:line="384" w:lineRule="exact"/>
        <w:ind w:firstLine="760"/>
        <w:jc w:val="both"/>
      </w:pPr>
      <w:r>
        <w:t>характеристика использования земельных ресурсов;</w:t>
      </w:r>
    </w:p>
    <w:p w:rsidR="00CE0EC1" w:rsidRDefault="00CB2493">
      <w:pPr>
        <w:pStyle w:val="20"/>
        <w:numPr>
          <w:ilvl w:val="0"/>
          <w:numId w:val="7"/>
        </w:numPr>
        <w:shd w:val="clear" w:color="auto" w:fill="auto"/>
        <w:tabs>
          <w:tab w:val="left" w:pos="972"/>
        </w:tabs>
        <w:spacing w:after="0" w:line="384" w:lineRule="exact"/>
        <w:ind w:firstLine="760"/>
        <w:jc w:val="both"/>
      </w:pPr>
      <w:r>
        <w:t>особые условия использования территории и др.</w:t>
      </w:r>
    </w:p>
    <w:p w:rsidR="00CE0EC1" w:rsidRDefault="00CB2493">
      <w:pPr>
        <w:pStyle w:val="20"/>
        <w:shd w:val="clear" w:color="auto" w:fill="auto"/>
        <w:spacing w:after="0" w:line="384" w:lineRule="exact"/>
        <w:ind w:firstLine="760"/>
        <w:jc w:val="both"/>
      </w:pPr>
      <w:r>
        <w:t>Для разработки данного подпункта следует пользоваться достоверной, актуальной информацией, содержащейся на официальных сайтах органов местного самоуправления. Характеристика муниципального образования может быть представлена с использованием табличного и иллюстрационного материала. На рисунке 11 представлен пример схемы расположения земельных участков на территории муниципального образования.</w:t>
      </w:r>
    </w:p>
    <w:p w:rsidR="00CE0EC1" w:rsidRDefault="00A60BF8">
      <w:pPr>
        <w:framePr w:h="6994" w:wrap="notBeside" w:vAnchor="text" w:hAnchor="text" w:xAlign="center" w:y="1"/>
        <w:jc w:val="center"/>
        <w:rPr>
          <w:sz w:val="2"/>
          <w:szCs w:val="2"/>
        </w:rPr>
      </w:pPr>
      <w:r>
        <w:rPr>
          <w:noProof/>
          <w:lang w:bidi="ar-SA"/>
        </w:rPr>
        <w:lastRenderedPageBreak/>
        <w:drawing>
          <wp:inline distT="0" distB="0" distL="0" distR="0">
            <wp:extent cx="4067175" cy="4448175"/>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7175" cy="4448175"/>
                    </a:xfrm>
                    <a:prstGeom prst="rect">
                      <a:avLst/>
                    </a:prstGeom>
                    <a:noFill/>
                    <a:ln>
                      <a:noFill/>
                    </a:ln>
                  </pic:spPr>
                </pic:pic>
              </a:graphicData>
            </a:graphic>
          </wp:inline>
        </w:drawing>
      </w:r>
    </w:p>
    <w:p w:rsidR="00CE0EC1" w:rsidRDefault="00CB2493">
      <w:pPr>
        <w:pStyle w:val="a7"/>
        <w:framePr w:h="6994" w:wrap="notBeside" w:vAnchor="text" w:hAnchor="text" w:xAlign="center" w:y="1"/>
        <w:shd w:val="clear" w:color="auto" w:fill="auto"/>
        <w:spacing w:line="389" w:lineRule="exact"/>
      </w:pPr>
      <w:r>
        <w:t>Рисунок 11 - Местоположение земельных участков на схеме муниципального образования</w:t>
      </w:r>
    </w:p>
    <w:p w:rsidR="00CE0EC1" w:rsidRDefault="00CE0EC1">
      <w:pPr>
        <w:rPr>
          <w:sz w:val="2"/>
          <w:szCs w:val="2"/>
        </w:rPr>
      </w:pPr>
    </w:p>
    <w:p w:rsidR="00CE0EC1" w:rsidRDefault="00CB2493">
      <w:pPr>
        <w:pStyle w:val="20"/>
        <w:shd w:val="clear" w:color="auto" w:fill="auto"/>
        <w:spacing w:before="370" w:after="0" w:line="384" w:lineRule="exact"/>
        <w:ind w:firstLine="740"/>
        <w:jc w:val="both"/>
      </w:pPr>
      <w:r>
        <w:t xml:space="preserve">Обучающиеся используют информацию, содержащуюся на Публичной кадастровой карте </w:t>
      </w:r>
      <w:r w:rsidRPr="00A60BF8">
        <w:rPr>
          <w:lang w:eastAsia="en-US" w:bidi="en-US"/>
        </w:rPr>
        <w:t>(</w:t>
      </w:r>
      <w:hyperlink r:id="rId77" w:history="1">
        <w:r>
          <w:rPr>
            <w:lang w:val="en-US" w:eastAsia="en-US" w:bidi="en-US"/>
          </w:rPr>
          <w:t>https</w:t>
        </w:r>
        <w:r w:rsidRPr="00A60BF8">
          <w:rPr>
            <w:lang w:eastAsia="en-US" w:bidi="en-US"/>
          </w:rPr>
          <w:t>://</w:t>
        </w:r>
        <w:proofErr w:type="spellStart"/>
        <w:r>
          <w:rPr>
            <w:lang w:val="en-US" w:eastAsia="en-US" w:bidi="en-US"/>
          </w:rPr>
          <w:t>pkk</w:t>
        </w:r>
        <w:proofErr w:type="spellEnd"/>
        <w:r w:rsidRPr="00A60BF8">
          <w:rPr>
            <w:lang w:eastAsia="en-US" w:bidi="en-US"/>
          </w:rPr>
          <w:t>.</w:t>
        </w:r>
        <w:proofErr w:type="spellStart"/>
        <w:r>
          <w:rPr>
            <w:lang w:val="en-US" w:eastAsia="en-US" w:bidi="en-US"/>
          </w:rPr>
          <w:t>rosreestr</w:t>
        </w:r>
        <w:proofErr w:type="spellEnd"/>
        <w:r w:rsidRPr="00A60BF8">
          <w:rPr>
            <w:lang w:eastAsia="en-US" w:bidi="en-US"/>
          </w:rPr>
          <w:t>.</w:t>
        </w:r>
        <w:proofErr w:type="spellStart"/>
        <w:r>
          <w:rPr>
            <w:lang w:val="en-US" w:eastAsia="en-US" w:bidi="en-US"/>
          </w:rPr>
          <w:t>ru</w:t>
        </w:r>
        <w:proofErr w:type="spellEnd"/>
      </w:hyperlink>
      <w:r w:rsidRPr="00A60BF8">
        <w:rPr>
          <w:lang w:eastAsia="en-US" w:bidi="en-US"/>
        </w:rPr>
        <w:t xml:space="preserve">), </w:t>
      </w:r>
      <w:r>
        <w:t>данные кадастрового плана территории. Рассматривается местоположение исследуемого объекта на территории кадастрового квартала. Указывается общее количество земельных участков в кадастровом квартале по данным ЕГРН, в т.ч. количество участков с границами, количество объектов капитального строительства, в т.ч. с границами (таблица 2). Дается обоснование местоположения земельного участка или земельных участков по отношению к смежным земельным участкам, природным объектам, объектам искусственного происхождения. В случае если образуемый (уточняемый) земельный участок располагается в нескольких кадастровых кварталах, необходимо представить характеристику всех кадастровых кварталов. На рисунке 12 рассмотрена схема кадастрового квартала 59:08:3001003 на основании публичной кадастровой карты.</w:t>
      </w:r>
    </w:p>
    <w:p w:rsidR="00CE0EC1" w:rsidRDefault="00A60BF8">
      <w:pPr>
        <w:framePr w:h="6811" w:wrap="notBeside" w:vAnchor="text" w:hAnchor="text" w:xAlign="center" w:y="1"/>
        <w:jc w:val="center"/>
        <w:rPr>
          <w:sz w:val="2"/>
          <w:szCs w:val="2"/>
        </w:rPr>
      </w:pPr>
      <w:r>
        <w:rPr>
          <w:noProof/>
          <w:lang w:bidi="ar-SA"/>
        </w:rPr>
        <w:lastRenderedPageBreak/>
        <w:drawing>
          <wp:inline distT="0" distB="0" distL="0" distR="0">
            <wp:extent cx="2895600" cy="4333875"/>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5600" cy="4333875"/>
                    </a:xfrm>
                    <a:prstGeom prst="rect">
                      <a:avLst/>
                    </a:prstGeom>
                    <a:noFill/>
                    <a:ln>
                      <a:noFill/>
                    </a:ln>
                  </pic:spPr>
                </pic:pic>
              </a:graphicData>
            </a:graphic>
          </wp:inline>
        </w:drawing>
      </w:r>
    </w:p>
    <w:p w:rsidR="00CE0EC1" w:rsidRDefault="00CB2493">
      <w:pPr>
        <w:pStyle w:val="a7"/>
        <w:framePr w:h="6811" w:wrap="notBeside" w:vAnchor="text" w:hAnchor="text" w:xAlign="center" w:y="1"/>
        <w:shd w:val="clear" w:color="auto" w:fill="auto"/>
        <w:spacing w:line="310" w:lineRule="exact"/>
        <w:jc w:val="left"/>
      </w:pPr>
      <w:r>
        <w:t>Рисунок 12 -Схема кадастрового квартала 59:08:3001003</w:t>
      </w:r>
    </w:p>
    <w:p w:rsidR="00CE0EC1" w:rsidRDefault="00CE0EC1">
      <w:pPr>
        <w:spacing w:line="420" w:lineRule="exact"/>
      </w:pPr>
    </w:p>
    <w:p w:rsidR="00CE0EC1" w:rsidRDefault="00CB2493">
      <w:pPr>
        <w:pStyle w:val="a9"/>
        <w:framePr w:w="9542" w:wrap="notBeside" w:vAnchor="text" w:hAnchor="text" w:xAlign="center" w:y="1"/>
        <w:shd w:val="clear" w:color="auto" w:fill="auto"/>
      </w:pPr>
      <w:r>
        <w:t>Таблица 2</w:t>
      </w:r>
    </w:p>
    <w:p w:rsidR="00CE0EC1" w:rsidRDefault="00CB2493">
      <w:pPr>
        <w:pStyle w:val="a9"/>
        <w:framePr w:w="9542" w:wrap="notBeside" w:vAnchor="text" w:hAnchor="text" w:xAlign="center" w:y="1"/>
        <w:shd w:val="clear" w:color="auto" w:fill="auto"/>
        <w:jc w:val="left"/>
      </w:pPr>
      <w:r>
        <w:t>Общие сведения о кадастровом квартале 59:08:3001003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46"/>
        <w:gridCol w:w="3797"/>
      </w:tblGrid>
      <w:tr w:rsidR="00CE0EC1">
        <w:trPr>
          <w:trHeight w:hRule="exact" w:val="398"/>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Учетный номер</w:t>
            </w:r>
          </w:p>
        </w:tc>
        <w:tc>
          <w:tcPr>
            <w:tcW w:w="3797" w:type="dxa"/>
            <w:tcBorders>
              <w:top w:val="single" w:sz="4" w:space="0" w:color="auto"/>
              <w:left w:val="single" w:sz="4" w:space="0" w:color="auto"/>
              <w:righ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59:08:3001003</w:t>
            </w:r>
          </w:p>
        </w:tc>
      </w:tr>
      <w:tr w:rsidR="00CE0EC1">
        <w:trPr>
          <w:trHeight w:hRule="exact" w:val="374"/>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Кадастровый район</w:t>
            </w:r>
          </w:p>
        </w:tc>
        <w:tc>
          <w:tcPr>
            <w:tcW w:w="3797" w:type="dxa"/>
            <w:tcBorders>
              <w:top w:val="single" w:sz="4" w:space="0" w:color="auto"/>
              <w:left w:val="single" w:sz="4" w:space="0" w:color="auto"/>
              <w:righ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59:08</w:t>
            </w:r>
          </w:p>
        </w:tc>
      </w:tr>
      <w:tr w:rsidR="00CE0EC1">
        <w:trPr>
          <w:trHeight w:hRule="exact" w:val="374"/>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jc w:val="left"/>
            </w:pPr>
            <w:r>
              <w:rPr>
                <w:rStyle w:val="2a"/>
              </w:rPr>
              <w:t>Включает в себя:</w:t>
            </w:r>
          </w:p>
        </w:tc>
        <w:tc>
          <w:tcPr>
            <w:tcW w:w="3797" w:type="dxa"/>
            <w:tcBorders>
              <w:top w:val="single" w:sz="4" w:space="0" w:color="auto"/>
              <w:left w:val="single" w:sz="4" w:space="0" w:color="auto"/>
              <w:right w:val="single" w:sz="4" w:space="0" w:color="auto"/>
            </w:tcBorders>
            <w:shd w:val="clear" w:color="auto" w:fill="FFFFFF"/>
          </w:tcPr>
          <w:p w:rsidR="00CE0EC1" w:rsidRDefault="00CE0EC1">
            <w:pPr>
              <w:framePr w:w="9542" w:wrap="notBeside" w:vAnchor="text" w:hAnchor="text" w:xAlign="center" w:y="1"/>
              <w:rPr>
                <w:sz w:val="10"/>
                <w:szCs w:val="10"/>
              </w:rPr>
            </w:pPr>
          </w:p>
        </w:tc>
      </w:tr>
      <w:tr w:rsidR="00CE0EC1">
        <w:trPr>
          <w:trHeight w:hRule="exact" w:val="394"/>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земельных участков</w:t>
            </w:r>
          </w:p>
        </w:tc>
        <w:tc>
          <w:tcPr>
            <w:tcW w:w="3797" w:type="dxa"/>
            <w:tcBorders>
              <w:top w:val="single" w:sz="4" w:space="0" w:color="auto"/>
              <w:left w:val="single" w:sz="4" w:space="0" w:color="auto"/>
              <w:righ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124</w:t>
            </w:r>
          </w:p>
        </w:tc>
      </w:tr>
      <w:tr w:rsidR="00CE0EC1">
        <w:trPr>
          <w:trHeight w:hRule="exact" w:val="374"/>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в т.ч. с границами</w:t>
            </w:r>
          </w:p>
        </w:tc>
        <w:tc>
          <w:tcPr>
            <w:tcW w:w="3797" w:type="dxa"/>
            <w:tcBorders>
              <w:top w:val="single" w:sz="4" w:space="0" w:color="auto"/>
              <w:left w:val="single" w:sz="4" w:space="0" w:color="auto"/>
              <w:righ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69</w:t>
            </w:r>
          </w:p>
        </w:tc>
      </w:tr>
      <w:tr w:rsidR="00CE0EC1">
        <w:trPr>
          <w:trHeight w:hRule="exact" w:val="389"/>
          <w:jc w:val="center"/>
        </w:trPr>
        <w:tc>
          <w:tcPr>
            <w:tcW w:w="5746" w:type="dxa"/>
            <w:tcBorders>
              <w:top w:val="single" w:sz="4" w:space="0" w:color="auto"/>
              <w:lef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ОКС</w:t>
            </w:r>
          </w:p>
        </w:tc>
        <w:tc>
          <w:tcPr>
            <w:tcW w:w="3797" w:type="dxa"/>
            <w:tcBorders>
              <w:top w:val="single" w:sz="4" w:space="0" w:color="auto"/>
              <w:left w:val="single" w:sz="4" w:space="0" w:color="auto"/>
              <w:right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310" w:lineRule="exact"/>
              <w:ind w:firstLine="0"/>
            </w:pPr>
            <w:r>
              <w:rPr>
                <w:rStyle w:val="2a"/>
              </w:rPr>
              <w:t>38</w:t>
            </w:r>
          </w:p>
        </w:tc>
      </w:tr>
      <w:tr w:rsidR="00CE0EC1">
        <w:trPr>
          <w:trHeight w:hRule="exact" w:val="384"/>
          <w:jc w:val="center"/>
        </w:trPr>
        <w:tc>
          <w:tcPr>
            <w:tcW w:w="5746" w:type="dxa"/>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310" w:lineRule="exact"/>
              <w:ind w:firstLine="0"/>
            </w:pPr>
            <w:r>
              <w:rPr>
                <w:rStyle w:val="2a"/>
              </w:rPr>
              <w:t>в т.ч. с границами</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310" w:lineRule="exact"/>
              <w:ind w:firstLine="0"/>
            </w:pPr>
            <w:r>
              <w:rPr>
                <w:rStyle w:val="2a"/>
              </w:rPr>
              <w:t>1</w:t>
            </w:r>
          </w:p>
        </w:tc>
      </w:tr>
    </w:tbl>
    <w:p w:rsidR="00CE0EC1" w:rsidRDefault="00CE0EC1">
      <w:pPr>
        <w:framePr w:w="9542" w:wrap="notBeside" w:vAnchor="text" w:hAnchor="text" w:xAlign="center" w:y="1"/>
        <w:rPr>
          <w:sz w:val="2"/>
          <w:szCs w:val="2"/>
        </w:rPr>
      </w:pPr>
    </w:p>
    <w:p w:rsidR="00CE0EC1" w:rsidRDefault="00CE0EC1">
      <w:pPr>
        <w:rPr>
          <w:sz w:val="2"/>
          <w:szCs w:val="2"/>
        </w:rPr>
      </w:pPr>
    </w:p>
    <w:p w:rsidR="00CE0EC1" w:rsidRDefault="00CB2493">
      <w:pPr>
        <w:pStyle w:val="20"/>
        <w:shd w:val="clear" w:color="auto" w:fill="auto"/>
        <w:spacing w:before="311" w:after="0"/>
        <w:ind w:right="140" w:firstLine="820"/>
        <w:jc w:val="both"/>
      </w:pPr>
      <w:r>
        <w:t>В случае если земельный участок располагается полностью или частично в зоне с особыми условиями использования территории, особой экономической зоне, игорной зоне, зоне территориального развития, принадлежит к территории опережающего социально -экономического развития, особо охраняемой природной территории, охотничьим угодьям и т.д., то необходимо указать вид зоны или территории, ограничения в</w:t>
      </w:r>
    </w:p>
    <w:p w:rsidR="00CE0EC1" w:rsidRDefault="00CB2493">
      <w:pPr>
        <w:pStyle w:val="20"/>
        <w:shd w:val="clear" w:color="auto" w:fill="auto"/>
        <w:spacing w:after="0" w:line="374" w:lineRule="exact"/>
        <w:ind w:firstLine="0"/>
        <w:jc w:val="left"/>
      </w:pPr>
      <w:r>
        <w:t>использовании, которые могут быть наложены на данный земельный участок, рисунок 13, таблица 3.</w:t>
      </w:r>
    </w:p>
    <w:p w:rsidR="00CE0EC1" w:rsidRDefault="00A60BF8">
      <w:pPr>
        <w:framePr w:h="5669" w:wrap="notBeside" w:vAnchor="text" w:hAnchor="text" w:xAlign="center" w:y="1"/>
        <w:jc w:val="center"/>
        <w:rPr>
          <w:sz w:val="2"/>
          <w:szCs w:val="2"/>
        </w:rPr>
      </w:pPr>
      <w:r>
        <w:rPr>
          <w:noProof/>
          <w:lang w:bidi="ar-SA"/>
        </w:rPr>
        <w:lastRenderedPageBreak/>
        <w:drawing>
          <wp:inline distT="0" distB="0" distL="0" distR="0">
            <wp:extent cx="3095625" cy="3590925"/>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95625" cy="3590925"/>
                    </a:xfrm>
                    <a:prstGeom prst="rect">
                      <a:avLst/>
                    </a:prstGeom>
                    <a:noFill/>
                    <a:ln>
                      <a:noFill/>
                    </a:ln>
                  </pic:spPr>
                </pic:pic>
              </a:graphicData>
            </a:graphic>
          </wp:inline>
        </w:drawing>
      </w:r>
    </w:p>
    <w:p w:rsidR="00CE0EC1" w:rsidRDefault="00CB2493">
      <w:pPr>
        <w:pStyle w:val="a7"/>
        <w:framePr w:h="5669" w:wrap="notBeside" w:vAnchor="text" w:hAnchor="text" w:xAlign="center" w:y="1"/>
        <w:shd w:val="clear" w:color="auto" w:fill="auto"/>
        <w:spacing w:line="360" w:lineRule="exact"/>
      </w:pPr>
      <w:r>
        <w:t>Рисунок 13 - Расположение зон с особыми условиями использования территории в границах кадастрового квартала 59:08:3001003</w:t>
      </w:r>
    </w:p>
    <w:p w:rsidR="00CE0EC1" w:rsidRDefault="00CE0EC1">
      <w:pPr>
        <w:spacing w:line="420" w:lineRule="exact"/>
      </w:pPr>
    </w:p>
    <w:p w:rsidR="00CE0EC1" w:rsidRDefault="00CB2493">
      <w:pPr>
        <w:pStyle w:val="a9"/>
        <w:framePr w:w="9782" w:wrap="notBeside" w:vAnchor="text" w:hAnchor="text" w:xAlign="center" w:y="1"/>
        <w:shd w:val="clear" w:color="auto" w:fill="auto"/>
      </w:pPr>
      <w:r>
        <w:t>Таблица 3</w:t>
      </w:r>
    </w:p>
    <w:p w:rsidR="00CE0EC1" w:rsidRDefault="00CB2493">
      <w:pPr>
        <w:pStyle w:val="a9"/>
        <w:framePr w:w="9782" w:wrap="notBeside" w:vAnchor="text" w:hAnchor="text" w:xAlign="center" w:y="1"/>
        <w:shd w:val="clear" w:color="auto" w:fill="auto"/>
        <w:spacing w:line="374" w:lineRule="exact"/>
        <w:jc w:val="center"/>
      </w:pPr>
      <w:r>
        <w:t>Характеристика зон, территорий, накладывающих ограничения на использование земельных участков 59:08:3001003:65 и 59:08:3001003:185</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3542"/>
        <w:gridCol w:w="4565"/>
      </w:tblGrid>
      <w:tr w:rsidR="00CE0EC1">
        <w:trPr>
          <w:trHeight w:hRule="exact" w:val="758"/>
          <w:jc w:val="center"/>
        </w:trPr>
        <w:tc>
          <w:tcPr>
            <w:tcW w:w="1675" w:type="dxa"/>
            <w:tcBorders>
              <w:top w:val="single" w:sz="4" w:space="0" w:color="auto"/>
              <w:left w:val="single" w:sz="4" w:space="0" w:color="auto"/>
            </w:tcBorders>
            <w:shd w:val="clear" w:color="auto" w:fill="FFFFFF"/>
          </w:tcPr>
          <w:p w:rsidR="00CE0EC1" w:rsidRDefault="00CB2493">
            <w:pPr>
              <w:pStyle w:val="20"/>
              <w:framePr w:w="9782" w:wrap="notBeside" w:vAnchor="text" w:hAnchor="text" w:xAlign="center" w:y="1"/>
              <w:shd w:val="clear" w:color="auto" w:fill="auto"/>
              <w:spacing w:after="60" w:line="310" w:lineRule="exact"/>
              <w:ind w:firstLine="0"/>
              <w:jc w:val="left"/>
            </w:pPr>
            <w:r>
              <w:rPr>
                <w:rStyle w:val="2a"/>
              </w:rPr>
              <w:t>Реестровый</w:t>
            </w:r>
          </w:p>
          <w:p w:rsidR="00CE0EC1" w:rsidRDefault="00CB2493">
            <w:pPr>
              <w:pStyle w:val="20"/>
              <w:framePr w:w="9782" w:wrap="notBeside" w:vAnchor="text" w:hAnchor="text" w:xAlign="center" w:y="1"/>
              <w:shd w:val="clear" w:color="auto" w:fill="auto"/>
              <w:spacing w:before="60" w:after="0" w:line="310" w:lineRule="exact"/>
              <w:ind w:firstLine="0"/>
            </w:pPr>
            <w:r>
              <w:rPr>
                <w:rStyle w:val="2a"/>
              </w:rPr>
              <w:t>номер</w:t>
            </w:r>
          </w:p>
        </w:tc>
        <w:tc>
          <w:tcPr>
            <w:tcW w:w="3542" w:type="dxa"/>
            <w:tcBorders>
              <w:top w:val="single" w:sz="4" w:space="0" w:color="auto"/>
              <w:left w:val="single" w:sz="4" w:space="0" w:color="auto"/>
            </w:tcBorders>
            <w:shd w:val="clear" w:color="auto" w:fill="FFFFFF"/>
            <w:vAlign w:val="center"/>
          </w:tcPr>
          <w:p w:rsidR="00CE0EC1" w:rsidRDefault="00CB2493">
            <w:pPr>
              <w:pStyle w:val="20"/>
              <w:framePr w:w="9782" w:wrap="notBeside" w:vAnchor="text" w:hAnchor="text" w:xAlign="center" w:y="1"/>
              <w:shd w:val="clear" w:color="auto" w:fill="auto"/>
              <w:spacing w:after="0" w:line="310" w:lineRule="exact"/>
              <w:ind w:firstLine="0"/>
            </w:pPr>
            <w:r>
              <w:rPr>
                <w:rStyle w:val="2a"/>
              </w:rPr>
              <w:t>Тип</w:t>
            </w:r>
          </w:p>
        </w:tc>
        <w:tc>
          <w:tcPr>
            <w:tcW w:w="456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782" w:wrap="notBeside" w:vAnchor="text" w:hAnchor="text" w:xAlign="center" w:y="1"/>
              <w:shd w:val="clear" w:color="auto" w:fill="auto"/>
              <w:spacing w:after="0" w:line="310" w:lineRule="exact"/>
              <w:ind w:firstLine="0"/>
            </w:pPr>
            <w:r>
              <w:rPr>
                <w:rStyle w:val="2a"/>
              </w:rPr>
              <w:t>Вид</w:t>
            </w:r>
          </w:p>
        </w:tc>
      </w:tr>
      <w:tr w:rsidR="00CE0EC1">
        <w:trPr>
          <w:trHeight w:hRule="exact" w:val="1109"/>
          <w:jc w:val="center"/>
        </w:trPr>
        <w:tc>
          <w:tcPr>
            <w:tcW w:w="1675" w:type="dxa"/>
            <w:tcBorders>
              <w:top w:val="single" w:sz="4" w:space="0" w:color="auto"/>
              <w:left w:val="single" w:sz="4" w:space="0" w:color="auto"/>
            </w:tcBorders>
            <w:shd w:val="clear" w:color="auto" w:fill="FFFFFF"/>
          </w:tcPr>
          <w:p w:rsidR="00CE0EC1" w:rsidRDefault="00CB2493">
            <w:pPr>
              <w:pStyle w:val="20"/>
              <w:framePr w:w="9782" w:wrap="notBeside" w:vAnchor="text" w:hAnchor="text" w:xAlign="center" w:y="1"/>
              <w:shd w:val="clear" w:color="auto" w:fill="auto"/>
              <w:spacing w:after="0" w:line="310" w:lineRule="exact"/>
              <w:ind w:left="240" w:firstLine="0"/>
              <w:jc w:val="left"/>
            </w:pPr>
            <w:r>
              <w:rPr>
                <w:rStyle w:val="2a"/>
              </w:rPr>
              <w:t>59:08-6.24</w:t>
            </w:r>
          </w:p>
        </w:tc>
        <w:tc>
          <w:tcPr>
            <w:tcW w:w="3542" w:type="dxa"/>
            <w:tcBorders>
              <w:top w:val="single" w:sz="4" w:space="0" w:color="auto"/>
              <w:left w:val="single" w:sz="4" w:space="0" w:color="auto"/>
            </w:tcBorders>
            <w:shd w:val="clear" w:color="auto" w:fill="FFFFFF"/>
          </w:tcPr>
          <w:p w:rsidR="00CE0EC1" w:rsidRDefault="00CB2493">
            <w:pPr>
              <w:pStyle w:val="20"/>
              <w:framePr w:w="9782" w:wrap="notBeside" w:vAnchor="text" w:hAnchor="text" w:xAlign="center" w:y="1"/>
              <w:shd w:val="clear" w:color="auto" w:fill="auto"/>
              <w:spacing w:after="0" w:line="374" w:lineRule="exact"/>
              <w:ind w:firstLine="0"/>
              <w:jc w:val="both"/>
            </w:pPr>
            <w:r>
              <w:rPr>
                <w:rStyle w:val="2a"/>
              </w:rPr>
              <w:t>Зона с особыми условиями использования территории</w:t>
            </w:r>
          </w:p>
        </w:tc>
        <w:tc>
          <w:tcPr>
            <w:tcW w:w="4565" w:type="dxa"/>
            <w:tcBorders>
              <w:top w:val="single" w:sz="4" w:space="0" w:color="auto"/>
              <w:left w:val="single" w:sz="4" w:space="0" w:color="auto"/>
              <w:right w:val="single" w:sz="4" w:space="0" w:color="auto"/>
            </w:tcBorders>
            <w:shd w:val="clear" w:color="auto" w:fill="FFFFFF"/>
          </w:tcPr>
          <w:p w:rsidR="00CE0EC1" w:rsidRDefault="00CB2493">
            <w:pPr>
              <w:pStyle w:val="20"/>
              <w:framePr w:w="9782" w:wrap="notBeside" w:vAnchor="text" w:hAnchor="text" w:xAlign="center" w:y="1"/>
              <w:shd w:val="clear" w:color="auto" w:fill="auto"/>
              <w:tabs>
                <w:tab w:val="left" w:pos="1080"/>
                <w:tab w:val="left" w:pos="2482"/>
              </w:tabs>
              <w:spacing w:after="0" w:line="374" w:lineRule="exact"/>
              <w:ind w:firstLine="0"/>
              <w:jc w:val="both"/>
            </w:pPr>
            <w:r>
              <w:rPr>
                <w:rStyle w:val="2a"/>
              </w:rPr>
              <w:t>Зона</w:t>
            </w:r>
            <w:r>
              <w:rPr>
                <w:rStyle w:val="2a"/>
              </w:rPr>
              <w:tab/>
              <w:t>охраны</w:t>
            </w:r>
            <w:r>
              <w:rPr>
                <w:rStyle w:val="2a"/>
              </w:rPr>
              <w:tab/>
              <w:t>искусственных</w:t>
            </w:r>
          </w:p>
          <w:p w:rsidR="00CE0EC1" w:rsidRDefault="00CB2493">
            <w:pPr>
              <w:pStyle w:val="20"/>
              <w:framePr w:w="9782" w:wrap="notBeside" w:vAnchor="text" w:hAnchor="text" w:xAlign="center" w:y="1"/>
              <w:shd w:val="clear" w:color="auto" w:fill="auto"/>
              <w:tabs>
                <w:tab w:val="left" w:pos="1915"/>
                <w:tab w:val="left" w:pos="3763"/>
              </w:tabs>
              <w:spacing w:after="0" w:line="374" w:lineRule="exact"/>
              <w:ind w:firstLine="0"/>
              <w:jc w:val="both"/>
            </w:pPr>
            <w:r>
              <w:rPr>
                <w:rStyle w:val="2a"/>
              </w:rPr>
              <w:t>объектов:</w:t>
            </w:r>
            <w:r>
              <w:rPr>
                <w:rStyle w:val="2a"/>
              </w:rPr>
              <w:tab/>
              <w:t>охранная</w:t>
            </w:r>
            <w:r>
              <w:rPr>
                <w:rStyle w:val="2a"/>
              </w:rPr>
              <w:tab/>
              <w:t>зона</w:t>
            </w:r>
          </w:p>
          <w:p w:rsidR="00CE0EC1" w:rsidRDefault="00CB2493">
            <w:pPr>
              <w:pStyle w:val="20"/>
              <w:framePr w:w="9782" w:wrap="notBeside" w:vAnchor="text" w:hAnchor="text" w:xAlign="center" w:y="1"/>
              <w:shd w:val="clear" w:color="auto" w:fill="auto"/>
              <w:spacing w:after="0" w:line="374" w:lineRule="exact"/>
              <w:ind w:firstLine="0"/>
              <w:jc w:val="both"/>
            </w:pPr>
            <w:r>
              <w:rPr>
                <w:rStyle w:val="2a"/>
              </w:rPr>
              <w:t>инженерных коммуникаций</w:t>
            </w:r>
          </w:p>
        </w:tc>
      </w:tr>
      <w:tr w:rsidR="00CE0EC1">
        <w:trPr>
          <w:trHeight w:hRule="exact" w:val="1872"/>
          <w:jc w:val="center"/>
        </w:trPr>
        <w:tc>
          <w:tcPr>
            <w:tcW w:w="1675" w:type="dxa"/>
            <w:tcBorders>
              <w:top w:val="single" w:sz="4" w:space="0" w:color="auto"/>
              <w:left w:val="single" w:sz="4" w:space="0" w:color="auto"/>
              <w:bottom w:val="single" w:sz="4" w:space="0" w:color="auto"/>
            </w:tcBorders>
            <w:shd w:val="clear" w:color="auto" w:fill="FFFFFF"/>
          </w:tcPr>
          <w:p w:rsidR="00CE0EC1" w:rsidRDefault="00CB2493">
            <w:pPr>
              <w:pStyle w:val="20"/>
              <w:framePr w:w="9782" w:wrap="notBeside" w:vAnchor="text" w:hAnchor="text" w:xAlign="center" w:y="1"/>
              <w:shd w:val="clear" w:color="auto" w:fill="auto"/>
              <w:spacing w:after="0" w:line="310" w:lineRule="exact"/>
              <w:ind w:left="240" w:firstLine="0"/>
              <w:jc w:val="left"/>
            </w:pPr>
            <w:r>
              <w:rPr>
                <w:rStyle w:val="2a"/>
              </w:rPr>
              <w:t>59:08-6.515</w:t>
            </w:r>
          </w:p>
        </w:tc>
        <w:tc>
          <w:tcPr>
            <w:tcW w:w="3542" w:type="dxa"/>
            <w:tcBorders>
              <w:top w:val="single" w:sz="4" w:space="0" w:color="auto"/>
              <w:left w:val="single" w:sz="4" w:space="0" w:color="auto"/>
              <w:bottom w:val="single" w:sz="4" w:space="0" w:color="auto"/>
            </w:tcBorders>
            <w:shd w:val="clear" w:color="auto" w:fill="FFFFFF"/>
          </w:tcPr>
          <w:p w:rsidR="00CE0EC1" w:rsidRDefault="00CB2493">
            <w:pPr>
              <w:pStyle w:val="20"/>
              <w:framePr w:w="9782" w:wrap="notBeside" w:vAnchor="text" w:hAnchor="text" w:xAlign="center" w:y="1"/>
              <w:shd w:val="clear" w:color="auto" w:fill="auto"/>
              <w:spacing w:after="0"/>
              <w:ind w:firstLine="0"/>
              <w:jc w:val="both"/>
            </w:pPr>
            <w:r>
              <w:rPr>
                <w:rStyle w:val="2a"/>
              </w:rPr>
              <w:t>Зона с особыми условиями использования территории</w:t>
            </w:r>
          </w:p>
        </w:tc>
        <w:tc>
          <w:tcPr>
            <w:tcW w:w="4565" w:type="dxa"/>
            <w:tcBorders>
              <w:top w:val="single" w:sz="4" w:space="0" w:color="auto"/>
              <w:left w:val="single" w:sz="4" w:space="0" w:color="auto"/>
              <w:bottom w:val="single" w:sz="4" w:space="0" w:color="auto"/>
              <w:right w:val="single" w:sz="4" w:space="0" w:color="auto"/>
            </w:tcBorders>
            <w:shd w:val="clear" w:color="auto" w:fill="FFFFFF"/>
          </w:tcPr>
          <w:p w:rsidR="00CE0EC1" w:rsidRDefault="00CB2493">
            <w:pPr>
              <w:pStyle w:val="20"/>
              <w:framePr w:w="9782" w:wrap="notBeside" w:vAnchor="text" w:hAnchor="text" w:xAlign="center" w:y="1"/>
              <w:shd w:val="clear" w:color="auto" w:fill="auto"/>
              <w:tabs>
                <w:tab w:val="left" w:pos="1296"/>
                <w:tab w:val="left" w:pos="3422"/>
              </w:tabs>
              <w:spacing w:after="0"/>
              <w:ind w:firstLine="0"/>
              <w:jc w:val="both"/>
            </w:pPr>
            <w:r>
              <w:rPr>
                <w:rStyle w:val="2a"/>
              </w:rPr>
              <w:t>Зона охраны природных объектов: зона</w:t>
            </w:r>
            <w:r>
              <w:rPr>
                <w:rStyle w:val="2a"/>
              </w:rPr>
              <w:tab/>
              <w:t>санитарной</w:t>
            </w:r>
            <w:r>
              <w:rPr>
                <w:rStyle w:val="2a"/>
              </w:rPr>
              <w:tab/>
              <w:t>охраны</w:t>
            </w:r>
          </w:p>
          <w:p w:rsidR="00CE0EC1" w:rsidRDefault="00CB2493">
            <w:pPr>
              <w:pStyle w:val="20"/>
              <w:framePr w:w="9782" w:wrap="notBeside" w:vAnchor="text" w:hAnchor="text" w:xAlign="center" w:y="1"/>
              <w:shd w:val="clear" w:color="auto" w:fill="auto"/>
              <w:spacing w:after="0"/>
              <w:ind w:firstLine="0"/>
              <w:jc w:val="both"/>
            </w:pPr>
            <w:r>
              <w:rPr>
                <w:rStyle w:val="2a"/>
              </w:rPr>
              <w:t>источников водоснабжения и</w:t>
            </w:r>
          </w:p>
          <w:p w:rsidR="00CE0EC1" w:rsidRDefault="00CB2493">
            <w:pPr>
              <w:pStyle w:val="20"/>
              <w:framePr w:w="9782" w:wrap="notBeside" w:vAnchor="text" w:hAnchor="text" w:xAlign="center" w:y="1"/>
              <w:shd w:val="clear" w:color="auto" w:fill="auto"/>
              <w:tabs>
                <w:tab w:val="left" w:pos="3082"/>
              </w:tabs>
              <w:spacing w:after="0"/>
              <w:ind w:firstLine="0"/>
              <w:jc w:val="both"/>
            </w:pPr>
            <w:r>
              <w:rPr>
                <w:rStyle w:val="2a"/>
              </w:rPr>
              <w:t>водопроводов</w:t>
            </w:r>
            <w:r>
              <w:rPr>
                <w:rStyle w:val="2a"/>
              </w:rPr>
              <w:tab/>
              <w:t>питьевого</w:t>
            </w:r>
          </w:p>
          <w:p w:rsidR="00CE0EC1" w:rsidRDefault="00CB2493">
            <w:pPr>
              <w:pStyle w:val="20"/>
              <w:framePr w:w="9782" w:wrap="notBeside" w:vAnchor="text" w:hAnchor="text" w:xAlign="center" w:y="1"/>
              <w:shd w:val="clear" w:color="auto" w:fill="auto"/>
              <w:spacing w:after="0"/>
              <w:ind w:firstLine="0"/>
              <w:jc w:val="both"/>
            </w:pPr>
            <w:r>
              <w:rPr>
                <w:rStyle w:val="2a"/>
              </w:rPr>
              <w:t>назначения</w:t>
            </w:r>
          </w:p>
        </w:tc>
      </w:tr>
    </w:tbl>
    <w:p w:rsidR="00CE0EC1" w:rsidRDefault="00CE0EC1">
      <w:pPr>
        <w:framePr w:w="9782" w:wrap="notBeside" w:vAnchor="text" w:hAnchor="text" w:xAlign="center" w:y="1"/>
        <w:rPr>
          <w:sz w:val="2"/>
          <w:szCs w:val="2"/>
        </w:rPr>
      </w:pPr>
    </w:p>
    <w:p w:rsidR="00CE0EC1" w:rsidRDefault="00CE0EC1">
      <w:pPr>
        <w:rPr>
          <w:sz w:val="2"/>
          <w:szCs w:val="2"/>
        </w:rPr>
      </w:pPr>
    </w:p>
    <w:p w:rsidR="00CE0EC1" w:rsidRDefault="00CB2493">
      <w:pPr>
        <w:pStyle w:val="20"/>
        <w:shd w:val="clear" w:color="auto" w:fill="auto"/>
        <w:spacing w:before="325" w:after="0" w:line="365" w:lineRule="exact"/>
        <w:ind w:right="380" w:firstLine="820"/>
        <w:jc w:val="both"/>
      </w:pPr>
      <w:r>
        <w:t>Необходимо провести анализ в отношении смежных земельных участков (участков, имеющих минимум две общие поворотные точки с поворотными точками рассматриваемых земельных участков). Указать их</w:t>
      </w:r>
    </w:p>
    <w:p w:rsidR="00CE0EC1" w:rsidRDefault="00CB2493">
      <w:pPr>
        <w:pStyle w:val="20"/>
        <w:shd w:val="clear" w:color="auto" w:fill="auto"/>
        <w:spacing w:after="0"/>
        <w:ind w:right="220" w:firstLine="0"/>
        <w:jc w:val="both"/>
      </w:pPr>
      <w:r>
        <w:t>кадастровые номера, адрес или местоположение, площадь (уточненная или декларированная), по возможности, указать правообладателей объектов недвижимости и др. Краткая характеристика земельных участков представлена в таблице 4.</w:t>
      </w:r>
    </w:p>
    <w:p w:rsidR="00CE0EC1" w:rsidRDefault="00CB2493">
      <w:pPr>
        <w:pStyle w:val="a9"/>
        <w:framePr w:w="9629" w:wrap="notBeside" w:vAnchor="text" w:hAnchor="text" w:xAlign="center" w:y="1"/>
        <w:shd w:val="clear" w:color="auto" w:fill="auto"/>
      </w:pPr>
      <w:r>
        <w:lastRenderedPageBreak/>
        <w:t>Таблица 4</w:t>
      </w:r>
    </w:p>
    <w:p w:rsidR="00CE0EC1" w:rsidRDefault="00CB2493">
      <w:pPr>
        <w:pStyle w:val="a9"/>
        <w:framePr w:w="9629" w:wrap="notBeside" w:vAnchor="text" w:hAnchor="text" w:xAlign="center" w:y="1"/>
        <w:shd w:val="clear" w:color="auto" w:fill="auto"/>
        <w:spacing w:line="374" w:lineRule="exact"/>
        <w:jc w:val="center"/>
      </w:pPr>
      <w:r>
        <w:t>Сведения о земельных участках смежных с исходными земельными участками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2270"/>
        <w:gridCol w:w="3274"/>
        <w:gridCol w:w="1704"/>
      </w:tblGrid>
      <w:tr w:rsidR="00CE0EC1">
        <w:trPr>
          <w:trHeight w:hRule="exact" w:val="1872"/>
          <w:jc w:val="center"/>
        </w:trPr>
        <w:tc>
          <w:tcPr>
            <w:tcW w:w="2381" w:type="dxa"/>
            <w:tcBorders>
              <w:top w:val="single" w:sz="4" w:space="0" w:color="auto"/>
              <w:left w:val="single" w:sz="4" w:space="0" w:color="auto"/>
            </w:tcBorders>
            <w:shd w:val="clear" w:color="auto" w:fill="FFFFFF"/>
            <w:vAlign w:val="center"/>
          </w:tcPr>
          <w:p w:rsidR="00CE0EC1" w:rsidRDefault="00CB2493">
            <w:pPr>
              <w:pStyle w:val="20"/>
              <w:framePr w:w="9629" w:wrap="notBeside" w:vAnchor="text" w:hAnchor="text" w:xAlign="center" w:y="1"/>
              <w:shd w:val="clear" w:color="auto" w:fill="auto"/>
              <w:spacing w:after="0"/>
              <w:ind w:firstLine="0"/>
            </w:pPr>
            <w:r>
              <w:rPr>
                <w:rStyle w:val="2a"/>
              </w:rPr>
              <w:t>Кадастровый номер исходного</w:t>
            </w:r>
          </w:p>
          <w:p w:rsidR="00CE0EC1" w:rsidRDefault="00CB2493">
            <w:pPr>
              <w:pStyle w:val="20"/>
              <w:framePr w:w="9629" w:wrap="notBeside" w:vAnchor="text" w:hAnchor="text" w:xAlign="center" w:y="1"/>
              <w:shd w:val="clear" w:color="auto" w:fill="auto"/>
              <w:spacing w:after="0"/>
              <w:ind w:firstLine="0"/>
            </w:pPr>
            <w:r>
              <w:rPr>
                <w:rStyle w:val="2a"/>
              </w:rPr>
              <w:t>земельного</w:t>
            </w:r>
          </w:p>
          <w:p w:rsidR="00CE0EC1" w:rsidRDefault="00CB2493">
            <w:pPr>
              <w:pStyle w:val="20"/>
              <w:framePr w:w="9629" w:wrap="notBeside" w:vAnchor="text" w:hAnchor="text" w:xAlign="center" w:y="1"/>
              <w:shd w:val="clear" w:color="auto" w:fill="auto"/>
              <w:spacing w:after="0"/>
              <w:ind w:firstLine="0"/>
            </w:pPr>
            <w:r>
              <w:rPr>
                <w:rStyle w:val="2a"/>
              </w:rPr>
              <w:t>участка</w:t>
            </w:r>
          </w:p>
        </w:tc>
        <w:tc>
          <w:tcPr>
            <w:tcW w:w="2270" w:type="dxa"/>
            <w:tcBorders>
              <w:top w:val="single" w:sz="4" w:space="0" w:color="auto"/>
              <w:left w:val="single" w:sz="4" w:space="0" w:color="auto"/>
            </w:tcBorders>
            <w:shd w:val="clear" w:color="auto" w:fill="FFFFFF"/>
            <w:vAlign w:val="center"/>
          </w:tcPr>
          <w:p w:rsidR="00CE0EC1" w:rsidRDefault="00CB2493">
            <w:pPr>
              <w:pStyle w:val="20"/>
              <w:framePr w:w="9629" w:wrap="notBeside" w:vAnchor="text" w:hAnchor="text" w:xAlign="center" w:y="1"/>
              <w:shd w:val="clear" w:color="auto" w:fill="auto"/>
              <w:spacing w:after="0"/>
              <w:ind w:firstLine="0"/>
            </w:pPr>
            <w:r>
              <w:rPr>
                <w:rStyle w:val="2a"/>
              </w:rPr>
              <w:t>Кадастровый номер смежного</w:t>
            </w:r>
          </w:p>
          <w:p w:rsidR="00CE0EC1" w:rsidRDefault="00CB2493">
            <w:pPr>
              <w:pStyle w:val="20"/>
              <w:framePr w:w="9629" w:wrap="notBeside" w:vAnchor="text" w:hAnchor="text" w:xAlign="center" w:y="1"/>
              <w:shd w:val="clear" w:color="auto" w:fill="auto"/>
              <w:spacing w:after="0"/>
              <w:ind w:firstLine="0"/>
            </w:pPr>
            <w:r>
              <w:rPr>
                <w:rStyle w:val="2a"/>
              </w:rPr>
              <w:t>земельного</w:t>
            </w:r>
          </w:p>
          <w:p w:rsidR="00CE0EC1" w:rsidRDefault="00CB2493">
            <w:pPr>
              <w:pStyle w:val="20"/>
              <w:framePr w:w="9629" w:wrap="notBeside" w:vAnchor="text" w:hAnchor="text" w:xAlign="center" w:y="1"/>
              <w:shd w:val="clear" w:color="auto" w:fill="auto"/>
              <w:spacing w:after="0"/>
              <w:ind w:firstLine="0"/>
            </w:pPr>
            <w:r>
              <w:rPr>
                <w:rStyle w:val="2a"/>
              </w:rPr>
              <w:t>участка</w:t>
            </w:r>
          </w:p>
        </w:tc>
        <w:tc>
          <w:tcPr>
            <w:tcW w:w="3274" w:type="dxa"/>
            <w:tcBorders>
              <w:top w:val="single" w:sz="4" w:space="0" w:color="auto"/>
              <w:left w:val="single" w:sz="4" w:space="0" w:color="auto"/>
            </w:tcBorders>
            <w:shd w:val="clear" w:color="auto" w:fill="FFFFFF"/>
            <w:vAlign w:val="center"/>
          </w:tcPr>
          <w:p w:rsidR="00CE0EC1" w:rsidRDefault="00CB2493">
            <w:pPr>
              <w:pStyle w:val="20"/>
              <w:framePr w:w="9629" w:wrap="notBeside" w:vAnchor="text" w:hAnchor="text" w:xAlign="center" w:y="1"/>
              <w:shd w:val="clear" w:color="auto" w:fill="auto"/>
              <w:spacing w:after="0" w:line="310" w:lineRule="exact"/>
              <w:ind w:firstLine="0"/>
              <w:jc w:val="left"/>
            </w:pPr>
            <w:r>
              <w:rPr>
                <w:rStyle w:val="2a"/>
              </w:rPr>
              <w:t>Адрес (местоположение)</w:t>
            </w:r>
          </w:p>
        </w:tc>
        <w:tc>
          <w:tcPr>
            <w:tcW w:w="1704" w:type="dxa"/>
            <w:tcBorders>
              <w:top w:val="single" w:sz="4" w:space="0" w:color="auto"/>
              <w:left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ind w:left="280" w:firstLine="0"/>
              <w:jc w:val="left"/>
            </w:pPr>
            <w:r>
              <w:rPr>
                <w:rStyle w:val="2a"/>
              </w:rPr>
              <w:t>Площадь</w:t>
            </w:r>
          </w:p>
          <w:p w:rsidR="00CE0EC1" w:rsidRDefault="00CB2493">
            <w:pPr>
              <w:pStyle w:val="20"/>
              <w:framePr w:w="9629" w:wrap="notBeside" w:vAnchor="text" w:hAnchor="text" w:xAlign="center" w:y="1"/>
              <w:shd w:val="clear" w:color="auto" w:fill="auto"/>
              <w:spacing w:after="0"/>
              <w:ind w:left="140" w:firstLine="0"/>
              <w:jc w:val="left"/>
            </w:pPr>
            <w:r>
              <w:rPr>
                <w:rStyle w:val="2a"/>
              </w:rPr>
              <w:t>(уточненная</w:t>
            </w:r>
          </w:p>
          <w:p w:rsidR="00CE0EC1" w:rsidRDefault="00CB2493">
            <w:pPr>
              <w:pStyle w:val="20"/>
              <w:framePr w:w="9629" w:wrap="notBeside" w:vAnchor="text" w:hAnchor="text" w:xAlign="center" w:y="1"/>
              <w:shd w:val="clear" w:color="auto" w:fill="auto"/>
              <w:spacing w:after="0"/>
              <w:ind w:firstLine="0"/>
            </w:pPr>
            <w:r>
              <w:rPr>
                <w:rStyle w:val="2a"/>
              </w:rPr>
              <w:t>или</w:t>
            </w:r>
          </w:p>
          <w:p w:rsidR="00CE0EC1" w:rsidRDefault="00CB2493">
            <w:pPr>
              <w:pStyle w:val="20"/>
              <w:framePr w:w="9629" w:wrap="notBeside" w:vAnchor="text" w:hAnchor="text" w:xAlign="center" w:y="1"/>
              <w:shd w:val="clear" w:color="auto" w:fill="auto"/>
              <w:spacing w:after="0"/>
              <w:ind w:firstLine="0"/>
            </w:pPr>
            <w:r>
              <w:rPr>
                <w:rStyle w:val="2a"/>
              </w:rPr>
              <w:t>декларированная), м</w:t>
            </w:r>
            <w:r>
              <w:rPr>
                <w:rStyle w:val="2a"/>
                <w:vertAlign w:val="superscript"/>
              </w:rPr>
              <w:t>2</w:t>
            </w:r>
          </w:p>
        </w:tc>
      </w:tr>
      <w:tr w:rsidR="00CE0EC1">
        <w:trPr>
          <w:trHeight w:hRule="exact" w:val="691"/>
          <w:jc w:val="center"/>
        </w:trPr>
        <w:tc>
          <w:tcPr>
            <w:tcW w:w="2381"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59:08:3001003:65</w:t>
            </w:r>
          </w:p>
        </w:tc>
        <w:tc>
          <w:tcPr>
            <w:tcW w:w="2270"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59:08:3001003:185</w:t>
            </w:r>
          </w:p>
        </w:tc>
        <w:tc>
          <w:tcPr>
            <w:tcW w:w="3274"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346" w:lineRule="exact"/>
              <w:ind w:firstLine="0"/>
            </w:pPr>
            <w:r>
              <w:rPr>
                <w:rStyle w:val="212pt2"/>
              </w:rPr>
              <w:t xml:space="preserve">Пермский край, г. Кунгур, </w:t>
            </w:r>
            <w:proofErr w:type="spellStart"/>
            <w:r>
              <w:rPr>
                <w:rStyle w:val="212pt2"/>
              </w:rPr>
              <w:t>сдт</w:t>
            </w:r>
            <w:proofErr w:type="spellEnd"/>
            <w:r>
              <w:rPr>
                <w:rStyle w:val="212pt2"/>
              </w:rPr>
              <w:t xml:space="preserve"> №14, уч. № 53</w:t>
            </w:r>
          </w:p>
        </w:tc>
        <w:tc>
          <w:tcPr>
            <w:tcW w:w="1704" w:type="dxa"/>
            <w:tcBorders>
              <w:top w:val="single" w:sz="4" w:space="0" w:color="auto"/>
              <w:left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pPr>
            <w:r>
              <w:rPr>
                <w:rStyle w:val="212pt2"/>
              </w:rPr>
              <w:t>650</w:t>
            </w:r>
          </w:p>
        </w:tc>
      </w:tr>
      <w:tr w:rsidR="00CE0EC1">
        <w:trPr>
          <w:trHeight w:hRule="exact" w:val="1051"/>
          <w:jc w:val="center"/>
        </w:trPr>
        <w:tc>
          <w:tcPr>
            <w:tcW w:w="2381" w:type="dxa"/>
            <w:tcBorders>
              <w:left w:val="single" w:sz="4" w:space="0" w:color="auto"/>
            </w:tcBorders>
            <w:shd w:val="clear" w:color="auto" w:fill="FFFFFF"/>
          </w:tcPr>
          <w:p w:rsidR="00CE0EC1" w:rsidRDefault="00CE0EC1">
            <w:pPr>
              <w:framePr w:w="9629"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59:08:3001003:193</w:t>
            </w:r>
          </w:p>
        </w:tc>
        <w:tc>
          <w:tcPr>
            <w:tcW w:w="3274"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346" w:lineRule="exact"/>
              <w:ind w:firstLine="0"/>
            </w:pPr>
            <w:r>
              <w:rPr>
                <w:rStyle w:val="212pt2"/>
              </w:rPr>
              <w:t>Пермский край, г. Кунгур, коллективный сад № 14, участок № 64</w:t>
            </w:r>
          </w:p>
        </w:tc>
        <w:tc>
          <w:tcPr>
            <w:tcW w:w="1704" w:type="dxa"/>
            <w:tcBorders>
              <w:top w:val="single" w:sz="4" w:space="0" w:color="auto"/>
              <w:left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pPr>
            <w:r>
              <w:rPr>
                <w:rStyle w:val="212pt2"/>
              </w:rPr>
              <w:t>538</w:t>
            </w:r>
          </w:p>
        </w:tc>
      </w:tr>
      <w:tr w:rsidR="00CE0EC1">
        <w:trPr>
          <w:trHeight w:hRule="exact" w:val="1378"/>
          <w:jc w:val="center"/>
        </w:trPr>
        <w:tc>
          <w:tcPr>
            <w:tcW w:w="2381"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59:08:3001003:185</w:t>
            </w:r>
          </w:p>
        </w:tc>
        <w:tc>
          <w:tcPr>
            <w:tcW w:w="2270"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59:08:3001003:65</w:t>
            </w:r>
          </w:p>
        </w:tc>
        <w:tc>
          <w:tcPr>
            <w:tcW w:w="3274"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346" w:lineRule="exact"/>
              <w:ind w:firstLine="0"/>
            </w:pPr>
            <w:r>
              <w:rPr>
                <w:rStyle w:val="212pt2"/>
              </w:rPr>
              <w:t xml:space="preserve">Пермский край, г. Кунгур, коллективный сад </w:t>
            </w:r>
            <w:r w:rsidRPr="00A60BF8">
              <w:rPr>
                <w:rStyle w:val="212pt2"/>
                <w:lang w:eastAsia="en-US" w:bidi="en-US"/>
              </w:rPr>
              <w:t xml:space="preserve">№14, </w:t>
            </w:r>
            <w:r>
              <w:rPr>
                <w:rStyle w:val="212pt2"/>
              </w:rPr>
              <w:t xml:space="preserve">участок № 65, </w:t>
            </w:r>
            <w:proofErr w:type="spellStart"/>
            <w:r>
              <w:rPr>
                <w:rStyle w:val="212pt2"/>
              </w:rPr>
              <w:t>мкр</w:t>
            </w:r>
            <w:proofErr w:type="spellEnd"/>
            <w:r>
              <w:rPr>
                <w:rStyle w:val="212pt2"/>
              </w:rPr>
              <w:t>. п. Кирпичного завода</w:t>
            </w:r>
          </w:p>
        </w:tc>
        <w:tc>
          <w:tcPr>
            <w:tcW w:w="1704" w:type="dxa"/>
            <w:tcBorders>
              <w:top w:val="single" w:sz="4" w:space="0" w:color="auto"/>
              <w:left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pPr>
            <w:r>
              <w:rPr>
                <w:rStyle w:val="212pt2"/>
              </w:rPr>
              <w:t>502</w:t>
            </w:r>
          </w:p>
        </w:tc>
      </w:tr>
      <w:tr w:rsidR="00CE0EC1">
        <w:trPr>
          <w:trHeight w:hRule="exact" w:val="1051"/>
          <w:jc w:val="center"/>
        </w:trPr>
        <w:tc>
          <w:tcPr>
            <w:tcW w:w="2381" w:type="dxa"/>
            <w:tcBorders>
              <w:left w:val="single" w:sz="4" w:space="0" w:color="auto"/>
            </w:tcBorders>
            <w:shd w:val="clear" w:color="auto" w:fill="FFFFFF"/>
          </w:tcPr>
          <w:p w:rsidR="00CE0EC1" w:rsidRDefault="00CE0EC1">
            <w:pPr>
              <w:framePr w:w="9629"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59:08:3001003:186</w:t>
            </w:r>
          </w:p>
        </w:tc>
        <w:tc>
          <w:tcPr>
            <w:tcW w:w="3274" w:type="dxa"/>
            <w:tcBorders>
              <w:top w:val="single" w:sz="4" w:space="0" w:color="auto"/>
              <w:lef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346" w:lineRule="exact"/>
              <w:ind w:firstLine="0"/>
            </w:pPr>
            <w:r>
              <w:rPr>
                <w:rStyle w:val="212pt2"/>
              </w:rPr>
              <w:t>Пермский край, г. Кунгур, коллективный сад № 14, участок № 54</w:t>
            </w:r>
          </w:p>
        </w:tc>
        <w:tc>
          <w:tcPr>
            <w:tcW w:w="1704" w:type="dxa"/>
            <w:tcBorders>
              <w:top w:val="single" w:sz="4" w:space="0" w:color="auto"/>
              <w:left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pPr>
            <w:r>
              <w:rPr>
                <w:rStyle w:val="212pt2"/>
              </w:rPr>
              <w:t>629</w:t>
            </w:r>
          </w:p>
        </w:tc>
      </w:tr>
      <w:tr w:rsidR="00CE0EC1">
        <w:trPr>
          <w:trHeight w:hRule="exact" w:val="1046"/>
          <w:jc w:val="center"/>
        </w:trPr>
        <w:tc>
          <w:tcPr>
            <w:tcW w:w="2381" w:type="dxa"/>
            <w:tcBorders>
              <w:left w:val="single" w:sz="4" w:space="0" w:color="auto"/>
              <w:bottom w:val="single" w:sz="4" w:space="0" w:color="auto"/>
            </w:tcBorders>
            <w:shd w:val="clear" w:color="auto" w:fill="FFFFFF"/>
          </w:tcPr>
          <w:p w:rsidR="00CE0EC1" w:rsidRDefault="00CE0EC1">
            <w:pPr>
              <w:framePr w:w="9629" w:wrap="notBeside" w:vAnchor="text" w:hAnchor="text" w:xAlign="center" w:y="1"/>
              <w:rPr>
                <w:sz w:val="10"/>
                <w:szCs w:val="10"/>
              </w:rPr>
            </w:pPr>
          </w:p>
        </w:tc>
        <w:tc>
          <w:tcPr>
            <w:tcW w:w="2270" w:type="dxa"/>
            <w:tcBorders>
              <w:top w:val="single" w:sz="4" w:space="0" w:color="auto"/>
              <w:left w:val="single" w:sz="4" w:space="0" w:color="auto"/>
              <w:bottom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jc w:val="left"/>
            </w:pPr>
            <w:r>
              <w:rPr>
                <w:rStyle w:val="212pt2"/>
              </w:rPr>
              <w:t>59:08:3001003:52</w:t>
            </w:r>
          </w:p>
        </w:tc>
        <w:tc>
          <w:tcPr>
            <w:tcW w:w="3274" w:type="dxa"/>
            <w:tcBorders>
              <w:top w:val="single" w:sz="4" w:space="0" w:color="auto"/>
              <w:left w:val="single" w:sz="4" w:space="0" w:color="auto"/>
              <w:bottom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341" w:lineRule="exact"/>
              <w:ind w:firstLine="0"/>
            </w:pPr>
            <w:r>
              <w:rPr>
                <w:rStyle w:val="212pt2"/>
              </w:rPr>
              <w:t xml:space="preserve">Пермский край, г. Кунгур, </w:t>
            </w:r>
            <w:proofErr w:type="spellStart"/>
            <w:r>
              <w:rPr>
                <w:rStyle w:val="212pt2"/>
              </w:rPr>
              <w:t>мкр</w:t>
            </w:r>
            <w:proofErr w:type="spellEnd"/>
            <w:r>
              <w:rPr>
                <w:rStyle w:val="212pt2"/>
              </w:rPr>
              <w:t>. п. Кирпичного завода, коллективный сад №14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E0EC1" w:rsidRDefault="00CB2493">
            <w:pPr>
              <w:pStyle w:val="20"/>
              <w:framePr w:w="9629" w:wrap="notBeside" w:vAnchor="text" w:hAnchor="text" w:xAlign="center" w:y="1"/>
              <w:shd w:val="clear" w:color="auto" w:fill="auto"/>
              <w:spacing w:after="0" w:line="266" w:lineRule="exact"/>
              <w:ind w:firstLine="0"/>
            </w:pPr>
            <w:r>
              <w:rPr>
                <w:rStyle w:val="212pt2"/>
              </w:rPr>
              <w:t>520</w:t>
            </w:r>
          </w:p>
        </w:tc>
      </w:tr>
    </w:tbl>
    <w:p w:rsidR="00CE0EC1" w:rsidRDefault="00CE0EC1">
      <w:pPr>
        <w:framePr w:w="9629" w:wrap="notBeside" w:vAnchor="text" w:hAnchor="text" w:xAlign="center" w:y="1"/>
        <w:rPr>
          <w:sz w:val="2"/>
          <w:szCs w:val="2"/>
        </w:rPr>
      </w:pPr>
    </w:p>
    <w:p w:rsidR="00CE0EC1" w:rsidRDefault="00CE0EC1">
      <w:pPr>
        <w:rPr>
          <w:sz w:val="2"/>
          <w:szCs w:val="2"/>
        </w:rPr>
      </w:pPr>
    </w:p>
    <w:p w:rsidR="00CE0EC1" w:rsidRDefault="00CB2493">
      <w:pPr>
        <w:pStyle w:val="20"/>
        <w:shd w:val="clear" w:color="auto" w:fill="auto"/>
        <w:spacing w:before="278" w:after="449" w:line="374" w:lineRule="exact"/>
        <w:ind w:right="220" w:firstLine="820"/>
        <w:jc w:val="both"/>
      </w:pPr>
      <w:r>
        <w:t>Сделать пояснения о возможности проведения кадастровых работ в отношении земельного участка или земельных участков.</w:t>
      </w:r>
    </w:p>
    <w:p w:rsidR="00CE0EC1" w:rsidRDefault="00CB2493">
      <w:pPr>
        <w:pStyle w:val="32"/>
        <w:keepNext/>
        <w:keepLines/>
        <w:numPr>
          <w:ilvl w:val="1"/>
          <w:numId w:val="33"/>
        </w:numPr>
        <w:shd w:val="clear" w:color="auto" w:fill="auto"/>
        <w:tabs>
          <w:tab w:val="left" w:pos="796"/>
        </w:tabs>
        <w:spacing w:after="395"/>
        <w:ind w:left="240" w:firstLine="0"/>
      </w:pPr>
      <w:bookmarkStart w:id="11" w:name="bookmark11"/>
      <w:r>
        <w:t>ГРАДОСТРОИТЕЛЬНЫЙ РЕГЛАМЕНТ ЗЕМЕЛЬНЫХ УЧАСТКОВ</w:t>
      </w:r>
      <w:bookmarkEnd w:id="11"/>
    </w:p>
    <w:p w:rsidR="00CE0EC1" w:rsidRDefault="00CB2493">
      <w:pPr>
        <w:pStyle w:val="20"/>
        <w:shd w:val="clear" w:color="auto" w:fill="auto"/>
        <w:spacing w:after="0"/>
        <w:ind w:right="220" w:firstLine="820"/>
        <w:jc w:val="both"/>
      </w:pPr>
      <w:r>
        <w:t xml:space="preserve">В соответствии со ст. 36 Градостроительного кодекса РФ градостроительным регламентом определяется </w:t>
      </w:r>
      <w:r>
        <w:rPr>
          <w:rStyle w:val="24"/>
        </w:rPr>
        <w:t>правовой режим земельных участков,</w:t>
      </w:r>
      <w: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E0EC1" w:rsidRDefault="00CB2493">
      <w:pPr>
        <w:pStyle w:val="20"/>
        <w:shd w:val="clear" w:color="auto" w:fill="auto"/>
        <w:spacing w:after="0"/>
        <w:ind w:firstLine="820"/>
        <w:jc w:val="both"/>
      </w:pPr>
      <w:r>
        <w:t>Градостроительные регламенты устанавливаются с учетом:</w:t>
      </w:r>
    </w:p>
    <w:p w:rsidR="00CE0EC1" w:rsidRDefault="00CB2493">
      <w:pPr>
        <w:pStyle w:val="20"/>
        <w:numPr>
          <w:ilvl w:val="0"/>
          <w:numId w:val="34"/>
        </w:numPr>
        <w:shd w:val="clear" w:color="auto" w:fill="auto"/>
        <w:tabs>
          <w:tab w:val="left" w:pos="1071"/>
        </w:tabs>
        <w:spacing w:after="0"/>
        <w:ind w:firstLine="740"/>
        <w:jc w:val="both"/>
      </w:pPr>
      <w:r>
        <w:t>фактического использования земельных участков и объектов капитального строительства в границах территориальной зоны;</w:t>
      </w:r>
    </w:p>
    <w:p w:rsidR="00CE0EC1" w:rsidRDefault="00CB2493">
      <w:pPr>
        <w:pStyle w:val="20"/>
        <w:numPr>
          <w:ilvl w:val="0"/>
          <w:numId w:val="34"/>
        </w:numPr>
        <w:shd w:val="clear" w:color="auto" w:fill="auto"/>
        <w:tabs>
          <w:tab w:val="left" w:pos="1071"/>
        </w:tabs>
        <w:spacing w:after="0"/>
        <w:ind w:firstLine="740"/>
        <w:jc w:val="both"/>
      </w:pPr>
      <w: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E0EC1" w:rsidRDefault="00CB2493">
      <w:pPr>
        <w:pStyle w:val="20"/>
        <w:numPr>
          <w:ilvl w:val="0"/>
          <w:numId w:val="34"/>
        </w:numPr>
        <w:shd w:val="clear" w:color="auto" w:fill="auto"/>
        <w:tabs>
          <w:tab w:val="left" w:pos="1071"/>
        </w:tabs>
        <w:spacing w:after="0"/>
        <w:ind w:firstLine="740"/>
        <w:jc w:val="both"/>
      </w:pPr>
      <w:r>
        <w:t xml:space="preserve">функциональных зон и характеристик их планируемого развития, </w:t>
      </w:r>
      <w:r>
        <w:lastRenderedPageBreak/>
        <w:t>определенных документами территориального планирования муниципальных образований;</w:t>
      </w:r>
    </w:p>
    <w:p w:rsidR="00CE0EC1" w:rsidRDefault="00CB2493">
      <w:pPr>
        <w:pStyle w:val="20"/>
        <w:numPr>
          <w:ilvl w:val="0"/>
          <w:numId w:val="34"/>
        </w:numPr>
        <w:shd w:val="clear" w:color="auto" w:fill="auto"/>
        <w:tabs>
          <w:tab w:val="left" w:pos="1096"/>
        </w:tabs>
        <w:spacing w:after="0"/>
        <w:ind w:firstLine="740"/>
        <w:jc w:val="both"/>
      </w:pPr>
      <w:r>
        <w:t>видов территориальных зон;</w:t>
      </w:r>
    </w:p>
    <w:p w:rsidR="00CE0EC1" w:rsidRDefault="00CB2493">
      <w:pPr>
        <w:pStyle w:val="20"/>
        <w:numPr>
          <w:ilvl w:val="0"/>
          <w:numId w:val="34"/>
        </w:numPr>
        <w:shd w:val="clear" w:color="auto" w:fill="auto"/>
        <w:tabs>
          <w:tab w:val="left" w:pos="1071"/>
        </w:tabs>
        <w:spacing w:after="0"/>
        <w:ind w:firstLine="740"/>
        <w:jc w:val="both"/>
      </w:pPr>
      <w:r>
        <w:t>требований охраны объектов культурного наследия, а также особо охраняемых природных территорий, иных природных объектов.</w:t>
      </w:r>
    </w:p>
    <w:p w:rsidR="00CE0EC1" w:rsidRDefault="00CB2493">
      <w:pPr>
        <w:pStyle w:val="20"/>
        <w:shd w:val="clear" w:color="auto" w:fill="auto"/>
        <w:spacing w:after="0"/>
        <w:ind w:firstLine="740"/>
        <w:jc w:val="both"/>
      </w:pPr>
      <w: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E0EC1" w:rsidRDefault="00CB2493">
      <w:pPr>
        <w:pStyle w:val="20"/>
        <w:shd w:val="clear" w:color="auto" w:fill="auto"/>
        <w:spacing w:after="0"/>
        <w:ind w:firstLine="740"/>
        <w:jc w:val="both"/>
      </w:pPr>
      <w:r>
        <w:t>Действие градостроительного регламента не распространяется на земельные участки:</w:t>
      </w:r>
    </w:p>
    <w:p w:rsidR="00CE0EC1" w:rsidRDefault="00CB2493">
      <w:pPr>
        <w:pStyle w:val="20"/>
        <w:numPr>
          <w:ilvl w:val="0"/>
          <w:numId w:val="35"/>
        </w:numPr>
        <w:shd w:val="clear" w:color="auto" w:fill="auto"/>
        <w:tabs>
          <w:tab w:val="left" w:pos="1071"/>
        </w:tabs>
        <w:spacing w:after="0"/>
        <w:ind w:firstLine="740"/>
        <w:jc w:val="both"/>
      </w:pPr>
      <w: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E0EC1" w:rsidRDefault="00CB2493">
      <w:pPr>
        <w:pStyle w:val="20"/>
        <w:numPr>
          <w:ilvl w:val="0"/>
          <w:numId w:val="35"/>
        </w:numPr>
        <w:shd w:val="clear" w:color="auto" w:fill="auto"/>
        <w:tabs>
          <w:tab w:val="left" w:pos="1096"/>
        </w:tabs>
        <w:spacing w:after="0"/>
        <w:ind w:firstLine="740"/>
        <w:jc w:val="both"/>
      </w:pPr>
      <w:r>
        <w:t>в границах территорий общего пользования;</w:t>
      </w:r>
    </w:p>
    <w:p w:rsidR="00CE0EC1" w:rsidRDefault="00CB2493">
      <w:pPr>
        <w:pStyle w:val="20"/>
        <w:numPr>
          <w:ilvl w:val="0"/>
          <w:numId w:val="35"/>
        </w:numPr>
        <w:shd w:val="clear" w:color="auto" w:fill="auto"/>
        <w:tabs>
          <w:tab w:val="left" w:pos="1071"/>
        </w:tabs>
        <w:spacing w:after="0"/>
        <w:ind w:firstLine="740"/>
        <w:jc w:val="both"/>
      </w:pPr>
      <w:r>
        <w:t>предназначенные для размещения линейных объектов и (или) занятые линейными объектами;</w:t>
      </w:r>
    </w:p>
    <w:p w:rsidR="00CE0EC1" w:rsidRDefault="00CB2493">
      <w:pPr>
        <w:pStyle w:val="20"/>
        <w:numPr>
          <w:ilvl w:val="0"/>
          <w:numId w:val="35"/>
        </w:numPr>
        <w:shd w:val="clear" w:color="auto" w:fill="auto"/>
        <w:tabs>
          <w:tab w:val="left" w:pos="1096"/>
        </w:tabs>
        <w:spacing w:after="0"/>
        <w:ind w:firstLine="740"/>
        <w:jc w:val="both"/>
      </w:pPr>
      <w:r>
        <w:t>предоставленные для добычи полезных ископаемых.</w:t>
      </w:r>
    </w:p>
    <w:p w:rsidR="00CE0EC1" w:rsidRDefault="00CB2493">
      <w:pPr>
        <w:pStyle w:val="20"/>
        <w:shd w:val="clear" w:color="auto" w:fill="auto"/>
        <w:spacing w:after="0"/>
        <w:ind w:firstLine="740"/>
        <w:jc w:val="both"/>
      </w:pPr>
      <w:r>
        <w:t>Применительно к территориям исторических поселений,</w:t>
      </w:r>
    </w:p>
    <w:p w:rsidR="00CE0EC1" w:rsidRDefault="00CB2493">
      <w:pPr>
        <w:pStyle w:val="20"/>
        <w:shd w:val="clear" w:color="auto" w:fill="auto"/>
        <w:spacing w:after="0"/>
        <w:ind w:firstLine="0"/>
        <w:jc w:val="both"/>
      </w:pPr>
      <w:r>
        <w:t xml:space="preserve">достопримечательных мест, землям </w:t>
      </w:r>
      <w:proofErr w:type="spellStart"/>
      <w:r>
        <w:t>лечебно</w:t>
      </w:r>
      <w:proofErr w:type="spellEnd"/>
      <w:r>
        <w:t xml:space="preserve"> -оздоровительных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CE0EC1" w:rsidRDefault="00CB2493">
      <w:pPr>
        <w:pStyle w:val="20"/>
        <w:shd w:val="clear" w:color="auto" w:fill="auto"/>
        <w:spacing w:after="0"/>
        <w:ind w:firstLine="740"/>
        <w:jc w:val="both"/>
      </w:pPr>
      <w: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w:t>
      </w:r>
    </w:p>
    <w:p w:rsidR="00CE0EC1" w:rsidRDefault="00CB2493">
      <w:pPr>
        <w:pStyle w:val="20"/>
        <w:shd w:val="clear" w:color="auto" w:fill="auto"/>
        <w:spacing w:after="0"/>
        <w:ind w:firstLine="0"/>
        <w:jc w:val="both"/>
      </w:pPr>
      <w:r>
        <w:t>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 -экономического развития.</w:t>
      </w:r>
    </w:p>
    <w:p w:rsidR="00CE0EC1" w:rsidRDefault="00CB2493">
      <w:pPr>
        <w:pStyle w:val="20"/>
        <w:shd w:val="clear" w:color="auto" w:fill="auto"/>
        <w:spacing w:after="0"/>
        <w:ind w:firstLine="740"/>
        <w:jc w:val="both"/>
      </w:pPr>
      <w:r>
        <w:t>Правила землепользования и застройки (ПЗЗ) включают в себя:</w:t>
      </w:r>
    </w:p>
    <w:p w:rsidR="00CE0EC1" w:rsidRDefault="00CB2493">
      <w:pPr>
        <w:pStyle w:val="20"/>
        <w:numPr>
          <w:ilvl w:val="0"/>
          <w:numId w:val="36"/>
        </w:numPr>
        <w:shd w:val="clear" w:color="auto" w:fill="auto"/>
        <w:tabs>
          <w:tab w:val="left" w:pos="1089"/>
        </w:tabs>
        <w:spacing w:after="0"/>
        <w:ind w:firstLine="740"/>
        <w:jc w:val="both"/>
      </w:pPr>
      <w:r>
        <w:t>порядок их применения и внесения изменений в указанные правила;</w:t>
      </w:r>
    </w:p>
    <w:p w:rsidR="00CE0EC1" w:rsidRDefault="00CB2493">
      <w:pPr>
        <w:pStyle w:val="20"/>
        <w:numPr>
          <w:ilvl w:val="0"/>
          <w:numId w:val="36"/>
        </w:numPr>
        <w:shd w:val="clear" w:color="auto" w:fill="auto"/>
        <w:tabs>
          <w:tab w:val="left" w:pos="1118"/>
        </w:tabs>
        <w:spacing w:after="0"/>
        <w:ind w:firstLine="740"/>
        <w:jc w:val="both"/>
      </w:pPr>
      <w:r>
        <w:t>карту градостроительного зонирования;</w:t>
      </w:r>
    </w:p>
    <w:p w:rsidR="00CE0EC1" w:rsidRDefault="00CB2493">
      <w:pPr>
        <w:pStyle w:val="20"/>
        <w:numPr>
          <w:ilvl w:val="0"/>
          <w:numId w:val="36"/>
        </w:numPr>
        <w:shd w:val="clear" w:color="auto" w:fill="auto"/>
        <w:tabs>
          <w:tab w:val="left" w:pos="1118"/>
        </w:tabs>
        <w:spacing w:after="0"/>
        <w:ind w:firstLine="740"/>
        <w:jc w:val="both"/>
      </w:pPr>
      <w:r>
        <w:t>градостроительные регламенты.</w:t>
      </w:r>
    </w:p>
    <w:p w:rsidR="00CE0EC1" w:rsidRDefault="00CB2493">
      <w:pPr>
        <w:pStyle w:val="20"/>
        <w:shd w:val="clear" w:color="auto" w:fill="auto"/>
        <w:tabs>
          <w:tab w:val="left" w:pos="7589"/>
        </w:tabs>
        <w:spacing w:after="0"/>
        <w:ind w:firstLine="740"/>
        <w:jc w:val="both"/>
      </w:pPr>
      <w:r>
        <w:lastRenderedPageBreak/>
        <w:t>Если рассматриваемые земельные участки не относятся к участкам, градостроительный регламент на которые не распространяется, либо не устанавливается, то в работе необходимо ознакомиться с Правилами землепользования и застройки муниципального образования, на территории которого располагаются объекты. Для этого следует обратиться к официальным сайтам органов местного самоуправления, сайту Министерства экономического развития РФ:</w:t>
      </w:r>
      <w:r>
        <w:tab/>
        <w:t>ФГИС ТП</w:t>
      </w:r>
    </w:p>
    <w:p w:rsidR="00CE0EC1" w:rsidRDefault="00CB2493">
      <w:pPr>
        <w:pStyle w:val="20"/>
        <w:shd w:val="clear" w:color="auto" w:fill="auto"/>
        <w:spacing w:after="0"/>
        <w:ind w:firstLine="0"/>
        <w:jc w:val="both"/>
      </w:pPr>
      <w:r w:rsidRPr="00A60BF8">
        <w:rPr>
          <w:lang w:eastAsia="en-US" w:bidi="en-US"/>
        </w:rPr>
        <w:t>(</w:t>
      </w:r>
      <w:hyperlink r:id="rId80" w:history="1">
        <w:r>
          <w:rPr>
            <w:lang w:val="en-US" w:eastAsia="en-US" w:bidi="en-US"/>
          </w:rPr>
          <w:t>https</w:t>
        </w:r>
        <w:r w:rsidRPr="00A60BF8">
          <w:rPr>
            <w:lang w:eastAsia="en-US" w:bidi="en-US"/>
          </w:rPr>
          <w:t>://</w:t>
        </w:r>
        <w:r>
          <w:rPr>
            <w:lang w:val="en-US" w:eastAsia="en-US" w:bidi="en-US"/>
          </w:rPr>
          <w:t>fgistp</w:t>
        </w:r>
        <w:r w:rsidRPr="00A60BF8">
          <w:rPr>
            <w:lang w:eastAsia="en-US" w:bidi="en-US"/>
          </w:rPr>
          <w:t>.</w:t>
        </w:r>
        <w:r>
          <w:rPr>
            <w:lang w:val="en-US" w:eastAsia="en-US" w:bidi="en-US"/>
          </w:rPr>
          <w:t>economy</w:t>
        </w:r>
        <w:r w:rsidRPr="00A60BF8">
          <w:rPr>
            <w:lang w:eastAsia="en-US" w:bidi="en-US"/>
          </w:rPr>
          <w:t>.</w:t>
        </w:r>
        <w:r>
          <w:rPr>
            <w:lang w:val="en-US" w:eastAsia="en-US" w:bidi="en-US"/>
          </w:rPr>
          <w:t>gov</w:t>
        </w:r>
        <w:r w:rsidRPr="00A60BF8">
          <w:rPr>
            <w:lang w:eastAsia="en-US" w:bidi="en-US"/>
          </w:rPr>
          <w:t>.</w:t>
        </w:r>
        <w:r>
          <w:rPr>
            <w:lang w:val="en-US" w:eastAsia="en-US" w:bidi="en-US"/>
          </w:rPr>
          <w:t>ru</w:t>
        </w:r>
      </w:hyperlink>
      <w:r w:rsidRPr="00A60BF8">
        <w:rPr>
          <w:lang w:eastAsia="en-US" w:bidi="en-US"/>
        </w:rPr>
        <w:t xml:space="preserve">), </w:t>
      </w:r>
      <w:r>
        <w:t xml:space="preserve">публичной кадастровой карте (ПКК) </w:t>
      </w:r>
      <w:r w:rsidRPr="00A60BF8">
        <w:rPr>
          <w:lang w:eastAsia="en-US" w:bidi="en-US"/>
        </w:rPr>
        <w:t>(</w:t>
      </w:r>
      <w:hyperlink r:id="rId81" w:history="1">
        <w:r>
          <w:rPr>
            <w:lang w:val="en-US" w:eastAsia="en-US" w:bidi="en-US"/>
          </w:rPr>
          <w:t>https</w:t>
        </w:r>
        <w:r w:rsidRPr="00A60BF8">
          <w:rPr>
            <w:lang w:eastAsia="en-US" w:bidi="en-US"/>
          </w:rPr>
          <w:t>://</w:t>
        </w:r>
        <w:r>
          <w:rPr>
            <w:lang w:val="en-US" w:eastAsia="en-US" w:bidi="en-US"/>
          </w:rPr>
          <w:t>pkk</w:t>
        </w:r>
        <w:r w:rsidRPr="00A60BF8">
          <w:rPr>
            <w:lang w:eastAsia="en-US" w:bidi="en-US"/>
          </w:rPr>
          <w:t>.</w:t>
        </w:r>
        <w:r>
          <w:rPr>
            <w:lang w:val="en-US" w:eastAsia="en-US" w:bidi="en-US"/>
          </w:rPr>
          <w:t>rosreestr</w:t>
        </w:r>
        <w:r w:rsidRPr="00A60BF8">
          <w:rPr>
            <w:lang w:eastAsia="en-US" w:bidi="en-US"/>
          </w:rPr>
          <w:t>.</w:t>
        </w:r>
        <w:r>
          <w:rPr>
            <w:lang w:val="en-US" w:eastAsia="en-US" w:bidi="en-US"/>
          </w:rPr>
          <w:t>ru</w:t>
        </w:r>
      </w:hyperlink>
      <w:r w:rsidRPr="00A60BF8">
        <w:rPr>
          <w:lang w:eastAsia="en-US" w:bidi="en-US"/>
        </w:rPr>
        <w:t>), (</w:t>
      </w:r>
      <w:hyperlink r:id="rId82" w:history="1">
        <w:r>
          <w:rPr>
            <w:lang w:val="en-US" w:eastAsia="en-US" w:bidi="en-US"/>
          </w:rPr>
          <w:t>https</w:t>
        </w:r>
        <w:r w:rsidRPr="00A60BF8">
          <w:rPr>
            <w:lang w:eastAsia="en-US" w:bidi="en-US"/>
          </w:rPr>
          <w:t>://</w:t>
        </w:r>
        <w:r>
          <w:rPr>
            <w:lang w:val="en-US" w:eastAsia="en-US" w:bidi="en-US"/>
          </w:rPr>
          <w:t>isogd</w:t>
        </w:r>
        <w:r w:rsidRPr="00A60BF8">
          <w:rPr>
            <w:lang w:eastAsia="en-US" w:bidi="en-US"/>
          </w:rPr>
          <w:t>.</w:t>
        </w:r>
        <w:r>
          <w:rPr>
            <w:lang w:val="en-US" w:eastAsia="en-US" w:bidi="en-US"/>
          </w:rPr>
          <w:t>gorodperm</w:t>
        </w:r>
        <w:r w:rsidRPr="00A60BF8">
          <w:rPr>
            <w:lang w:eastAsia="en-US" w:bidi="en-US"/>
          </w:rPr>
          <w:t>.</w:t>
        </w:r>
        <w:proofErr w:type="spellStart"/>
        <w:r>
          <w:rPr>
            <w:lang w:val="en-US" w:eastAsia="en-US" w:bidi="en-US"/>
          </w:rPr>
          <w:t>ru</w:t>
        </w:r>
        <w:proofErr w:type="spellEnd"/>
      </w:hyperlink>
      <w:r w:rsidRPr="00A60BF8">
        <w:rPr>
          <w:lang w:eastAsia="en-US" w:bidi="en-US"/>
        </w:rPr>
        <w:t xml:space="preserve">) </w:t>
      </w:r>
      <w:r>
        <w:t>и др.</w:t>
      </w:r>
    </w:p>
    <w:p w:rsidR="00CE0EC1" w:rsidRDefault="00CB2493">
      <w:pPr>
        <w:pStyle w:val="a7"/>
        <w:framePr w:h="6014" w:wrap="notBeside" w:vAnchor="text" w:hAnchor="text" w:xAlign="center" w:y="1"/>
        <w:shd w:val="clear" w:color="auto" w:fill="auto"/>
        <w:tabs>
          <w:tab w:val="left" w:pos="5784"/>
        </w:tabs>
        <w:spacing w:line="370" w:lineRule="exact"/>
        <w:jc w:val="left"/>
      </w:pPr>
      <w:r>
        <w:t xml:space="preserve">На рисунке 14 представлена территориальная зона на основании ПКК </w:t>
      </w:r>
      <w:r w:rsidRPr="00A60BF8">
        <w:rPr>
          <w:lang w:eastAsia="en-US" w:bidi="en-US"/>
        </w:rPr>
        <w:t>(</w:t>
      </w:r>
      <w:hyperlink r:id="rId83" w:history="1">
        <w:r>
          <w:rPr>
            <w:lang w:val="en-US" w:eastAsia="en-US" w:bidi="en-US"/>
          </w:rPr>
          <w:t>https</w:t>
        </w:r>
        <w:r w:rsidRPr="00A60BF8">
          <w:rPr>
            <w:lang w:eastAsia="en-US" w:bidi="en-US"/>
          </w:rPr>
          <w:t>://</w:t>
        </w:r>
        <w:proofErr w:type="spellStart"/>
        <w:r>
          <w:rPr>
            <w:lang w:val="en-US" w:eastAsia="en-US" w:bidi="en-US"/>
          </w:rPr>
          <w:t>pkk</w:t>
        </w:r>
        <w:proofErr w:type="spellEnd"/>
        <w:r w:rsidRPr="00A60BF8">
          <w:rPr>
            <w:lang w:eastAsia="en-US" w:bidi="en-US"/>
          </w:rPr>
          <w:t>.</w:t>
        </w:r>
        <w:proofErr w:type="spellStart"/>
        <w:r>
          <w:rPr>
            <w:lang w:val="en-US" w:eastAsia="en-US" w:bidi="en-US"/>
          </w:rPr>
          <w:t>rosreestr</w:t>
        </w:r>
        <w:proofErr w:type="spellEnd"/>
        <w:r w:rsidRPr="00A60BF8">
          <w:rPr>
            <w:lang w:eastAsia="en-US" w:bidi="en-US"/>
          </w:rPr>
          <w:t>.</w:t>
        </w:r>
        <w:proofErr w:type="spellStart"/>
        <w:r>
          <w:rPr>
            <w:lang w:val="en-US" w:eastAsia="en-US" w:bidi="en-US"/>
          </w:rPr>
          <w:t>ru</w:t>
        </w:r>
        <w:proofErr w:type="spellEnd"/>
      </w:hyperlink>
      <w:r w:rsidRPr="00A60BF8">
        <w:rPr>
          <w:lang w:eastAsia="en-US" w:bidi="en-US"/>
        </w:rPr>
        <w:t xml:space="preserve">), </w:t>
      </w:r>
      <w:r>
        <w:t>на рисунке 15</w:t>
      </w:r>
      <w:r>
        <w:tab/>
        <w:t>- на основании карты</w:t>
      </w:r>
    </w:p>
    <w:p w:rsidR="00CE0EC1" w:rsidRDefault="00CB2493">
      <w:pPr>
        <w:pStyle w:val="a7"/>
        <w:framePr w:h="6014" w:wrap="notBeside" w:vAnchor="text" w:hAnchor="text" w:xAlign="center" w:y="1"/>
        <w:shd w:val="clear" w:color="auto" w:fill="auto"/>
        <w:spacing w:line="370" w:lineRule="exact"/>
        <w:jc w:val="left"/>
      </w:pPr>
      <w:r>
        <w:t>градостроительного зонирования ПЗЗ.</w:t>
      </w:r>
    </w:p>
    <w:p w:rsidR="00CE0EC1" w:rsidRDefault="00A60BF8">
      <w:pPr>
        <w:framePr w:h="6014" w:wrap="notBeside" w:vAnchor="text" w:hAnchor="text" w:xAlign="center" w:y="1"/>
        <w:jc w:val="center"/>
        <w:rPr>
          <w:sz w:val="2"/>
          <w:szCs w:val="2"/>
        </w:rPr>
      </w:pPr>
      <w:r>
        <w:rPr>
          <w:noProof/>
          <w:lang w:bidi="ar-SA"/>
        </w:rPr>
        <w:drawing>
          <wp:inline distT="0" distB="0" distL="0" distR="0">
            <wp:extent cx="5867400" cy="3819525"/>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7400" cy="3819525"/>
                    </a:xfrm>
                    <a:prstGeom prst="rect">
                      <a:avLst/>
                    </a:prstGeom>
                    <a:noFill/>
                    <a:ln>
                      <a:noFill/>
                    </a:ln>
                  </pic:spPr>
                </pic:pic>
              </a:graphicData>
            </a:graphic>
          </wp:inline>
        </w:drawing>
      </w:r>
    </w:p>
    <w:p w:rsidR="00CE0EC1" w:rsidRDefault="00CB2493">
      <w:pPr>
        <w:pStyle w:val="a7"/>
        <w:framePr w:h="6014" w:wrap="notBeside" w:vAnchor="text" w:hAnchor="text" w:xAlign="center" w:y="1"/>
        <w:shd w:val="clear" w:color="auto" w:fill="auto"/>
        <w:spacing w:line="310" w:lineRule="exact"/>
        <w:jc w:val="left"/>
      </w:pPr>
      <w:r>
        <w:t>Рисунок 14 - Территориальная зона</w:t>
      </w:r>
      <w:r w:rsidR="009D5228">
        <w:t xml:space="preserve">       </w:t>
      </w:r>
      <w:r>
        <w:t>Рисунок 15 - Территориальная зона</w:t>
      </w:r>
    </w:p>
    <w:p w:rsidR="00CE0EC1" w:rsidRDefault="00CB2493">
      <w:pPr>
        <w:pStyle w:val="a7"/>
        <w:framePr w:h="6014" w:wrap="notBeside" w:vAnchor="text" w:hAnchor="text" w:xAlign="center" w:y="1"/>
        <w:shd w:val="clear" w:color="auto" w:fill="auto"/>
        <w:tabs>
          <w:tab w:val="left" w:pos="4877"/>
        </w:tabs>
        <w:spacing w:line="310" w:lineRule="exact"/>
        <w:jc w:val="both"/>
      </w:pPr>
      <w:r>
        <w:t>на ПКК</w:t>
      </w:r>
      <w:r>
        <w:tab/>
        <w:t>в ПЗЗ</w:t>
      </w:r>
    </w:p>
    <w:p w:rsidR="00CE0EC1" w:rsidRDefault="00CB2493">
      <w:pPr>
        <w:rPr>
          <w:sz w:val="2"/>
          <w:szCs w:val="2"/>
        </w:rPr>
      </w:pPr>
      <w:r>
        <w:br w:type="page"/>
      </w:r>
    </w:p>
    <w:p w:rsidR="00CE0EC1" w:rsidRDefault="00CB2493">
      <w:pPr>
        <w:pStyle w:val="60"/>
        <w:shd w:val="clear" w:color="auto" w:fill="auto"/>
        <w:spacing w:line="350" w:lineRule="exact"/>
        <w:ind w:firstLine="780"/>
      </w:pPr>
      <w:r>
        <w:rPr>
          <w:rStyle w:val="61"/>
        </w:rPr>
        <w:lastRenderedPageBreak/>
        <w:t xml:space="preserve">Указать вид, наименование территориальной зоны, реестровый номер. </w:t>
      </w:r>
      <w:r>
        <w:t>Например: Зона Р— 2, зона рекреационного назначения: зона коллективных садов, садово-огородных и дачных участков г. Кунгура Пермского края, реестровый номер: 59:08-7.22.</w:t>
      </w:r>
    </w:p>
    <w:p w:rsidR="00CE0EC1" w:rsidRDefault="00CB2493">
      <w:pPr>
        <w:pStyle w:val="20"/>
        <w:shd w:val="clear" w:color="auto" w:fill="auto"/>
        <w:spacing w:after="0" w:line="350" w:lineRule="exact"/>
        <w:ind w:firstLine="780"/>
        <w:jc w:val="both"/>
      </w:pPr>
      <w:r>
        <w:t>Обозначить основные, вспомогательные, условно разрешенные виды использования земельных участков и объектов капитального строительства, установленные для территориальной зоны, таблица 5.</w:t>
      </w:r>
    </w:p>
    <w:p w:rsidR="00CE0EC1" w:rsidRDefault="00CB2493">
      <w:pPr>
        <w:pStyle w:val="20"/>
        <w:shd w:val="clear" w:color="auto" w:fill="auto"/>
        <w:spacing w:after="0" w:line="350" w:lineRule="exact"/>
        <w:ind w:firstLine="0"/>
        <w:jc w:val="right"/>
      </w:pPr>
      <w:r>
        <w:t>Таблица 5</w:t>
      </w:r>
    </w:p>
    <w:p w:rsidR="00CE0EC1" w:rsidRDefault="008E2875">
      <w:pPr>
        <w:pStyle w:val="20"/>
        <w:shd w:val="clear" w:color="auto" w:fill="auto"/>
        <w:spacing w:after="0" w:line="317" w:lineRule="exact"/>
        <w:ind w:left="2160" w:right="2220" w:firstLine="0"/>
        <w:jc w:val="right"/>
      </w:pPr>
      <w:r>
        <w:rPr>
          <w:noProof/>
        </w:rPr>
        <mc:AlternateContent>
          <mc:Choice Requires="wps">
            <w:drawing>
              <wp:anchor distT="0" distB="254000" distL="63500" distR="63500" simplePos="0" relativeHeight="377487105" behindDoc="1" locked="0" layoutInCell="1" allowOverlap="1">
                <wp:simplePos x="0" y="0"/>
                <wp:positionH relativeFrom="margin">
                  <wp:posOffset>103505</wp:posOffset>
                </wp:positionH>
                <wp:positionV relativeFrom="paragraph">
                  <wp:posOffset>488315</wp:posOffset>
                </wp:positionV>
                <wp:extent cx="6028690" cy="6878955"/>
                <wp:effectExtent l="0" t="0" r="0" b="0"/>
                <wp:wrapTopAndBottom/>
                <wp:docPr id="1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6878955"/>
                        </a:xfrm>
                        <a:prstGeom prst="rect">
                          <a:avLst/>
                        </a:prstGeom>
                        <a:noFill/>
                        <a:ln>
                          <a:noFill/>
                        </a:ln>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69"/>
                              <w:gridCol w:w="2837"/>
                              <w:gridCol w:w="3989"/>
                            </w:tblGrid>
                            <w:tr w:rsidR="002317E5">
                              <w:trPr>
                                <w:trHeight w:hRule="exact" w:val="326"/>
                                <w:jc w:val="center"/>
                              </w:trPr>
                              <w:tc>
                                <w:tcPr>
                                  <w:tcW w:w="2669" w:type="dxa"/>
                                  <w:tcBorders>
                                    <w:top w:val="single" w:sz="4" w:space="0" w:color="auto"/>
                                    <w:left w:val="single" w:sz="4" w:space="0" w:color="auto"/>
                                  </w:tcBorders>
                                  <w:shd w:val="clear" w:color="auto" w:fill="FFFFFF"/>
                                </w:tcPr>
                                <w:p w:rsidR="002317E5" w:rsidRDefault="002317E5">
                                  <w:pPr>
                                    <w:pStyle w:val="20"/>
                                    <w:shd w:val="clear" w:color="auto" w:fill="auto"/>
                                    <w:spacing w:after="0" w:line="310" w:lineRule="exact"/>
                                    <w:ind w:firstLine="0"/>
                                  </w:pPr>
                                  <w:r>
                                    <w:t>Основные</w:t>
                                  </w:r>
                                </w:p>
                              </w:tc>
                              <w:tc>
                                <w:tcPr>
                                  <w:tcW w:w="2837" w:type="dxa"/>
                                  <w:tcBorders>
                                    <w:top w:val="single" w:sz="4" w:space="0" w:color="auto"/>
                                    <w:left w:val="single" w:sz="4" w:space="0" w:color="auto"/>
                                  </w:tcBorders>
                                  <w:shd w:val="clear" w:color="auto" w:fill="FFFFFF"/>
                                </w:tcPr>
                                <w:p w:rsidR="002317E5" w:rsidRDefault="002317E5">
                                  <w:pPr>
                                    <w:pStyle w:val="20"/>
                                    <w:shd w:val="clear" w:color="auto" w:fill="auto"/>
                                    <w:spacing w:after="0" w:line="310" w:lineRule="exact"/>
                                    <w:ind w:left="340" w:firstLine="0"/>
                                    <w:jc w:val="left"/>
                                  </w:pPr>
                                  <w:r>
                                    <w:t>Вспомогательные</w:t>
                                  </w:r>
                                </w:p>
                              </w:tc>
                              <w:tc>
                                <w:tcPr>
                                  <w:tcW w:w="3989" w:type="dxa"/>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310" w:lineRule="exact"/>
                                    <w:ind w:firstLine="0"/>
                                  </w:pPr>
                                  <w:r>
                                    <w:t>Условно разрешенные</w:t>
                                  </w:r>
                                </w:p>
                              </w:tc>
                            </w:tr>
                            <w:tr w:rsidR="002317E5">
                              <w:trPr>
                                <w:trHeight w:hRule="exact" w:val="10474"/>
                                <w:jc w:val="center"/>
                              </w:trPr>
                              <w:tc>
                                <w:tcPr>
                                  <w:tcW w:w="2669" w:type="dxa"/>
                                  <w:tcBorders>
                                    <w:top w:val="single" w:sz="4" w:space="0" w:color="auto"/>
                                    <w:left w:val="single" w:sz="4" w:space="0" w:color="auto"/>
                                    <w:bottom w:val="single" w:sz="4" w:space="0" w:color="auto"/>
                                  </w:tcBorders>
                                  <w:shd w:val="clear" w:color="auto" w:fill="FFFFFF"/>
                                </w:tcPr>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садовые дома, летние сооружения;</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сады, огороды;</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помещения для</w:t>
                                  </w:r>
                                </w:p>
                                <w:p w:rsidR="002317E5" w:rsidRDefault="002317E5">
                                  <w:pPr>
                                    <w:pStyle w:val="20"/>
                                    <w:shd w:val="clear" w:color="auto" w:fill="auto"/>
                                    <w:spacing w:after="0" w:line="269" w:lineRule="exact"/>
                                    <w:ind w:left="260" w:firstLine="0"/>
                                    <w:jc w:val="left"/>
                                  </w:pPr>
                                  <w:r>
                                    <w:rPr>
                                      <w:rStyle w:val="212pt0"/>
                                    </w:rPr>
                                    <w:t>охраны;</w:t>
                                  </w:r>
                                </w:p>
                                <w:p w:rsidR="002317E5" w:rsidRDefault="002317E5">
                                  <w:pPr>
                                    <w:pStyle w:val="20"/>
                                    <w:numPr>
                                      <w:ilvl w:val="0"/>
                                      <w:numId w:val="30"/>
                                    </w:numPr>
                                    <w:shd w:val="clear" w:color="auto" w:fill="auto"/>
                                    <w:tabs>
                                      <w:tab w:val="left" w:pos="187"/>
                                    </w:tabs>
                                    <w:spacing w:after="0" w:line="259" w:lineRule="exact"/>
                                    <w:ind w:left="260" w:hanging="260"/>
                                    <w:jc w:val="left"/>
                                  </w:pPr>
                                  <w:r>
                                    <w:rPr>
                                      <w:rStyle w:val="212pt0"/>
                                    </w:rPr>
                                    <w:t>детские площадки, площадки для отдыха, спортивных занятий;</w:t>
                                  </w:r>
                                </w:p>
                                <w:p w:rsidR="002317E5" w:rsidRDefault="002317E5">
                                  <w:pPr>
                                    <w:pStyle w:val="20"/>
                                    <w:numPr>
                                      <w:ilvl w:val="0"/>
                                      <w:numId w:val="30"/>
                                    </w:numPr>
                                    <w:shd w:val="clear" w:color="auto" w:fill="auto"/>
                                    <w:tabs>
                                      <w:tab w:val="left" w:pos="192"/>
                                    </w:tabs>
                                    <w:spacing w:after="0" w:line="264" w:lineRule="exact"/>
                                    <w:ind w:left="260" w:hanging="260"/>
                                    <w:jc w:val="left"/>
                                  </w:pPr>
                                  <w:r>
                                    <w:rPr>
                                      <w:rStyle w:val="212pt0"/>
                                    </w:rPr>
                                    <w:t>стоянки легковых</w:t>
                                  </w:r>
                                </w:p>
                                <w:p w:rsidR="002317E5" w:rsidRDefault="002317E5">
                                  <w:pPr>
                                    <w:pStyle w:val="20"/>
                                    <w:shd w:val="clear" w:color="auto" w:fill="auto"/>
                                    <w:spacing w:after="0" w:line="264" w:lineRule="exact"/>
                                    <w:ind w:left="260" w:firstLine="0"/>
                                    <w:jc w:val="left"/>
                                  </w:pPr>
                                  <w:r>
                                    <w:rPr>
                                      <w:rStyle w:val="212pt0"/>
                                    </w:rPr>
                                    <w:t>автомобилей на открытых площадках;</w:t>
                                  </w:r>
                                </w:p>
                                <w:p w:rsidR="002317E5" w:rsidRDefault="002317E5">
                                  <w:pPr>
                                    <w:pStyle w:val="20"/>
                                    <w:numPr>
                                      <w:ilvl w:val="0"/>
                                      <w:numId w:val="30"/>
                                    </w:numPr>
                                    <w:shd w:val="clear" w:color="auto" w:fill="auto"/>
                                    <w:tabs>
                                      <w:tab w:val="left" w:pos="192"/>
                                    </w:tabs>
                                    <w:spacing w:after="0" w:line="264" w:lineRule="exact"/>
                                    <w:ind w:left="260" w:hanging="260"/>
                                    <w:jc w:val="left"/>
                                  </w:pPr>
                                  <w:r>
                                    <w:rPr>
                                      <w:rStyle w:val="212pt0"/>
                                    </w:rPr>
                                    <w:t>озеленение;</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водозаборные сооружения.</w:t>
                                  </w:r>
                                </w:p>
                              </w:tc>
                              <w:tc>
                                <w:tcPr>
                                  <w:tcW w:w="2837" w:type="dxa"/>
                                  <w:tcBorders>
                                    <w:top w:val="single" w:sz="4" w:space="0" w:color="auto"/>
                                    <w:left w:val="single" w:sz="4" w:space="0" w:color="auto"/>
                                    <w:bottom w:val="single" w:sz="4" w:space="0" w:color="auto"/>
                                  </w:tcBorders>
                                  <w:shd w:val="clear" w:color="auto" w:fill="FFFFFF"/>
                                </w:tcPr>
                                <w:p w:rsidR="002317E5" w:rsidRDefault="002317E5">
                                  <w:pPr>
                                    <w:pStyle w:val="20"/>
                                    <w:numPr>
                                      <w:ilvl w:val="0"/>
                                      <w:numId w:val="31"/>
                                    </w:numPr>
                                    <w:shd w:val="clear" w:color="auto" w:fill="auto"/>
                                    <w:tabs>
                                      <w:tab w:val="left" w:pos="187"/>
                                    </w:tabs>
                                    <w:spacing w:after="0" w:line="264" w:lineRule="exact"/>
                                    <w:ind w:left="260" w:hanging="260"/>
                                    <w:jc w:val="left"/>
                                  </w:pPr>
                                  <w:r>
                                    <w:rPr>
                                      <w:rStyle w:val="212pt0"/>
                                    </w:rPr>
                                    <w:t>дворовые постройки (мастерские, сараи, теплицы, бани, туалеты и прочее);</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стоянки, гаражи на садово-огородном участке вместимостью на 1-2 автомобиля;</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емкости для хранения</w:t>
                                  </w:r>
                                </w:p>
                                <w:p w:rsidR="002317E5" w:rsidRDefault="002317E5">
                                  <w:pPr>
                                    <w:pStyle w:val="20"/>
                                    <w:shd w:val="clear" w:color="auto" w:fill="auto"/>
                                    <w:spacing w:after="0" w:line="264" w:lineRule="exact"/>
                                    <w:ind w:left="260" w:firstLine="0"/>
                                    <w:jc w:val="left"/>
                                  </w:pPr>
                                  <w:r>
                                    <w:rPr>
                                      <w:rStyle w:val="212pt0"/>
                                    </w:rPr>
                                    <w:t>воды на</w:t>
                                  </w:r>
                                </w:p>
                                <w:p w:rsidR="002317E5" w:rsidRDefault="002317E5">
                                  <w:pPr>
                                    <w:pStyle w:val="20"/>
                                    <w:shd w:val="clear" w:color="auto" w:fill="auto"/>
                                    <w:spacing w:after="0" w:line="264" w:lineRule="exact"/>
                                    <w:ind w:left="260" w:firstLine="0"/>
                                    <w:jc w:val="left"/>
                                  </w:pPr>
                                  <w:r>
                                    <w:rPr>
                                      <w:rStyle w:val="212pt0"/>
                                    </w:rPr>
                                    <w:t>индивидуальном</w:t>
                                  </w:r>
                                </w:p>
                                <w:p w:rsidR="002317E5" w:rsidRDefault="002317E5">
                                  <w:pPr>
                                    <w:pStyle w:val="20"/>
                                    <w:shd w:val="clear" w:color="auto" w:fill="auto"/>
                                    <w:spacing w:after="0" w:line="264" w:lineRule="exact"/>
                                    <w:ind w:left="260" w:firstLine="0"/>
                                    <w:jc w:val="left"/>
                                  </w:pPr>
                                  <w:r>
                                    <w:rPr>
                                      <w:rStyle w:val="212pt0"/>
                                    </w:rPr>
                                    <w:t>участке;</w:t>
                                  </w:r>
                                </w:p>
                                <w:p w:rsidR="002317E5" w:rsidRDefault="002317E5">
                                  <w:pPr>
                                    <w:pStyle w:val="20"/>
                                    <w:numPr>
                                      <w:ilvl w:val="0"/>
                                      <w:numId w:val="31"/>
                                    </w:numPr>
                                    <w:shd w:val="clear" w:color="auto" w:fill="auto"/>
                                    <w:tabs>
                                      <w:tab w:val="left" w:pos="192"/>
                                    </w:tabs>
                                    <w:spacing w:after="0" w:line="259" w:lineRule="exact"/>
                                    <w:ind w:left="260" w:hanging="260"/>
                                    <w:jc w:val="left"/>
                                  </w:pPr>
                                  <w:r>
                                    <w:rPr>
                                      <w:rStyle w:val="212pt0"/>
                                    </w:rPr>
                                    <w:t>общественные резервуары для хранения воды;</w:t>
                                  </w:r>
                                </w:p>
                                <w:p w:rsidR="002317E5" w:rsidRDefault="002317E5">
                                  <w:pPr>
                                    <w:pStyle w:val="20"/>
                                    <w:numPr>
                                      <w:ilvl w:val="0"/>
                                      <w:numId w:val="31"/>
                                    </w:numPr>
                                    <w:shd w:val="clear" w:color="auto" w:fill="auto"/>
                                    <w:tabs>
                                      <w:tab w:val="left" w:pos="192"/>
                                    </w:tabs>
                                    <w:spacing w:after="0" w:line="259" w:lineRule="exact"/>
                                    <w:ind w:left="260" w:hanging="260"/>
                                    <w:jc w:val="left"/>
                                  </w:pPr>
                                  <w:r>
                                    <w:rPr>
                                      <w:rStyle w:val="212pt0"/>
                                    </w:rPr>
                                    <w:t>скважины для забора воды, индивидуальные колодцы (при условии организации зоны санитарной охраны не менее 30-50 м выше по потоку грунтовых вод);</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объекты наружного противопожарного водоснабжения (пожарные резервуары, водоемы);</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контейнерные площадки для сбора мусора;</w:t>
                                  </w:r>
                                </w:p>
                                <w:p w:rsidR="002317E5" w:rsidRDefault="002317E5">
                                  <w:pPr>
                                    <w:pStyle w:val="20"/>
                                    <w:numPr>
                                      <w:ilvl w:val="0"/>
                                      <w:numId w:val="31"/>
                                    </w:numPr>
                                    <w:shd w:val="clear" w:color="auto" w:fill="auto"/>
                                    <w:tabs>
                                      <w:tab w:val="left" w:pos="182"/>
                                    </w:tabs>
                                    <w:spacing w:after="0" w:line="264" w:lineRule="exact"/>
                                    <w:ind w:left="260" w:hanging="260"/>
                                    <w:jc w:val="left"/>
                                  </w:pPr>
                                  <w:r>
                                    <w:rPr>
                                      <w:rStyle w:val="212pt0"/>
                                    </w:rPr>
                                    <w:t>ЦТП, ТП, РП.</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2317E5" w:rsidRDefault="002317E5">
                                  <w:pPr>
                                    <w:pStyle w:val="20"/>
                                    <w:numPr>
                                      <w:ilvl w:val="0"/>
                                      <w:numId w:val="32"/>
                                    </w:numPr>
                                    <w:shd w:val="clear" w:color="auto" w:fill="auto"/>
                                    <w:tabs>
                                      <w:tab w:val="left" w:pos="187"/>
                                    </w:tabs>
                                    <w:spacing w:after="0" w:line="269" w:lineRule="exact"/>
                                    <w:ind w:left="260" w:hanging="260"/>
                                    <w:jc w:val="left"/>
                                  </w:pPr>
                                  <w:r>
                                    <w:rPr>
                                      <w:rStyle w:val="212pt0"/>
                                    </w:rPr>
                                    <w:t>хозяйственные постройки;</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строения для содержания домашнего скота и птицы;</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физкультурно-оздоровительные сооружения;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магазины;</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киоски, лоточная торговля;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временные (сезонные) объекты общественного питания и обслуживания населения;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пункты оказания первой медицинской помощи;</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объекты религиозного назначения;</w:t>
                                  </w:r>
                                </w:p>
                                <w:p w:rsidR="002317E5" w:rsidRDefault="002317E5">
                                  <w:pPr>
                                    <w:pStyle w:val="20"/>
                                    <w:numPr>
                                      <w:ilvl w:val="0"/>
                                      <w:numId w:val="32"/>
                                    </w:numPr>
                                    <w:shd w:val="clear" w:color="auto" w:fill="auto"/>
                                    <w:tabs>
                                      <w:tab w:val="left" w:pos="197"/>
                                    </w:tabs>
                                    <w:spacing w:after="0" w:line="259" w:lineRule="exact"/>
                                    <w:ind w:left="260" w:hanging="260"/>
                                    <w:jc w:val="left"/>
                                  </w:pPr>
                                  <w:r>
                                    <w:rPr>
                                      <w:rStyle w:val="212pt0"/>
                                    </w:rPr>
                                    <w:t>ветлечебницы без постоянного содержания животных (при условии создания санитарно</w:t>
                                  </w:r>
                                  <w:r>
                                    <w:rPr>
                                      <w:rStyle w:val="212pt0"/>
                                    </w:rPr>
                                    <w:softHyphen/>
                                    <w:t>защитной зоны не менее 50 м);</w:t>
                                  </w:r>
                                </w:p>
                                <w:p w:rsidR="002317E5" w:rsidRDefault="002317E5">
                                  <w:pPr>
                                    <w:pStyle w:val="20"/>
                                    <w:numPr>
                                      <w:ilvl w:val="0"/>
                                      <w:numId w:val="32"/>
                                    </w:numPr>
                                    <w:shd w:val="clear" w:color="auto" w:fill="auto"/>
                                    <w:tabs>
                                      <w:tab w:val="left" w:pos="197"/>
                                    </w:tabs>
                                    <w:spacing w:after="0" w:line="259" w:lineRule="exact"/>
                                    <w:ind w:left="260" w:hanging="260"/>
                                    <w:jc w:val="left"/>
                                  </w:pPr>
                                  <w:r>
                                    <w:rPr>
                                      <w:rStyle w:val="212pt0"/>
                                    </w:rPr>
                                    <w:t>ТП, ЦТП, КНС (в т.ч. дренажные), противопожарные резервуары на отдельном земельном участке, имеющим въезд непосредственно на земли публичного пользования, с площадью земельного участка не более 400 м</w:t>
                                  </w:r>
                                  <w:r>
                                    <w:rPr>
                                      <w:rStyle w:val="212pt0"/>
                                      <w:vertAlign w:val="superscript"/>
                                    </w:rPr>
                                    <w:t>2</w:t>
                                  </w:r>
                                  <w:r>
                                    <w:rPr>
                                      <w:rStyle w:val="212pt0"/>
                                    </w:rPr>
                                    <w:t>, площадью застройки не более 150м</w:t>
                                  </w:r>
                                  <w:r>
                                    <w:rPr>
                                      <w:rStyle w:val="212pt0"/>
                                      <w:vertAlign w:val="superscript"/>
                                    </w:rPr>
                                    <w:t>2</w:t>
                                  </w:r>
                                  <w:r>
                                    <w:rPr>
                                      <w:rStyle w:val="212pt0"/>
                                    </w:rPr>
                                    <w:t>;</w:t>
                                  </w:r>
                                </w:p>
                                <w:p w:rsidR="002317E5" w:rsidRDefault="002317E5">
                                  <w:pPr>
                                    <w:pStyle w:val="20"/>
                                    <w:numPr>
                                      <w:ilvl w:val="0"/>
                                      <w:numId w:val="32"/>
                                    </w:numPr>
                                    <w:shd w:val="clear" w:color="auto" w:fill="auto"/>
                                    <w:tabs>
                                      <w:tab w:val="left" w:pos="187"/>
                                    </w:tabs>
                                    <w:spacing w:after="0" w:line="259" w:lineRule="exact"/>
                                    <w:ind w:left="260" w:hanging="260"/>
                                    <w:jc w:val="left"/>
                                  </w:pPr>
                                  <w:r>
                                    <w:rPr>
                                      <w:rStyle w:val="212pt0"/>
                                    </w:rPr>
                                    <w:t>участки подающих и отводящих инженерных сетей элементов планировочной структуры на территории до указанных ТП,</w:t>
                                  </w:r>
                                </w:p>
                                <w:p w:rsidR="002317E5" w:rsidRDefault="002317E5">
                                  <w:pPr>
                                    <w:pStyle w:val="20"/>
                                    <w:shd w:val="clear" w:color="auto" w:fill="auto"/>
                                    <w:spacing w:after="0" w:line="259" w:lineRule="exact"/>
                                    <w:ind w:left="260" w:firstLine="0"/>
                                    <w:jc w:val="left"/>
                                  </w:pPr>
                                  <w:r>
                                    <w:rPr>
                                      <w:rStyle w:val="212pt0"/>
                                    </w:rPr>
                                    <w:t>КНС, ЦТП и от них:</w:t>
                                  </w:r>
                                </w:p>
                                <w:p w:rsidR="002317E5" w:rsidRDefault="002317E5">
                                  <w:pPr>
                                    <w:pStyle w:val="20"/>
                                    <w:numPr>
                                      <w:ilvl w:val="0"/>
                                      <w:numId w:val="32"/>
                                    </w:numPr>
                                    <w:shd w:val="clear" w:color="auto" w:fill="auto"/>
                                    <w:tabs>
                                      <w:tab w:val="left" w:pos="192"/>
                                    </w:tabs>
                                    <w:spacing w:after="0" w:line="259" w:lineRule="exact"/>
                                    <w:ind w:left="260" w:hanging="260"/>
                                    <w:jc w:val="left"/>
                                  </w:pPr>
                                  <w:r>
                                    <w:rPr>
                                      <w:rStyle w:val="212pt0"/>
                                    </w:rPr>
                                    <w:t>ЭП, РС, РП, ВНС, КНС, ЦТП, ТП, ГРУ предназначенные для обслуживания линейных объектов, площадью застройки более 100 кв.м, расположенные на отдельном земельном участке и с примыкающими к ним линейными объектами;</w:t>
                                  </w:r>
                                </w:p>
                                <w:p w:rsidR="002317E5" w:rsidRDefault="002317E5">
                                  <w:pPr>
                                    <w:pStyle w:val="20"/>
                                    <w:numPr>
                                      <w:ilvl w:val="0"/>
                                      <w:numId w:val="32"/>
                                    </w:numPr>
                                    <w:shd w:val="clear" w:color="auto" w:fill="auto"/>
                                    <w:tabs>
                                      <w:tab w:val="left" w:pos="192"/>
                                    </w:tabs>
                                    <w:spacing w:after="0" w:line="266" w:lineRule="exact"/>
                                    <w:ind w:left="260" w:hanging="260"/>
                                    <w:jc w:val="left"/>
                                  </w:pPr>
                                  <w:r>
                                    <w:rPr>
                                      <w:rStyle w:val="212pt0"/>
                                    </w:rPr>
                                    <w:t>АТС.</w:t>
                                  </w:r>
                                </w:p>
                              </w:tc>
                            </w:tr>
                          </w:tbl>
                          <w:p w:rsidR="002317E5" w:rsidRDefault="002317E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left:0;text-align:left;margin-left:8.15pt;margin-top:38.45pt;width:474.7pt;height:541.65pt;z-index:-125829375;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69"/>
                        <w:gridCol w:w="2837"/>
                        <w:gridCol w:w="3989"/>
                      </w:tblGrid>
                      <w:tr w:rsidR="002317E5">
                        <w:trPr>
                          <w:trHeight w:hRule="exact" w:val="326"/>
                          <w:jc w:val="center"/>
                        </w:trPr>
                        <w:tc>
                          <w:tcPr>
                            <w:tcW w:w="2669" w:type="dxa"/>
                            <w:tcBorders>
                              <w:top w:val="single" w:sz="4" w:space="0" w:color="auto"/>
                              <w:left w:val="single" w:sz="4" w:space="0" w:color="auto"/>
                            </w:tcBorders>
                            <w:shd w:val="clear" w:color="auto" w:fill="FFFFFF"/>
                          </w:tcPr>
                          <w:p w:rsidR="002317E5" w:rsidRDefault="002317E5">
                            <w:pPr>
                              <w:pStyle w:val="20"/>
                              <w:shd w:val="clear" w:color="auto" w:fill="auto"/>
                              <w:spacing w:after="0" w:line="310" w:lineRule="exact"/>
                              <w:ind w:firstLine="0"/>
                            </w:pPr>
                            <w:r>
                              <w:t>Основные</w:t>
                            </w:r>
                          </w:p>
                        </w:tc>
                        <w:tc>
                          <w:tcPr>
                            <w:tcW w:w="2837" w:type="dxa"/>
                            <w:tcBorders>
                              <w:top w:val="single" w:sz="4" w:space="0" w:color="auto"/>
                              <w:left w:val="single" w:sz="4" w:space="0" w:color="auto"/>
                            </w:tcBorders>
                            <w:shd w:val="clear" w:color="auto" w:fill="FFFFFF"/>
                          </w:tcPr>
                          <w:p w:rsidR="002317E5" w:rsidRDefault="002317E5">
                            <w:pPr>
                              <w:pStyle w:val="20"/>
                              <w:shd w:val="clear" w:color="auto" w:fill="auto"/>
                              <w:spacing w:after="0" w:line="310" w:lineRule="exact"/>
                              <w:ind w:left="340" w:firstLine="0"/>
                              <w:jc w:val="left"/>
                            </w:pPr>
                            <w:r>
                              <w:t>Вспомогательные</w:t>
                            </w:r>
                          </w:p>
                        </w:tc>
                        <w:tc>
                          <w:tcPr>
                            <w:tcW w:w="3989" w:type="dxa"/>
                            <w:tcBorders>
                              <w:top w:val="single" w:sz="4" w:space="0" w:color="auto"/>
                              <w:left w:val="single" w:sz="4" w:space="0" w:color="auto"/>
                              <w:right w:val="single" w:sz="4" w:space="0" w:color="auto"/>
                            </w:tcBorders>
                            <w:shd w:val="clear" w:color="auto" w:fill="FFFFFF"/>
                          </w:tcPr>
                          <w:p w:rsidR="002317E5" w:rsidRDefault="002317E5">
                            <w:pPr>
                              <w:pStyle w:val="20"/>
                              <w:shd w:val="clear" w:color="auto" w:fill="auto"/>
                              <w:spacing w:after="0" w:line="310" w:lineRule="exact"/>
                              <w:ind w:firstLine="0"/>
                            </w:pPr>
                            <w:r>
                              <w:t>Условно разрешенные</w:t>
                            </w:r>
                          </w:p>
                        </w:tc>
                      </w:tr>
                      <w:tr w:rsidR="002317E5">
                        <w:trPr>
                          <w:trHeight w:hRule="exact" w:val="10474"/>
                          <w:jc w:val="center"/>
                        </w:trPr>
                        <w:tc>
                          <w:tcPr>
                            <w:tcW w:w="2669" w:type="dxa"/>
                            <w:tcBorders>
                              <w:top w:val="single" w:sz="4" w:space="0" w:color="auto"/>
                              <w:left w:val="single" w:sz="4" w:space="0" w:color="auto"/>
                              <w:bottom w:val="single" w:sz="4" w:space="0" w:color="auto"/>
                            </w:tcBorders>
                            <w:shd w:val="clear" w:color="auto" w:fill="FFFFFF"/>
                          </w:tcPr>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садовые дома, летние сооружения;</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сады, огороды;</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помещения для</w:t>
                            </w:r>
                          </w:p>
                          <w:p w:rsidR="002317E5" w:rsidRDefault="002317E5">
                            <w:pPr>
                              <w:pStyle w:val="20"/>
                              <w:shd w:val="clear" w:color="auto" w:fill="auto"/>
                              <w:spacing w:after="0" w:line="269" w:lineRule="exact"/>
                              <w:ind w:left="260" w:firstLine="0"/>
                              <w:jc w:val="left"/>
                            </w:pPr>
                            <w:r>
                              <w:rPr>
                                <w:rStyle w:val="212pt0"/>
                              </w:rPr>
                              <w:t>охраны;</w:t>
                            </w:r>
                          </w:p>
                          <w:p w:rsidR="002317E5" w:rsidRDefault="002317E5">
                            <w:pPr>
                              <w:pStyle w:val="20"/>
                              <w:numPr>
                                <w:ilvl w:val="0"/>
                                <w:numId w:val="30"/>
                              </w:numPr>
                              <w:shd w:val="clear" w:color="auto" w:fill="auto"/>
                              <w:tabs>
                                <w:tab w:val="left" w:pos="187"/>
                              </w:tabs>
                              <w:spacing w:after="0" w:line="259" w:lineRule="exact"/>
                              <w:ind w:left="260" w:hanging="260"/>
                              <w:jc w:val="left"/>
                            </w:pPr>
                            <w:r>
                              <w:rPr>
                                <w:rStyle w:val="212pt0"/>
                              </w:rPr>
                              <w:t>детские площадки, площадки для отдыха, спортивных занятий;</w:t>
                            </w:r>
                          </w:p>
                          <w:p w:rsidR="002317E5" w:rsidRDefault="002317E5">
                            <w:pPr>
                              <w:pStyle w:val="20"/>
                              <w:numPr>
                                <w:ilvl w:val="0"/>
                                <w:numId w:val="30"/>
                              </w:numPr>
                              <w:shd w:val="clear" w:color="auto" w:fill="auto"/>
                              <w:tabs>
                                <w:tab w:val="left" w:pos="192"/>
                              </w:tabs>
                              <w:spacing w:after="0" w:line="264" w:lineRule="exact"/>
                              <w:ind w:left="260" w:hanging="260"/>
                              <w:jc w:val="left"/>
                            </w:pPr>
                            <w:r>
                              <w:rPr>
                                <w:rStyle w:val="212pt0"/>
                              </w:rPr>
                              <w:t>стоянки легковых</w:t>
                            </w:r>
                          </w:p>
                          <w:p w:rsidR="002317E5" w:rsidRDefault="002317E5">
                            <w:pPr>
                              <w:pStyle w:val="20"/>
                              <w:shd w:val="clear" w:color="auto" w:fill="auto"/>
                              <w:spacing w:after="0" w:line="264" w:lineRule="exact"/>
                              <w:ind w:left="260" w:firstLine="0"/>
                              <w:jc w:val="left"/>
                            </w:pPr>
                            <w:r>
                              <w:rPr>
                                <w:rStyle w:val="212pt0"/>
                              </w:rPr>
                              <w:t>автомобилей на открытых площадках;</w:t>
                            </w:r>
                          </w:p>
                          <w:p w:rsidR="002317E5" w:rsidRDefault="002317E5">
                            <w:pPr>
                              <w:pStyle w:val="20"/>
                              <w:numPr>
                                <w:ilvl w:val="0"/>
                                <w:numId w:val="30"/>
                              </w:numPr>
                              <w:shd w:val="clear" w:color="auto" w:fill="auto"/>
                              <w:tabs>
                                <w:tab w:val="left" w:pos="192"/>
                              </w:tabs>
                              <w:spacing w:after="0" w:line="264" w:lineRule="exact"/>
                              <w:ind w:left="260" w:hanging="260"/>
                              <w:jc w:val="left"/>
                            </w:pPr>
                            <w:r>
                              <w:rPr>
                                <w:rStyle w:val="212pt0"/>
                              </w:rPr>
                              <w:t>озеленение;</w:t>
                            </w:r>
                          </w:p>
                          <w:p w:rsidR="002317E5" w:rsidRDefault="002317E5">
                            <w:pPr>
                              <w:pStyle w:val="20"/>
                              <w:numPr>
                                <w:ilvl w:val="0"/>
                                <w:numId w:val="30"/>
                              </w:numPr>
                              <w:shd w:val="clear" w:color="auto" w:fill="auto"/>
                              <w:tabs>
                                <w:tab w:val="left" w:pos="192"/>
                              </w:tabs>
                              <w:spacing w:after="0" w:line="269" w:lineRule="exact"/>
                              <w:ind w:left="260" w:hanging="260"/>
                              <w:jc w:val="left"/>
                            </w:pPr>
                            <w:r>
                              <w:rPr>
                                <w:rStyle w:val="212pt0"/>
                              </w:rPr>
                              <w:t>водозаборные сооружения.</w:t>
                            </w:r>
                          </w:p>
                        </w:tc>
                        <w:tc>
                          <w:tcPr>
                            <w:tcW w:w="2837" w:type="dxa"/>
                            <w:tcBorders>
                              <w:top w:val="single" w:sz="4" w:space="0" w:color="auto"/>
                              <w:left w:val="single" w:sz="4" w:space="0" w:color="auto"/>
                              <w:bottom w:val="single" w:sz="4" w:space="0" w:color="auto"/>
                            </w:tcBorders>
                            <w:shd w:val="clear" w:color="auto" w:fill="FFFFFF"/>
                          </w:tcPr>
                          <w:p w:rsidR="002317E5" w:rsidRDefault="002317E5">
                            <w:pPr>
                              <w:pStyle w:val="20"/>
                              <w:numPr>
                                <w:ilvl w:val="0"/>
                                <w:numId w:val="31"/>
                              </w:numPr>
                              <w:shd w:val="clear" w:color="auto" w:fill="auto"/>
                              <w:tabs>
                                <w:tab w:val="left" w:pos="187"/>
                              </w:tabs>
                              <w:spacing w:after="0" w:line="264" w:lineRule="exact"/>
                              <w:ind w:left="260" w:hanging="260"/>
                              <w:jc w:val="left"/>
                            </w:pPr>
                            <w:r>
                              <w:rPr>
                                <w:rStyle w:val="212pt0"/>
                              </w:rPr>
                              <w:t>дворовые постройки (мастерские, сараи, теплицы, бани, туалеты и прочее);</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стоянки, гаражи на садово-огородном участке вместимостью на 1-2 автомобиля;</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емкости для хранения</w:t>
                            </w:r>
                          </w:p>
                          <w:p w:rsidR="002317E5" w:rsidRDefault="002317E5">
                            <w:pPr>
                              <w:pStyle w:val="20"/>
                              <w:shd w:val="clear" w:color="auto" w:fill="auto"/>
                              <w:spacing w:after="0" w:line="264" w:lineRule="exact"/>
                              <w:ind w:left="260" w:firstLine="0"/>
                              <w:jc w:val="left"/>
                            </w:pPr>
                            <w:r>
                              <w:rPr>
                                <w:rStyle w:val="212pt0"/>
                              </w:rPr>
                              <w:t>воды на</w:t>
                            </w:r>
                          </w:p>
                          <w:p w:rsidR="002317E5" w:rsidRDefault="002317E5">
                            <w:pPr>
                              <w:pStyle w:val="20"/>
                              <w:shd w:val="clear" w:color="auto" w:fill="auto"/>
                              <w:spacing w:after="0" w:line="264" w:lineRule="exact"/>
                              <w:ind w:left="260" w:firstLine="0"/>
                              <w:jc w:val="left"/>
                            </w:pPr>
                            <w:r>
                              <w:rPr>
                                <w:rStyle w:val="212pt0"/>
                              </w:rPr>
                              <w:t>индивидуальном</w:t>
                            </w:r>
                          </w:p>
                          <w:p w:rsidR="002317E5" w:rsidRDefault="002317E5">
                            <w:pPr>
                              <w:pStyle w:val="20"/>
                              <w:shd w:val="clear" w:color="auto" w:fill="auto"/>
                              <w:spacing w:after="0" w:line="264" w:lineRule="exact"/>
                              <w:ind w:left="260" w:firstLine="0"/>
                              <w:jc w:val="left"/>
                            </w:pPr>
                            <w:r>
                              <w:rPr>
                                <w:rStyle w:val="212pt0"/>
                              </w:rPr>
                              <w:t>участке;</w:t>
                            </w:r>
                          </w:p>
                          <w:p w:rsidR="002317E5" w:rsidRDefault="002317E5">
                            <w:pPr>
                              <w:pStyle w:val="20"/>
                              <w:numPr>
                                <w:ilvl w:val="0"/>
                                <w:numId w:val="31"/>
                              </w:numPr>
                              <w:shd w:val="clear" w:color="auto" w:fill="auto"/>
                              <w:tabs>
                                <w:tab w:val="left" w:pos="192"/>
                              </w:tabs>
                              <w:spacing w:after="0" w:line="259" w:lineRule="exact"/>
                              <w:ind w:left="260" w:hanging="260"/>
                              <w:jc w:val="left"/>
                            </w:pPr>
                            <w:r>
                              <w:rPr>
                                <w:rStyle w:val="212pt0"/>
                              </w:rPr>
                              <w:t>общественные резервуары для хранения воды;</w:t>
                            </w:r>
                          </w:p>
                          <w:p w:rsidR="002317E5" w:rsidRDefault="002317E5">
                            <w:pPr>
                              <w:pStyle w:val="20"/>
                              <w:numPr>
                                <w:ilvl w:val="0"/>
                                <w:numId w:val="31"/>
                              </w:numPr>
                              <w:shd w:val="clear" w:color="auto" w:fill="auto"/>
                              <w:tabs>
                                <w:tab w:val="left" w:pos="192"/>
                              </w:tabs>
                              <w:spacing w:after="0" w:line="259" w:lineRule="exact"/>
                              <w:ind w:left="260" w:hanging="260"/>
                              <w:jc w:val="left"/>
                            </w:pPr>
                            <w:r>
                              <w:rPr>
                                <w:rStyle w:val="212pt0"/>
                              </w:rPr>
                              <w:t>скважины для забора воды, индивидуальные колодцы (при условии организации зоны санитарной охраны не менее 30-50 м выше по потоку грунтовых вод);</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объекты наружного противопожарного водоснабжения (пожарные резервуары, водоемы);</w:t>
                            </w:r>
                          </w:p>
                          <w:p w:rsidR="002317E5" w:rsidRDefault="002317E5">
                            <w:pPr>
                              <w:pStyle w:val="20"/>
                              <w:numPr>
                                <w:ilvl w:val="0"/>
                                <w:numId w:val="31"/>
                              </w:numPr>
                              <w:shd w:val="clear" w:color="auto" w:fill="auto"/>
                              <w:tabs>
                                <w:tab w:val="left" w:pos="192"/>
                              </w:tabs>
                              <w:spacing w:after="0" w:line="264" w:lineRule="exact"/>
                              <w:ind w:left="260" w:hanging="260"/>
                              <w:jc w:val="left"/>
                            </w:pPr>
                            <w:r>
                              <w:rPr>
                                <w:rStyle w:val="212pt0"/>
                              </w:rPr>
                              <w:t>контейнерные площадки для сбора мусора;</w:t>
                            </w:r>
                          </w:p>
                          <w:p w:rsidR="002317E5" w:rsidRDefault="002317E5">
                            <w:pPr>
                              <w:pStyle w:val="20"/>
                              <w:numPr>
                                <w:ilvl w:val="0"/>
                                <w:numId w:val="31"/>
                              </w:numPr>
                              <w:shd w:val="clear" w:color="auto" w:fill="auto"/>
                              <w:tabs>
                                <w:tab w:val="left" w:pos="182"/>
                              </w:tabs>
                              <w:spacing w:after="0" w:line="264" w:lineRule="exact"/>
                              <w:ind w:left="260" w:hanging="260"/>
                              <w:jc w:val="left"/>
                            </w:pPr>
                            <w:r>
                              <w:rPr>
                                <w:rStyle w:val="212pt0"/>
                              </w:rPr>
                              <w:t>ЦТП, ТП, РП.</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2317E5" w:rsidRDefault="002317E5">
                            <w:pPr>
                              <w:pStyle w:val="20"/>
                              <w:numPr>
                                <w:ilvl w:val="0"/>
                                <w:numId w:val="32"/>
                              </w:numPr>
                              <w:shd w:val="clear" w:color="auto" w:fill="auto"/>
                              <w:tabs>
                                <w:tab w:val="left" w:pos="187"/>
                              </w:tabs>
                              <w:spacing w:after="0" w:line="269" w:lineRule="exact"/>
                              <w:ind w:left="260" w:hanging="260"/>
                              <w:jc w:val="left"/>
                            </w:pPr>
                            <w:r>
                              <w:rPr>
                                <w:rStyle w:val="212pt0"/>
                              </w:rPr>
                              <w:t>хозяйственные постройки;</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строения для содержания домашнего скота и птицы;</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физкультурно-оздоровительные сооружения;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магазины;</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киоски, лоточная торговля;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временные (сезонные) объекты общественного питания и обслуживания населения;</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пункты оказания первой медицинской помощи;</w:t>
                            </w:r>
                          </w:p>
                          <w:p w:rsidR="002317E5" w:rsidRDefault="002317E5">
                            <w:pPr>
                              <w:pStyle w:val="20"/>
                              <w:numPr>
                                <w:ilvl w:val="0"/>
                                <w:numId w:val="32"/>
                              </w:numPr>
                              <w:shd w:val="clear" w:color="auto" w:fill="auto"/>
                              <w:tabs>
                                <w:tab w:val="left" w:pos="197"/>
                              </w:tabs>
                              <w:spacing w:after="0" w:line="269" w:lineRule="exact"/>
                              <w:ind w:left="260" w:hanging="260"/>
                              <w:jc w:val="left"/>
                            </w:pPr>
                            <w:r>
                              <w:rPr>
                                <w:rStyle w:val="212pt0"/>
                              </w:rPr>
                              <w:t>объекты религиозного назначения;</w:t>
                            </w:r>
                          </w:p>
                          <w:p w:rsidR="002317E5" w:rsidRDefault="002317E5">
                            <w:pPr>
                              <w:pStyle w:val="20"/>
                              <w:numPr>
                                <w:ilvl w:val="0"/>
                                <w:numId w:val="32"/>
                              </w:numPr>
                              <w:shd w:val="clear" w:color="auto" w:fill="auto"/>
                              <w:tabs>
                                <w:tab w:val="left" w:pos="197"/>
                              </w:tabs>
                              <w:spacing w:after="0" w:line="259" w:lineRule="exact"/>
                              <w:ind w:left="260" w:hanging="260"/>
                              <w:jc w:val="left"/>
                            </w:pPr>
                            <w:r>
                              <w:rPr>
                                <w:rStyle w:val="212pt0"/>
                              </w:rPr>
                              <w:t>ветлечебницы без постоянного содержания животных (при условии создания санитарно</w:t>
                            </w:r>
                            <w:r>
                              <w:rPr>
                                <w:rStyle w:val="212pt0"/>
                              </w:rPr>
                              <w:softHyphen/>
                              <w:t>защитной зоны не менее 50 м);</w:t>
                            </w:r>
                          </w:p>
                          <w:p w:rsidR="002317E5" w:rsidRDefault="002317E5">
                            <w:pPr>
                              <w:pStyle w:val="20"/>
                              <w:numPr>
                                <w:ilvl w:val="0"/>
                                <w:numId w:val="32"/>
                              </w:numPr>
                              <w:shd w:val="clear" w:color="auto" w:fill="auto"/>
                              <w:tabs>
                                <w:tab w:val="left" w:pos="197"/>
                              </w:tabs>
                              <w:spacing w:after="0" w:line="259" w:lineRule="exact"/>
                              <w:ind w:left="260" w:hanging="260"/>
                              <w:jc w:val="left"/>
                            </w:pPr>
                            <w:r>
                              <w:rPr>
                                <w:rStyle w:val="212pt0"/>
                              </w:rPr>
                              <w:t>ТП, ЦТП, КНС (в т.ч. дренажные), противопожарные резервуары на отдельном земельном участке, имеющим въезд непосредственно на земли публичного пользования, с площадью земельного участка не более 400 м</w:t>
                            </w:r>
                            <w:r>
                              <w:rPr>
                                <w:rStyle w:val="212pt0"/>
                                <w:vertAlign w:val="superscript"/>
                              </w:rPr>
                              <w:t>2</w:t>
                            </w:r>
                            <w:r>
                              <w:rPr>
                                <w:rStyle w:val="212pt0"/>
                              </w:rPr>
                              <w:t>, площадью застройки не более 150м</w:t>
                            </w:r>
                            <w:r>
                              <w:rPr>
                                <w:rStyle w:val="212pt0"/>
                                <w:vertAlign w:val="superscript"/>
                              </w:rPr>
                              <w:t>2</w:t>
                            </w:r>
                            <w:r>
                              <w:rPr>
                                <w:rStyle w:val="212pt0"/>
                              </w:rPr>
                              <w:t>;</w:t>
                            </w:r>
                          </w:p>
                          <w:p w:rsidR="002317E5" w:rsidRDefault="002317E5">
                            <w:pPr>
                              <w:pStyle w:val="20"/>
                              <w:numPr>
                                <w:ilvl w:val="0"/>
                                <w:numId w:val="32"/>
                              </w:numPr>
                              <w:shd w:val="clear" w:color="auto" w:fill="auto"/>
                              <w:tabs>
                                <w:tab w:val="left" w:pos="187"/>
                              </w:tabs>
                              <w:spacing w:after="0" w:line="259" w:lineRule="exact"/>
                              <w:ind w:left="260" w:hanging="260"/>
                              <w:jc w:val="left"/>
                            </w:pPr>
                            <w:r>
                              <w:rPr>
                                <w:rStyle w:val="212pt0"/>
                              </w:rPr>
                              <w:t>участки подающих и отводящих инженерных сетей элементов планировочной структуры на территории до указанных ТП,</w:t>
                            </w:r>
                          </w:p>
                          <w:p w:rsidR="002317E5" w:rsidRDefault="002317E5">
                            <w:pPr>
                              <w:pStyle w:val="20"/>
                              <w:shd w:val="clear" w:color="auto" w:fill="auto"/>
                              <w:spacing w:after="0" w:line="259" w:lineRule="exact"/>
                              <w:ind w:left="260" w:firstLine="0"/>
                              <w:jc w:val="left"/>
                            </w:pPr>
                            <w:r>
                              <w:rPr>
                                <w:rStyle w:val="212pt0"/>
                              </w:rPr>
                              <w:t>КНС, ЦТП и от них:</w:t>
                            </w:r>
                          </w:p>
                          <w:p w:rsidR="002317E5" w:rsidRDefault="002317E5">
                            <w:pPr>
                              <w:pStyle w:val="20"/>
                              <w:numPr>
                                <w:ilvl w:val="0"/>
                                <w:numId w:val="32"/>
                              </w:numPr>
                              <w:shd w:val="clear" w:color="auto" w:fill="auto"/>
                              <w:tabs>
                                <w:tab w:val="left" w:pos="192"/>
                              </w:tabs>
                              <w:spacing w:after="0" w:line="259" w:lineRule="exact"/>
                              <w:ind w:left="260" w:hanging="260"/>
                              <w:jc w:val="left"/>
                            </w:pPr>
                            <w:r>
                              <w:rPr>
                                <w:rStyle w:val="212pt0"/>
                              </w:rPr>
                              <w:t>ЭП, РС, РП, ВНС, КНС, ЦТП, ТП, ГРУ предназначенные для обслуживания линейных объектов, площадью застройки более 100 кв.м, расположенные на отдельном земельном участке и с примыкающими к ним линейными объектами;</w:t>
                            </w:r>
                          </w:p>
                          <w:p w:rsidR="002317E5" w:rsidRDefault="002317E5">
                            <w:pPr>
                              <w:pStyle w:val="20"/>
                              <w:numPr>
                                <w:ilvl w:val="0"/>
                                <w:numId w:val="32"/>
                              </w:numPr>
                              <w:shd w:val="clear" w:color="auto" w:fill="auto"/>
                              <w:tabs>
                                <w:tab w:val="left" w:pos="192"/>
                              </w:tabs>
                              <w:spacing w:after="0" w:line="266" w:lineRule="exact"/>
                              <w:ind w:left="260" w:hanging="260"/>
                              <w:jc w:val="left"/>
                            </w:pPr>
                            <w:r>
                              <w:rPr>
                                <w:rStyle w:val="212pt0"/>
                              </w:rPr>
                              <w:t>АТС.</w:t>
                            </w:r>
                          </w:p>
                        </w:tc>
                      </w:tr>
                    </w:tbl>
                    <w:p w:rsidR="002317E5" w:rsidRDefault="002317E5">
                      <w:pPr>
                        <w:rPr>
                          <w:sz w:val="2"/>
                          <w:szCs w:val="2"/>
                        </w:rPr>
                      </w:pPr>
                    </w:p>
                  </w:txbxContent>
                </v:textbox>
                <w10:wrap type="topAndBottom" anchorx="margin"/>
              </v:shape>
            </w:pict>
          </mc:Fallback>
        </mc:AlternateContent>
      </w:r>
      <w:r w:rsidR="00CB2493">
        <w:t>Виды использования земельных участков и объектов капитального строительства</w:t>
      </w:r>
      <w:r w:rsidR="00CB2493">
        <w:br w:type="page"/>
      </w:r>
    </w:p>
    <w:p w:rsidR="00CE0EC1" w:rsidRDefault="00CB2493">
      <w:pPr>
        <w:pStyle w:val="20"/>
        <w:shd w:val="clear" w:color="auto" w:fill="auto"/>
        <w:spacing w:after="0"/>
        <w:ind w:firstLine="740"/>
        <w:jc w:val="both"/>
      </w:pPr>
      <w:r>
        <w:lastRenderedPageBreak/>
        <w:t>Выделить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E0EC1" w:rsidRDefault="00CB2493">
      <w:pPr>
        <w:pStyle w:val="20"/>
        <w:numPr>
          <w:ilvl w:val="0"/>
          <w:numId w:val="37"/>
        </w:numPr>
        <w:shd w:val="clear" w:color="auto" w:fill="auto"/>
        <w:tabs>
          <w:tab w:val="left" w:pos="1112"/>
        </w:tabs>
        <w:spacing w:after="0"/>
        <w:ind w:firstLine="740"/>
        <w:jc w:val="both"/>
      </w:pPr>
      <w:r>
        <w:t>предельные (минимальные и (или) максимальные) размеры земельных участков, в том числе их площадь;</w:t>
      </w:r>
    </w:p>
    <w:p w:rsidR="00CE0EC1" w:rsidRDefault="00CB2493">
      <w:pPr>
        <w:pStyle w:val="20"/>
        <w:numPr>
          <w:ilvl w:val="0"/>
          <w:numId w:val="37"/>
        </w:numPr>
        <w:shd w:val="clear" w:color="auto" w:fill="auto"/>
        <w:tabs>
          <w:tab w:val="left" w:pos="1112"/>
        </w:tabs>
        <w:spacing w:after="0"/>
        <w:ind w:firstLine="740"/>
        <w:jc w:val="both"/>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E0EC1" w:rsidRDefault="00CB2493">
      <w:pPr>
        <w:pStyle w:val="20"/>
        <w:numPr>
          <w:ilvl w:val="0"/>
          <w:numId w:val="37"/>
        </w:numPr>
        <w:shd w:val="clear" w:color="auto" w:fill="auto"/>
        <w:tabs>
          <w:tab w:val="left" w:pos="1112"/>
        </w:tabs>
        <w:spacing w:after="0"/>
        <w:ind w:firstLine="740"/>
        <w:jc w:val="both"/>
      </w:pPr>
      <w:r>
        <w:t>предельное количество этажей или предельную высоту зданий, строений, сооружений;</w:t>
      </w:r>
    </w:p>
    <w:p w:rsidR="00CE0EC1" w:rsidRDefault="00CB2493">
      <w:pPr>
        <w:pStyle w:val="20"/>
        <w:numPr>
          <w:ilvl w:val="0"/>
          <w:numId w:val="37"/>
        </w:numPr>
        <w:shd w:val="clear" w:color="auto" w:fill="auto"/>
        <w:tabs>
          <w:tab w:val="left" w:pos="1112"/>
        </w:tabs>
        <w:spacing w:after="0"/>
        <w:ind w:firstLine="740"/>
        <w:jc w:val="both"/>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E0EC1" w:rsidRDefault="00CB2493">
      <w:pPr>
        <w:pStyle w:val="20"/>
        <w:shd w:val="clear" w:color="auto" w:fill="auto"/>
        <w:spacing w:after="0"/>
        <w:ind w:firstLine="740"/>
        <w:jc w:val="both"/>
      </w:pPr>
      <w:r>
        <w:t>Сделать выводы о возможности проведения кадастровых работ с учетом требований к образуемым земельным участкам:</w:t>
      </w:r>
    </w:p>
    <w:p w:rsidR="00CE0EC1" w:rsidRDefault="00CB2493">
      <w:pPr>
        <w:pStyle w:val="20"/>
        <w:numPr>
          <w:ilvl w:val="0"/>
          <w:numId w:val="38"/>
        </w:numPr>
        <w:shd w:val="clear" w:color="auto" w:fill="auto"/>
        <w:tabs>
          <w:tab w:val="left" w:pos="1112"/>
        </w:tabs>
        <w:spacing w:after="0"/>
        <w:ind w:firstLine="740"/>
        <w:jc w:val="both"/>
      </w:pPr>
      <w:r>
        <w:t>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CE0EC1" w:rsidRDefault="00CB2493">
      <w:pPr>
        <w:pStyle w:val="20"/>
        <w:numPr>
          <w:ilvl w:val="0"/>
          <w:numId w:val="38"/>
        </w:numPr>
        <w:shd w:val="clear" w:color="auto" w:fill="auto"/>
        <w:tabs>
          <w:tab w:val="left" w:pos="1112"/>
        </w:tabs>
        <w:spacing w:after="0"/>
        <w:ind w:firstLine="740"/>
        <w:jc w:val="both"/>
      </w:pPr>
      <w:r>
        <w:t>Предельные (максимальные и минимальные) размеры земельных участков, на которые действие градостроительных регламентов</w:t>
      </w:r>
      <w:hyperlink r:id="rId85" w:history="1">
        <w:r>
          <w:t xml:space="preserve"> </w:t>
        </w:r>
        <w:proofErr w:type="spellStart"/>
        <w:r>
          <w:t>не</w:t>
        </w:r>
      </w:hyperlink>
      <w:hyperlink r:id="rId86" w:history="1">
        <w:r>
          <w:t>распространяется</w:t>
        </w:r>
        <w:proofErr w:type="spellEnd"/>
      </w:hyperlink>
      <w:r>
        <w:t xml:space="preserve"> или в отношении которых градостроительные регламенты </w:t>
      </w:r>
      <w:hyperlink r:id="rId87" w:history="1">
        <w:r>
          <w:t>не устанавливаются,</w:t>
        </w:r>
      </w:hyperlink>
      <w:r>
        <w:t xml:space="preserve"> определяются в соответствии с Земельным кодексом, другими федеральными законами;</w:t>
      </w:r>
    </w:p>
    <w:p w:rsidR="00CE0EC1" w:rsidRDefault="00CB2493">
      <w:pPr>
        <w:pStyle w:val="20"/>
        <w:numPr>
          <w:ilvl w:val="0"/>
          <w:numId w:val="38"/>
        </w:numPr>
        <w:shd w:val="clear" w:color="auto" w:fill="auto"/>
        <w:tabs>
          <w:tab w:val="left" w:pos="1112"/>
        </w:tabs>
        <w:spacing w:after="0"/>
        <w:ind w:firstLine="740"/>
        <w:jc w:val="both"/>
      </w:pPr>
      <w:r>
        <w:t>Границы земельных участков не должны пересекать границы муниципальных образований и (или) границы населенных пунктов;</w:t>
      </w:r>
    </w:p>
    <w:p w:rsidR="00CE0EC1" w:rsidRDefault="00CB2493">
      <w:pPr>
        <w:pStyle w:val="20"/>
        <w:numPr>
          <w:ilvl w:val="0"/>
          <w:numId w:val="38"/>
        </w:numPr>
        <w:shd w:val="clear" w:color="auto" w:fill="auto"/>
        <w:tabs>
          <w:tab w:val="left" w:pos="1112"/>
        </w:tabs>
        <w:spacing w:after="0"/>
        <w:ind w:firstLine="740"/>
        <w:jc w:val="both"/>
      </w:pPr>
      <w: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CE0EC1" w:rsidRDefault="00CB2493">
      <w:pPr>
        <w:pStyle w:val="20"/>
        <w:numPr>
          <w:ilvl w:val="0"/>
          <w:numId w:val="38"/>
        </w:numPr>
        <w:shd w:val="clear" w:color="auto" w:fill="auto"/>
        <w:tabs>
          <w:tab w:val="left" w:pos="1112"/>
        </w:tabs>
        <w:spacing w:after="0"/>
        <w:ind w:firstLine="740"/>
        <w:jc w:val="both"/>
      </w:pPr>
      <w: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CE0EC1" w:rsidRDefault="00CB2493">
      <w:pPr>
        <w:pStyle w:val="20"/>
        <w:numPr>
          <w:ilvl w:val="0"/>
          <w:numId w:val="38"/>
        </w:numPr>
        <w:shd w:val="clear" w:color="auto" w:fill="auto"/>
        <w:tabs>
          <w:tab w:val="left" w:pos="1112"/>
        </w:tabs>
        <w:spacing w:after="0"/>
        <w:ind w:firstLine="740"/>
        <w:jc w:val="both"/>
      </w:pPr>
      <w:r>
        <w:t xml:space="preserve">Образование земельных участков не должно приводить к вклиниванию, </w:t>
      </w:r>
      <w:proofErr w:type="spellStart"/>
      <w:r>
        <w:t>вкрапливанию</w:t>
      </w:r>
      <w:proofErr w:type="spellEnd"/>
      <w: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другими федеральными законами;</w:t>
      </w:r>
    </w:p>
    <w:p w:rsidR="00CE0EC1" w:rsidRDefault="00CB2493">
      <w:pPr>
        <w:pStyle w:val="20"/>
        <w:numPr>
          <w:ilvl w:val="0"/>
          <w:numId w:val="38"/>
        </w:numPr>
        <w:shd w:val="clear" w:color="auto" w:fill="auto"/>
        <w:tabs>
          <w:tab w:val="left" w:pos="1018"/>
        </w:tabs>
        <w:spacing w:after="425"/>
        <w:ind w:firstLine="740"/>
        <w:jc w:val="both"/>
      </w:pPr>
      <w:r>
        <w:t xml:space="preserve">Не допускается образование земельного участка, границы которого </w:t>
      </w:r>
      <w:r>
        <w:lastRenderedPageBreak/>
        <w:t>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CE0EC1" w:rsidRDefault="00CB2493">
      <w:pPr>
        <w:pStyle w:val="32"/>
        <w:keepNext/>
        <w:keepLines/>
        <w:numPr>
          <w:ilvl w:val="0"/>
          <w:numId w:val="39"/>
        </w:numPr>
        <w:shd w:val="clear" w:color="auto" w:fill="auto"/>
        <w:tabs>
          <w:tab w:val="left" w:pos="762"/>
        </w:tabs>
        <w:spacing w:after="422"/>
        <w:ind w:left="200" w:firstLine="0"/>
      </w:pPr>
      <w:bookmarkStart w:id="12" w:name="bookmark12"/>
      <w:r>
        <w:t>СВЕДЕНИЯ ЕГРН ОБ ИСХОД</w:t>
      </w:r>
      <w:r w:rsidRPr="009D5228">
        <w:rPr>
          <w:rStyle w:val="36"/>
          <w:b/>
          <w:bCs/>
          <w:u w:val="none"/>
        </w:rPr>
        <w:t>НЫ</w:t>
      </w:r>
      <w:r>
        <w:t>Х ЗЕМЕЛЬНЫХ УЧАСТКАХ</w:t>
      </w:r>
      <w:bookmarkEnd w:id="12"/>
    </w:p>
    <w:p w:rsidR="00CE0EC1" w:rsidRDefault="00CB2493">
      <w:pPr>
        <w:pStyle w:val="20"/>
        <w:shd w:val="clear" w:color="auto" w:fill="auto"/>
        <w:spacing w:after="0" w:line="310" w:lineRule="exact"/>
        <w:ind w:firstLine="740"/>
        <w:jc w:val="both"/>
      </w:pPr>
      <w:r>
        <w:t>Сведения вносятся в раздел на сновании исходных данных:</w:t>
      </w:r>
    </w:p>
    <w:p w:rsidR="00CE0EC1" w:rsidRDefault="00CB2493">
      <w:pPr>
        <w:pStyle w:val="20"/>
        <w:shd w:val="clear" w:color="auto" w:fill="auto"/>
        <w:spacing w:after="0" w:line="360" w:lineRule="exact"/>
        <w:ind w:left="1460" w:hanging="360"/>
        <w:jc w:val="both"/>
      </w:pPr>
      <w:r>
        <w:t>~ Выписки из ЕГРН об основных характеристиках и зарегистрированных правах на объекты недвижимости;</w:t>
      </w:r>
    </w:p>
    <w:p w:rsidR="00CE0EC1" w:rsidRDefault="00CB2493">
      <w:pPr>
        <w:pStyle w:val="20"/>
        <w:shd w:val="clear" w:color="auto" w:fill="auto"/>
        <w:spacing w:after="0" w:line="365" w:lineRule="exact"/>
        <w:ind w:left="1460" w:hanging="360"/>
        <w:jc w:val="both"/>
      </w:pPr>
      <w:r>
        <w:t>~ Кадастровые планы территорий и другие сведения единого государственного реестра недвижимости.</w:t>
      </w:r>
    </w:p>
    <w:p w:rsidR="00CE0EC1" w:rsidRDefault="00CB2493">
      <w:pPr>
        <w:pStyle w:val="20"/>
        <w:shd w:val="clear" w:color="auto" w:fill="auto"/>
        <w:spacing w:after="0" w:line="365" w:lineRule="exact"/>
        <w:ind w:firstLine="740"/>
        <w:jc w:val="both"/>
      </w:pPr>
      <w:r>
        <w:t>В качестве исходных материалов для заполнения раздела могут также являться:</w:t>
      </w:r>
    </w:p>
    <w:p w:rsidR="00CE0EC1" w:rsidRDefault="00CB2493">
      <w:pPr>
        <w:pStyle w:val="20"/>
        <w:shd w:val="clear" w:color="auto" w:fill="auto"/>
        <w:spacing w:after="0" w:line="365" w:lineRule="exact"/>
        <w:ind w:left="1460" w:hanging="360"/>
        <w:jc w:val="both"/>
      </w:pPr>
      <w:r>
        <w:t>~ документация по планировке территории (проекты планировки территории, проекты межевания территории), документы территориального планирования;</w:t>
      </w:r>
    </w:p>
    <w:p w:rsidR="00CE0EC1" w:rsidRDefault="00CB2493">
      <w:pPr>
        <w:pStyle w:val="20"/>
        <w:shd w:val="clear" w:color="auto" w:fill="auto"/>
        <w:spacing w:after="0"/>
        <w:ind w:left="1460" w:hanging="360"/>
        <w:jc w:val="both"/>
      </w:pPr>
      <w:r>
        <w:t>~ документы, определяющие (определявшие) в соответствии с законодательством Российской Федерации местоположение границ земельного участка (земельных участков) при его образовании, в том числе схемы расположения земельного участка или земельных участков на кадастровом плане территории, решения, предусматривающие утверждение схемы расположения земельного участка или земельных участков на кадастровом плане территории, решения о предварительном согласовании предоставления земельных участков, решения об утверждении проекта межевания территории, утвержденный проект межевания территории, решение об изъятии земельного участка и (или) расположенного на нем объекта недвижимости для государственных или муниципальных нужд;</w:t>
      </w:r>
    </w:p>
    <w:p w:rsidR="00CE0EC1" w:rsidRDefault="00CB2493">
      <w:pPr>
        <w:pStyle w:val="20"/>
        <w:shd w:val="clear" w:color="auto" w:fill="auto"/>
        <w:spacing w:after="0" w:line="365" w:lineRule="exact"/>
        <w:ind w:left="1460" w:hanging="360"/>
        <w:jc w:val="both"/>
      </w:pPr>
      <w:bookmarkStart w:id="13" w:name="bookmark13"/>
      <w:r>
        <w:t>~ утвержденные в установленном порядке проекты организации и застройки территорий садоводческих, огороднических или дачных некоммерческих объединений граждан, проекты перераспределения сельскохозяйственных угодий и иных земель</w:t>
      </w:r>
      <w:bookmarkEnd w:id="13"/>
    </w:p>
    <w:p w:rsidR="00CE0EC1" w:rsidRDefault="00CB2493">
      <w:pPr>
        <w:pStyle w:val="20"/>
        <w:shd w:val="clear" w:color="auto" w:fill="auto"/>
        <w:spacing w:after="20" w:line="310" w:lineRule="exact"/>
        <w:ind w:left="1460" w:firstLine="0"/>
        <w:jc w:val="left"/>
      </w:pPr>
      <w:r>
        <w:t>сельскохозяйственного назначения;</w:t>
      </w:r>
    </w:p>
    <w:p w:rsidR="00CE0EC1" w:rsidRDefault="00CB2493">
      <w:pPr>
        <w:pStyle w:val="20"/>
        <w:shd w:val="clear" w:color="auto" w:fill="auto"/>
        <w:spacing w:after="60" w:line="360" w:lineRule="exact"/>
        <w:ind w:left="1460" w:hanging="360"/>
        <w:jc w:val="left"/>
      </w:pPr>
      <w:r>
        <w:t>~ утвержденные в установленном порядке материалы лесоустройства, проектная документация лесных участков;</w:t>
      </w:r>
    </w:p>
    <w:p w:rsidR="00CE0EC1" w:rsidRDefault="00CB2493">
      <w:pPr>
        <w:pStyle w:val="20"/>
        <w:shd w:val="clear" w:color="auto" w:fill="auto"/>
        <w:spacing w:after="100" w:line="360" w:lineRule="exact"/>
        <w:ind w:left="1460" w:hanging="360"/>
        <w:jc w:val="left"/>
      </w:pPr>
      <w:bookmarkStart w:id="14" w:name="bookmark14"/>
      <w:r>
        <w:t>~ решения о предоставлении земельных участков, иные документы о правах на земельные участки;</w:t>
      </w:r>
      <w:bookmarkEnd w:id="14"/>
    </w:p>
    <w:p w:rsidR="00CE0EC1" w:rsidRDefault="00CB2493">
      <w:pPr>
        <w:pStyle w:val="20"/>
        <w:shd w:val="clear" w:color="auto" w:fill="auto"/>
        <w:spacing w:after="12" w:line="310" w:lineRule="exact"/>
        <w:ind w:left="1460" w:hanging="360"/>
        <w:jc w:val="left"/>
      </w:pPr>
      <w:bookmarkStart w:id="15" w:name="bookmark15"/>
      <w:r>
        <w:lastRenderedPageBreak/>
        <w:t>~ вступившие в законную силу судебные акты;</w:t>
      </w:r>
      <w:bookmarkEnd w:id="15"/>
    </w:p>
    <w:p w:rsidR="00CE0EC1" w:rsidRDefault="00CB2493">
      <w:pPr>
        <w:pStyle w:val="20"/>
        <w:shd w:val="clear" w:color="auto" w:fill="auto"/>
        <w:spacing w:after="0"/>
        <w:ind w:left="1460" w:hanging="360"/>
        <w:jc w:val="left"/>
      </w:pPr>
      <w:r>
        <w:t>~ иные предусмотренные законодательством документы.</w:t>
      </w:r>
    </w:p>
    <w:p w:rsidR="00CE0EC1" w:rsidRDefault="00CB2493">
      <w:pPr>
        <w:pStyle w:val="20"/>
        <w:shd w:val="clear" w:color="auto" w:fill="auto"/>
        <w:tabs>
          <w:tab w:val="left" w:pos="1229"/>
        </w:tabs>
        <w:spacing w:after="60"/>
        <w:ind w:firstLine="740"/>
        <w:jc w:val="both"/>
      </w:pPr>
      <w:r>
        <w:t>Необходимо детально проанализировать данные, содержащиеся в исходных документах. Представить общие сведения о характеристиках земельного участка: адрес или местоположение, категория земельного фонда, вид разрешенного использования, кадастровая стоимость, кадастровые номера объектов недвижимости, из которых образован объект недвижимости</w:t>
      </w:r>
      <w:r w:rsidR="009D5228">
        <w:t xml:space="preserve"> </w:t>
      </w:r>
      <w:r>
        <w:t>и др. (рисунок 16). Изучить сведения о зарегистрированных правах:</w:t>
      </w:r>
      <w:r>
        <w:tab/>
        <w:t>правообладатель (правообладатели), вид, номер и дата</w:t>
      </w:r>
    </w:p>
    <w:p w:rsidR="00CE0EC1" w:rsidRDefault="00CB2493">
      <w:pPr>
        <w:pStyle w:val="20"/>
        <w:shd w:val="clear" w:color="auto" w:fill="auto"/>
        <w:spacing w:after="0"/>
        <w:ind w:firstLine="0"/>
        <w:jc w:val="both"/>
      </w:pPr>
      <w:r>
        <w:t xml:space="preserve">государственной регистрации права, </w:t>
      </w:r>
      <w:r w:rsidR="009D5228">
        <w:t>ограничение</w:t>
      </w:r>
      <w:r>
        <w:t xml:space="preserve"> прав и обременение объекта недвижимости и др.</w:t>
      </w:r>
    </w:p>
    <w:p w:rsidR="00CE0EC1" w:rsidRDefault="00A60BF8">
      <w:pPr>
        <w:framePr w:h="7373" w:wrap="notBeside" w:vAnchor="text" w:hAnchor="text" w:xAlign="center" w:y="1"/>
        <w:jc w:val="center"/>
        <w:rPr>
          <w:sz w:val="2"/>
          <w:szCs w:val="2"/>
        </w:rPr>
      </w:pPr>
      <w:r>
        <w:rPr>
          <w:noProof/>
          <w:lang w:bidi="ar-SA"/>
        </w:rPr>
        <w:drawing>
          <wp:inline distT="0" distB="0" distL="0" distR="0">
            <wp:extent cx="4648200" cy="4686300"/>
            <wp:effectExtent l="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48200" cy="4686300"/>
                    </a:xfrm>
                    <a:prstGeom prst="rect">
                      <a:avLst/>
                    </a:prstGeom>
                    <a:noFill/>
                    <a:ln>
                      <a:noFill/>
                    </a:ln>
                  </pic:spPr>
                </pic:pic>
              </a:graphicData>
            </a:graphic>
          </wp:inline>
        </w:drawing>
      </w:r>
    </w:p>
    <w:p w:rsidR="00CE0EC1" w:rsidRDefault="00CB2493">
      <w:pPr>
        <w:pStyle w:val="a7"/>
        <w:framePr w:h="7373" w:wrap="notBeside" w:vAnchor="text" w:hAnchor="text" w:xAlign="center" w:y="1"/>
        <w:shd w:val="clear" w:color="auto" w:fill="auto"/>
        <w:spacing w:line="360" w:lineRule="exact"/>
      </w:pPr>
      <w:r>
        <w:t>Рисунок16 - Общие сведения об исходном земельном участке (на примере земельного участка с кадастровым номером 59:08:3001003:185)</w:t>
      </w:r>
    </w:p>
    <w:p w:rsidR="00CE0EC1" w:rsidRDefault="00CE0EC1">
      <w:pPr>
        <w:rPr>
          <w:sz w:val="2"/>
          <w:szCs w:val="2"/>
        </w:rPr>
      </w:pPr>
    </w:p>
    <w:p w:rsidR="00CE0EC1" w:rsidRDefault="00CB2493">
      <w:pPr>
        <w:pStyle w:val="20"/>
        <w:shd w:val="clear" w:color="auto" w:fill="auto"/>
        <w:spacing w:after="0"/>
        <w:ind w:right="200" w:firstLine="760"/>
        <w:jc w:val="both"/>
      </w:pPr>
      <w:r>
        <w:t>На основании сведений ЕГРН (при наличии) указываются сведения о характерных точках границы земельных участков. Представляются данные обо всех исходных земельных участках в графической и текстовой форме (таблица 6, рисунок17).</w:t>
      </w:r>
    </w:p>
    <w:p w:rsidR="009D5228" w:rsidRDefault="009D5228">
      <w:pPr>
        <w:pStyle w:val="20"/>
        <w:shd w:val="clear" w:color="auto" w:fill="auto"/>
        <w:spacing w:after="0"/>
        <w:ind w:right="200" w:firstLine="0"/>
        <w:jc w:val="right"/>
      </w:pPr>
    </w:p>
    <w:p w:rsidR="00CE0EC1" w:rsidRDefault="00CB2493">
      <w:pPr>
        <w:pStyle w:val="20"/>
        <w:shd w:val="clear" w:color="auto" w:fill="auto"/>
        <w:spacing w:after="0"/>
        <w:ind w:right="200" w:firstLine="0"/>
        <w:jc w:val="right"/>
      </w:pPr>
      <w:r>
        <w:t>Таблица 6</w:t>
      </w:r>
    </w:p>
    <w:p w:rsidR="00CE0EC1" w:rsidRDefault="00CB2493">
      <w:pPr>
        <w:pStyle w:val="20"/>
        <w:shd w:val="clear" w:color="auto" w:fill="auto"/>
        <w:spacing w:after="0"/>
        <w:ind w:left="360" w:firstLine="400"/>
        <w:jc w:val="left"/>
      </w:pPr>
      <w:r>
        <w:lastRenderedPageBreak/>
        <w:t>Описание местоположения земельного участка (на примере земельного участка с кадастровым номером 59:08:3001003:185), система координат</w:t>
      </w:r>
    </w:p>
    <w:p w:rsidR="00CE0EC1" w:rsidRDefault="00CB2493">
      <w:pPr>
        <w:pStyle w:val="a9"/>
        <w:framePr w:w="9542" w:wrap="notBeside" w:vAnchor="text" w:hAnchor="text" w:xAlign="center" w:y="1"/>
        <w:shd w:val="clear" w:color="auto" w:fill="auto"/>
        <w:jc w:val="left"/>
      </w:pPr>
      <w:r>
        <w:t>МСК-59, зона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9"/>
        <w:gridCol w:w="2131"/>
        <w:gridCol w:w="2131"/>
        <w:gridCol w:w="1896"/>
        <w:gridCol w:w="2635"/>
      </w:tblGrid>
      <w:tr w:rsidR="00CE0EC1">
        <w:trPr>
          <w:trHeight w:hRule="exact" w:val="408"/>
          <w:jc w:val="center"/>
        </w:trPr>
        <w:tc>
          <w:tcPr>
            <w:tcW w:w="749" w:type="dxa"/>
            <w:vMerge w:val="restart"/>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jc w:val="left"/>
            </w:pPr>
            <w:r>
              <w:rPr>
                <w:rStyle w:val="212pt0"/>
              </w:rPr>
              <w:t>Номер</w:t>
            </w:r>
          </w:p>
          <w:p w:rsidR="00CE0EC1" w:rsidRDefault="00CB2493">
            <w:pPr>
              <w:pStyle w:val="20"/>
              <w:framePr w:w="9542" w:wrap="notBeside" w:vAnchor="text" w:hAnchor="text" w:xAlign="center" w:y="1"/>
              <w:shd w:val="clear" w:color="auto" w:fill="auto"/>
              <w:spacing w:after="0" w:line="266" w:lineRule="exact"/>
              <w:ind w:firstLine="0"/>
              <w:jc w:val="left"/>
            </w:pPr>
            <w:r>
              <w:rPr>
                <w:rStyle w:val="212pt0"/>
              </w:rPr>
              <w:t>точки</w:t>
            </w:r>
          </w:p>
        </w:tc>
        <w:tc>
          <w:tcPr>
            <w:tcW w:w="4262" w:type="dxa"/>
            <w:gridSpan w:val="2"/>
            <w:tcBorders>
              <w:top w:val="single" w:sz="4" w:space="0" w:color="auto"/>
              <w:left w:val="single" w:sz="4" w:space="0" w:color="auto"/>
            </w:tcBorders>
            <w:shd w:val="clear" w:color="auto" w:fill="FFFFFF"/>
            <w:vAlign w:val="bottom"/>
          </w:tcPr>
          <w:p w:rsidR="00CE0EC1" w:rsidRDefault="00CB2493">
            <w:pPr>
              <w:pStyle w:val="20"/>
              <w:framePr w:w="9542" w:wrap="notBeside" w:vAnchor="text" w:hAnchor="text" w:xAlign="center" w:y="1"/>
              <w:shd w:val="clear" w:color="auto" w:fill="auto"/>
              <w:spacing w:after="0" w:line="266" w:lineRule="exact"/>
              <w:ind w:firstLine="0"/>
            </w:pPr>
            <w:r>
              <w:rPr>
                <w:rStyle w:val="212pt0"/>
              </w:rPr>
              <w:t>Координаты</w:t>
            </w:r>
          </w:p>
        </w:tc>
        <w:tc>
          <w:tcPr>
            <w:tcW w:w="1896" w:type="dxa"/>
            <w:vMerge w:val="restart"/>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312" w:lineRule="exact"/>
              <w:ind w:firstLine="0"/>
            </w:pPr>
            <w:r>
              <w:rPr>
                <w:rStyle w:val="212pt0"/>
              </w:rPr>
              <w:t>Описание</w:t>
            </w:r>
          </w:p>
          <w:p w:rsidR="00CE0EC1" w:rsidRDefault="00CB2493">
            <w:pPr>
              <w:pStyle w:val="20"/>
              <w:framePr w:w="9542" w:wrap="notBeside" w:vAnchor="text" w:hAnchor="text" w:xAlign="center" w:y="1"/>
              <w:shd w:val="clear" w:color="auto" w:fill="auto"/>
              <w:spacing w:after="0" w:line="312" w:lineRule="exact"/>
              <w:ind w:left="180" w:firstLine="0"/>
              <w:jc w:val="left"/>
            </w:pPr>
            <w:r>
              <w:rPr>
                <w:rStyle w:val="212pt0"/>
              </w:rPr>
              <w:t>закрепления на</w:t>
            </w:r>
          </w:p>
          <w:p w:rsidR="00CE0EC1" w:rsidRDefault="00CB2493">
            <w:pPr>
              <w:pStyle w:val="20"/>
              <w:framePr w:w="9542" w:wrap="notBeside" w:vAnchor="text" w:hAnchor="text" w:xAlign="center" w:y="1"/>
              <w:shd w:val="clear" w:color="auto" w:fill="auto"/>
              <w:spacing w:after="0" w:line="312" w:lineRule="exact"/>
              <w:ind w:firstLine="0"/>
            </w:pPr>
            <w:r>
              <w:rPr>
                <w:rStyle w:val="212pt0"/>
              </w:rPr>
              <w:t>местности</w:t>
            </w:r>
          </w:p>
        </w:tc>
        <w:tc>
          <w:tcPr>
            <w:tcW w:w="2635" w:type="dxa"/>
            <w:vMerge w:val="restart"/>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42" w:wrap="notBeside" w:vAnchor="text" w:hAnchor="text" w:xAlign="center" w:y="1"/>
              <w:shd w:val="clear" w:color="auto" w:fill="auto"/>
              <w:spacing w:after="0" w:line="317" w:lineRule="exact"/>
              <w:ind w:firstLine="0"/>
            </w:pPr>
            <w:r>
              <w:rPr>
                <w:rStyle w:val="212pt0"/>
              </w:rPr>
              <w:t>Средняя квадратическая погрешность</w:t>
            </w:r>
          </w:p>
          <w:p w:rsidR="00CE0EC1" w:rsidRDefault="00CB2493">
            <w:pPr>
              <w:pStyle w:val="20"/>
              <w:framePr w:w="9542" w:wrap="notBeside" w:vAnchor="text" w:hAnchor="text" w:xAlign="center" w:y="1"/>
              <w:shd w:val="clear" w:color="auto" w:fill="auto"/>
              <w:spacing w:after="0" w:line="317" w:lineRule="exact"/>
              <w:ind w:firstLine="0"/>
              <w:jc w:val="left"/>
            </w:pPr>
            <w:r>
              <w:rPr>
                <w:rStyle w:val="212pt0"/>
              </w:rPr>
              <w:t>определения координат</w:t>
            </w:r>
          </w:p>
          <w:p w:rsidR="00CE0EC1" w:rsidRDefault="00CB2493">
            <w:pPr>
              <w:pStyle w:val="20"/>
              <w:framePr w:w="9542" w:wrap="notBeside" w:vAnchor="text" w:hAnchor="text" w:xAlign="center" w:y="1"/>
              <w:shd w:val="clear" w:color="auto" w:fill="auto"/>
              <w:spacing w:after="0" w:line="317" w:lineRule="exact"/>
              <w:ind w:firstLine="0"/>
            </w:pPr>
            <w:r>
              <w:rPr>
                <w:rStyle w:val="212pt0"/>
              </w:rPr>
              <w:t>характерных точек</w:t>
            </w:r>
          </w:p>
          <w:p w:rsidR="00CE0EC1" w:rsidRDefault="00CB2493">
            <w:pPr>
              <w:pStyle w:val="20"/>
              <w:framePr w:w="9542" w:wrap="notBeside" w:vAnchor="text" w:hAnchor="text" w:xAlign="center" w:y="1"/>
              <w:shd w:val="clear" w:color="auto" w:fill="auto"/>
              <w:spacing w:after="0" w:line="317" w:lineRule="exact"/>
              <w:ind w:firstLine="0"/>
            </w:pPr>
            <w:r>
              <w:rPr>
                <w:rStyle w:val="212pt0"/>
              </w:rPr>
              <w:t>границ земельного</w:t>
            </w:r>
          </w:p>
          <w:p w:rsidR="00CE0EC1" w:rsidRDefault="00CB2493">
            <w:pPr>
              <w:pStyle w:val="20"/>
              <w:framePr w:w="9542" w:wrap="notBeside" w:vAnchor="text" w:hAnchor="text" w:xAlign="center" w:y="1"/>
              <w:shd w:val="clear" w:color="auto" w:fill="auto"/>
              <w:spacing w:after="0" w:line="317" w:lineRule="exact"/>
              <w:ind w:firstLine="0"/>
            </w:pPr>
            <w:r>
              <w:rPr>
                <w:rStyle w:val="212pt0"/>
              </w:rPr>
              <w:t>участка, м</w:t>
            </w:r>
          </w:p>
        </w:tc>
      </w:tr>
      <w:tr w:rsidR="00CE0EC1">
        <w:trPr>
          <w:trHeight w:hRule="exact" w:val="1579"/>
          <w:jc w:val="center"/>
        </w:trPr>
        <w:tc>
          <w:tcPr>
            <w:tcW w:w="749" w:type="dxa"/>
            <w:vMerge/>
            <w:tcBorders>
              <w:left w:val="single" w:sz="4" w:space="0" w:color="auto"/>
            </w:tcBorders>
            <w:shd w:val="clear" w:color="auto" w:fill="FFFFFF"/>
            <w:vAlign w:val="center"/>
          </w:tcPr>
          <w:p w:rsidR="00CE0EC1" w:rsidRDefault="00CE0EC1">
            <w:pPr>
              <w:framePr w:w="9542" w:wrap="notBeside" w:vAnchor="text" w:hAnchor="text" w:xAlign="center" w:y="1"/>
            </w:pP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X</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lang w:val="en-US" w:eastAsia="en-US" w:bidi="en-US"/>
              </w:rPr>
              <w:t>Y</w:t>
            </w:r>
          </w:p>
        </w:tc>
        <w:tc>
          <w:tcPr>
            <w:tcW w:w="1896" w:type="dxa"/>
            <w:vMerge/>
            <w:tcBorders>
              <w:left w:val="single" w:sz="4" w:space="0" w:color="auto"/>
            </w:tcBorders>
            <w:shd w:val="clear" w:color="auto" w:fill="FFFFFF"/>
            <w:vAlign w:val="center"/>
          </w:tcPr>
          <w:p w:rsidR="00CE0EC1" w:rsidRDefault="00CE0EC1">
            <w:pPr>
              <w:framePr w:w="9542" w:wrap="notBeside" w:vAnchor="text" w:hAnchor="text" w:xAlign="center" w:y="1"/>
            </w:pPr>
          </w:p>
        </w:tc>
        <w:tc>
          <w:tcPr>
            <w:tcW w:w="2635" w:type="dxa"/>
            <w:vMerge/>
            <w:tcBorders>
              <w:left w:val="single" w:sz="4" w:space="0" w:color="auto"/>
              <w:right w:val="single" w:sz="4" w:space="0" w:color="auto"/>
            </w:tcBorders>
            <w:shd w:val="clear" w:color="auto" w:fill="FFFFFF"/>
            <w:vAlign w:val="bottom"/>
          </w:tcPr>
          <w:p w:rsidR="00CE0EC1" w:rsidRDefault="00CE0EC1">
            <w:pPr>
              <w:framePr w:w="9542" w:wrap="notBeside" w:vAnchor="text" w:hAnchor="text" w:xAlign="center" w:y="1"/>
            </w:pPr>
          </w:p>
        </w:tc>
      </w:tr>
      <w:tr w:rsidR="00CE0EC1">
        <w:trPr>
          <w:trHeight w:hRule="exact" w:val="403"/>
          <w:jc w:val="center"/>
        </w:trPr>
        <w:tc>
          <w:tcPr>
            <w:tcW w:w="749"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1</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3</w:t>
            </w:r>
          </w:p>
        </w:tc>
        <w:tc>
          <w:tcPr>
            <w:tcW w:w="1896"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w:t>
            </w:r>
          </w:p>
        </w:tc>
        <w:tc>
          <w:tcPr>
            <w:tcW w:w="263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5</w:t>
            </w:r>
          </w:p>
        </w:tc>
      </w:tr>
      <w:tr w:rsidR="00CE0EC1">
        <w:trPr>
          <w:trHeight w:hRule="exact" w:val="706"/>
          <w:jc w:val="center"/>
        </w:trPr>
        <w:tc>
          <w:tcPr>
            <w:tcW w:w="749"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1</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451719.06</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2277513.33</w:t>
            </w:r>
          </w:p>
        </w:tc>
        <w:tc>
          <w:tcPr>
            <w:tcW w:w="1896"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left="320" w:firstLine="0"/>
              <w:jc w:val="left"/>
            </w:pPr>
            <w:r>
              <w:rPr>
                <w:rStyle w:val="212pt0"/>
              </w:rPr>
              <w:t>Закрепление</w:t>
            </w:r>
          </w:p>
          <w:p w:rsidR="00CE0EC1" w:rsidRDefault="00CB2493">
            <w:pPr>
              <w:pStyle w:val="20"/>
              <w:framePr w:w="9542" w:wrap="notBeside" w:vAnchor="text" w:hAnchor="text" w:xAlign="center" w:y="1"/>
              <w:shd w:val="clear" w:color="auto" w:fill="auto"/>
              <w:spacing w:after="0" w:line="266" w:lineRule="exact"/>
              <w:ind w:firstLine="0"/>
            </w:pPr>
            <w:r>
              <w:rPr>
                <w:rStyle w:val="212pt0"/>
              </w:rPr>
              <w:t>отсутствует</w:t>
            </w:r>
          </w:p>
        </w:tc>
        <w:tc>
          <w:tcPr>
            <w:tcW w:w="263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0.1</w:t>
            </w:r>
          </w:p>
        </w:tc>
      </w:tr>
      <w:tr w:rsidR="00CE0EC1">
        <w:trPr>
          <w:trHeight w:hRule="exact" w:val="706"/>
          <w:jc w:val="center"/>
        </w:trPr>
        <w:tc>
          <w:tcPr>
            <w:tcW w:w="749"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451699.68</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2277511.77</w:t>
            </w:r>
          </w:p>
        </w:tc>
        <w:tc>
          <w:tcPr>
            <w:tcW w:w="1896"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left="320" w:firstLine="0"/>
              <w:jc w:val="left"/>
            </w:pPr>
            <w:r>
              <w:rPr>
                <w:rStyle w:val="212pt0"/>
              </w:rPr>
              <w:t>Закрепление</w:t>
            </w:r>
          </w:p>
          <w:p w:rsidR="00CE0EC1" w:rsidRDefault="00CB2493">
            <w:pPr>
              <w:pStyle w:val="20"/>
              <w:framePr w:w="9542" w:wrap="notBeside" w:vAnchor="text" w:hAnchor="text" w:xAlign="center" w:y="1"/>
              <w:shd w:val="clear" w:color="auto" w:fill="auto"/>
              <w:spacing w:after="0" w:line="266" w:lineRule="exact"/>
              <w:ind w:firstLine="0"/>
            </w:pPr>
            <w:r>
              <w:rPr>
                <w:rStyle w:val="212pt0"/>
              </w:rPr>
              <w:t>отсутствует</w:t>
            </w:r>
          </w:p>
        </w:tc>
        <w:tc>
          <w:tcPr>
            <w:tcW w:w="263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0.1</w:t>
            </w:r>
          </w:p>
        </w:tc>
      </w:tr>
      <w:tr w:rsidR="00CE0EC1">
        <w:trPr>
          <w:trHeight w:hRule="exact" w:val="706"/>
          <w:jc w:val="center"/>
        </w:trPr>
        <w:tc>
          <w:tcPr>
            <w:tcW w:w="749"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3</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451699.73</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2277511.14</w:t>
            </w:r>
          </w:p>
        </w:tc>
        <w:tc>
          <w:tcPr>
            <w:tcW w:w="1896" w:type="dxa"/>
            <w:tcBorders>
              <w:top w:val="single" w:sz="4" w:space="0" w:color="auto"/>
              <w:left w:val="single" w:sz="4" w:space="0" w:color="auto"/>
            </w:tcBorders>
            <w:shd w:val="clear" w:color="auto" w:fill="FFFFFF"/>
            <w:vAlign w:val="bottom"/>
          </w:tcPr>
          <w:p w:rsidR="00CE0EC1" w:rsidRDefault="00CB2493">
            <w:pPr>
              <w:pStyle w:val="20"/>
              <w:framePr w:w="9542" w:wrap="notBeside" w:vAnchor="text" w:hAnchor="text" w:xAlign="center" w:y="1"/>
              <w:shd w:val="clear" w:color="auto" w:fill="auto"/>
              <w:spacing w:after="0" w:line="266" w:lineRule="exact"/>
              <w:ind w:left="320" w:firstLine="0"/>
              <w:jc w:val="left"/>
            </w:pPr>
            <w:r>
              <w:rPr>
                <w:rStyle w:val="212pt0"/>
              </w:rPr>
              <w:t>Закрепление</w:t>
            </w:r>
          </w:p>
          <w:p w:rsidR="00CE0EC1" w:rsidRDefault="00CB2493">
            <w:pPr>
              <w:pStyle w:val="20"/>
              <w:framePr w:w="9542" w:wrap="notBeside" w:vAnchor="text" w:hAnchor="text" w:xAlign="center" w:y="1"/>
              <w:shd w:val="clear" w:color="auto" w:fill="auto"/>
              <w:spacing w:after="0" w:line="266" w:lineRule="exact"/>
              <w:ind w:firstLine="0"/>
            </w:pPr>
            <w:r>
              <w:rPr>
                <w:rStyle w:val="212pt0"/>
              </w:rPr>
              <w:t>отсутствует</w:t>
            </w:r>
          </w:p>
        </w:tc>
        <w:tc>
          <w:tcPr>
            <w:tcW w:w="263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0.1</w:t>
            </w:r>
          </w:p>
        </w:tc>
      </w:tr>
      <w:tr w:rsidR="00CE0EC1">
        <w:trPr>
          <w:trHeight w:hRule="exact" w:val="720"/>
          <w:jc w:val="center"/>
        </w:trPr>
        <w:tc>
          <w:tcPr>
            <w:tcW w:w="749"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451703.17</w:t>
            </w:r>
          </w:p>
        </w:tc>
        <w:tc>
          <w:tcPr>
            <w:tcW w:w="2131" w:type="dxa"/>
            <w:tcBorders>
              <w:top w:val="single" w:sz="4" w:space="0" w:color="auto"/>
              <w:lef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2277479.36</w:t>
            </w:r>
          </w:p>
        </w:tc>
        <w:tc>
          <w:tcPr>
            <w:tcW w:w="1896" w:type="dxa"/>
            <w:tcBorders>
              <w:top w:val="single" w:sz="4" w:space="0" w:color="auto"/>
              <w:left w:val="single" w:sz="4" w:space="0" w:color="auto"/>
            </w:tcBorders>
            <w:shd w:val="clear" w:color="auto" w:fill="FFFFFF"/>
            <w:vAlign w:val="bottom"/>
          </w:tcPr>
          <w:p w:rsidR="00CE0EC1" w:rsidRDefault="00CB2493">
            <w:pPr>
              <w:pStyle w:val="20"/>
              <w:framePr w:w="9542" w:wrap="notBeside" w:vAnchor="text" w:hAnchor="text" w:xAlign="center" w:y="1"/>
              <w:shd w:val="clear" w:color="auto" w:fill="auto"/>
              <w:spacing w:after="60" w:line="266" w:lineRule="exact"/>
              <w:ind w:left="320" w:firstLine="0"/>
              <w:jc w:val="left"/>
            </w:pPr>
            <w:r>
              <w:rPr>
                <w:rStyle w:val="212pt0"/>
              </w:rPr>
              <w:t>Закрепление</w:t>
            </w:r>
          </w:p>
          <w:p w:rsidR="00CE0EC1" w:rsidRDefault="00CB2493">
            <w:pPr>
              <w:pStyle w:val="20"/>
              <w:framePr w:w="9542" w:wrap="notBeside" w:vAnchor="text" w:hAnchor="text" w:xAlign="center" w:y="1"/>
              <w:shd w:val="clear" w:color="auto" w:fill="auto"/>
              <w:spacing w:before="60" w:after="0" w:line="266" w:lineRule="exact"/>
              <w:ind w:firstLine="0"/>
            </w:pPr>
            <w:r>
              <w:rPr>
                <w:rStyle w:val="212pt0"/>
              </w:rPr>
              <w:t>отсутствует</w:t>
            </w:r>
          </w:p>
        </w:tc>
        <w:tc>
          <w:tcPr>
            <w:tcW w:w="2635"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0.1</w:t>
            </w:r>
          </w:p>
        </w:tc>
      </w:tr>
      <w:tr w:rsidR="00CE0EC1">
        <w:trPr>
          <w:trHeight w:hRule="exact" w:val="720"/>
          <w:jc w:val="center"/>
        </w:trPr>
        <w:tc>
          <w:tcPr>
            <w:tcW w:w="749" w:type="dxa"/>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5</w:t>
            </w:r>
          </w:p>
        </w:tc>
        <w:tc>
          <w:tcPr>
            <w:tcW w:w="2131" w:type="dxa"/>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451723.16</w:t>
            </w:r>
          </w:p>
        </w:tc>
        <w:tc>
          <w:tcPr>
            <w:tcW w:w="2131" w:type="dxa"/>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2277480.21</w:t>
            </w:r>
          </w:p>
        </w:tc>
        <w:tc>
          <w:tcPr>
            <w:tcW w:w="1896" w:type="dxa"/>
            <w:tcBorders>
              <w:top w:val="single" w:sz="4" w:space="0" w:color="auto"/>
              <w:left w:val="single" w:sz="4" w:space="0" w:color="auto"/>
              <w:bottom w:val="single" w:sz="4" w:space="0" w:color="auto"/>
            </w:tcBorders>
            <w:shd w:val="clear" w:color="auto" w:fill="FFFFFF"/>
          </w:tcPr>
          <w:p w:rsidR="00CE0EC1" w:rsidRDefault="00CB2493">
            <w:pPr>
              <w:pStyle w:val="20"/>
              <w:framePr w:w="9542" w:wrap="notBeside" w:vAnchor="text" w:hAnchor="text" w:xAlign="center" w:y="1"/>
              <w:shd w:val="clear" w:color="auto" w:fill="auto"/>
              <w:spacing w:after="0" w:line="266" w:lineRule="exact"/>
              <w:ind w:left="320" w:firstLine="0"/>
              <w:jc w:val="left"/>
            </w:pPr>
            <w:r>
              <w:rPr>
                <w:rStyle w:val="212pt0"/>
              </w:rPr>
              <w:t>Закрепление</w:t>
            </w:r>
          </w:p>
          <w:p w:rsidR="00CE0EC1" w:rsidRDefault="00CB2493">
            <w:pPr>
              <w:pStyle w:val="20"/>
              <w:framePr w:w="9542" w:wrap="notBeside" w:vAnchor="text" w:hAnchor="text" w:xAlign="center" w:y="1"/>
              <w:shd w:val="clear" w:color="auto" w:fill="auto"/>
              <w:spacing w:after="0" w:line="266" w:lineRule="exact"/>
              <w:ind w:firstLine="0"/>
            </w:pPr>
            <w:r>
              <w:rPr>
                <w:rStyle w:val="212pt0"/>
              </w:rPr>
              <w:t>отсутствует</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center"/>
          </w:tcPr>
          <w:p w:rsidR="00CE0EC1" w:rsidRDefault="00CB2493">
            <w:pPr>
              <w:pStyle w:val="20"/>
              <w:framePr w:w="9542" w:wrap="notBeside" w:vAnchor="text" w:hAnchor="text" w:xAlign="center" w:y="1"/>
              <w:shd w:val="clear" w:color="auto" w:fill="auto"/>
              <w:spacing w:after="0" w:line="266" w:lineRule="exact"/>
              <w:ind w:firstLine="0"/>
            </w:pPr>
            <w:r>
              <w:rPr>
                <w:rStyle w:val="212pt0"/>
              </w:rPr>
              <w:t>0,1</w:t>
            </w:r>
          </w:p>
        </w:tc>
      </w:tr>
    </w:tbl>
    <w:p w:rsidR="00CE0EC1" w:rsidRDefault="00CE0EC1">
      <w:pPr>
        <w:framePr w:w="9542" w:wrap="notBeside" w:vAnchor="text" w:hAnchor="text" w:xAlign="center" w:y="1"/>
        <w:rPr>
          <w:sz w:val="2"/>
          <w:szCs w:val="2"/>
        </w:rPr>
      </w:pPr>
    </w:p>
    <w:p w:rsidR="00CE0EC1" w:rsidRDefault="00CE0EC1">
      <w:pPr>
        <w:spacing w:line="480" w:lineRule="exact"/>
      </w:pPr>
    </w:p>
    <w:p w:rsidR="00CE0EC1" w:rsidRDefault="00A60BF8">
      <w:pPr>
        <w:framePr w:h="3970" w:wrap="notBeside" w:vAnchor="text" w:hAnchor="text" w:xAlign="center" w:y="1"/>
        <w:jc w:val="center"/>
        <w:rPr>
          <w:sz w:val="2"/>
          <w:szCs w:val="2"/>
        </w:rPr>
      </w:pPr>
      <w:r>
        <w:rPr>
          <w:noProof/>
          <w:lang w:bidi="ar-SA"/>
        </w:rPr>
        <w:drawing>
          <wp:inline distT="0" distB="0" distL="0" distR="0">
            <wp:extent cx="3790950" cy="2524125"/>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rsidR="00CE0EC1" w:rsidRDefault="00CB2493" w:rsidP="009D5228">
      <w:pPr>
        <w:pStyle w:val="a7"/>
        <w:framePr w:h="3970" w:wrap="notBeside" w:vAnchor="text" w:hAnchor="text" w:xAlign="center" w:y="1"/>
        <w:shd w:val="clear" w:color="auto" w:fill="auto"/>
        <w:spacing w:line="310" w:lineRule="exact"/>
      </w:pPr>
      <w:r>
        <w:t>Рисунок 17 - Чертеж земельного участка № 59:08:3001003:185</w:t>
      </w:r>
    </w:p>
    <w:p w:rsidR="00CE0EC1" w:rsidRDefault="00CE0EC1">
      <w:pPr>
        <w:rPr>
          <w:sz w:val="2"/>
          <w:szCs w:val="2"/>
        </w:rPr>
      </w:pPr>
    </w:p>
    <w:p w:rsidR="00CE0EC1" w:rsidRDefault="00CB2493">
      <w:pPr>
        <w:pStyle w:val="20"/>
        <w:shd w:val="clear" w:color="auto" w:fill="auto"/>
        <w:spacing w:after="0" w:line="365" w:lineRule="exact"/>
        <w:ind w:firstLine="740"/>
        <w:jc w:val="both"/>
      </w:pPr>
      <w:r>
        <w:t>Если земельный участок состоит из частей, то приводятся сведения о характерных точках границы частей земельных участков в текстовой и графической форме (таблица 6, рисунок 18).</w:t>
      </w:r>
    </w:p>
    <w:p w:rsidR="00CE0EC1" w:rsidRDefault="00A60BF8">
      <w:pPr>
        <w:framePr w:h="3686" w:wrap="notBeside" w:vAnchor="text" w:hAnchor="text" w:xAlign="center" w:y="1"/>
        <w:jc w:val="center"/>
        <w:rPr>
          <w:sz w:val="2"/>
          <w:szCs w:val="2"/>
        </w:rPr>
      </w:pPr>
      <w:r>
        <w:rPr>
          <w:noProof/>
          <w:lang w:bidi="ar-SA"/>
        </w:rPr>
        <w:lastRenderedPageBreak/>
        <w:drawing>
          <wp:inline distT="0" distB="0" distL="0" distR="0">
            <wp:extent cx="1752600" cy="2333625"/>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inline>
        </w:drawing>
      </w:r>
    </w:p>
    <w:p w:rsidR="00CE0EC1" w:rsidRDefault="00CE0EC1">
      <w:pPr>
        <w:rPr>
          <w:sz w:val="2"/>
          <w:szCs w:val="2"/>
        </w:rPr>
      </w:pPr>
    </w:p>
    <w:p w:rsidR="00CE0EC1" w:rsidRDefault="00CB2493">
      <w:pPr>
        <w:pStyle w:val="20"/>
        <w:shd w:val="clear" w:color="auto" w:fill="auto"/>
        <w:spacing w:before="109" w:after="612" w:line="310" w:lineRule="exact"/>
        <w:ind w:left="20" w:firstLine="0"/>
      </w:pPr>
      <w:r>
        <w:t>Рисунок 18 - Чертеж части земельного участка № 59:08:3001003:185/1</w:t>
      </w:r>
    </w:p>
    <w:p w:rsidR="00CE0EC1" w:rsidRDefault="00CB2493">
      <w:pPr>
        <w:pStyle w:val="20"/>
        <w:shd w:val="clear" w:color="auto" w:fill="auto"/>
        <w:spacing w:after="0"/>
        <w:ind w:firstLine="740"/>
        <w:jc w:val="both"/>
      </w:pPr>
      <w:r>
        <w:t>Указывается содержание ограничения в использовании или ограничения права на объект недвижимости или обременения объекта недвижимости. Например: Ограничения прав на земельный участок, предусмотренные статьями 56, 56.1 Земельного кодекса Российской Федерации, 59.08.2.71, Постановление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160 от 24.02.2009.</w:t>
      </w:r>
    </w:p>
    <w:p w:rsidR="00CE0EC1" w:rsidRDefault="00CB2493">
      <w:pPr>
        <w:pStyle w:val="20"/>
        <w:shd w:val="clear" w:color="auto" w:fill="auto"/>
        <w:spacing w:after="0"/>
        <w:ind w:firstLine="740"/>
        <w:jc w:val="both"/>
      </w:pPr>
      <w:r>
        <w:t>В случае если на земельном участке располагается здание, сооружение, объект незавершенного строительства, единый недвижимый комплекс, то необходимо указать:</w:t>
      </w:r>
    </w:p>
    <w:p w:rsidR="00CE0EC1" w:rsidRDefault="00CB2493">
      <w:pPr>
        <w:pStyle w:val="20"/>
        <w:numPr>
          <w:ilvl w:val="0"/>
          <w:numId w:val="40"/>
        </w:numPr>
        <w:shd w:val="clear" w:color="auto" w:fill="auto"/>
        <w:tabs>
          <w:tab w:val="left" w:pos="984"/>
        </w:tabs>
        <w:spacing w:after="0"/>
        <w:ind w:firstLine="740"/>
        <w:jc w:val="both"/>
      </w:pPr>
      <w:r>
        <w:t>тип и вид объекта;</w:t>
      </w:r>
    </w:p>
    <w:p w:rsidR="00CE0EC1" w:rsidRDefault="00CB2493">
      <w:pPr>
        <w:pStyle w:val="20"/>
        <w:numPr>
          <w:ilvl w:val="0"/>
          <w:numId w:val="40"/>
        </w:numPr>
        <w:shd w:val="clear" w:color="auto" w:fill="auto"/>
        <w:tabs>
          <w:tab w:val="left" w:pos="984"/>
        </w:tabs>
        <w:spacing w:after="0"/>
        <w:ind w:firstLine="740"/>
        <w:jc w:val="both"/>
      </w:pPr>
      <w:r>
        <w:t>кадастровый номер;</w:t>
      </w:r>
    </w:p>
    <w:p w:rsidR="00CE0EC1" w:rsidRDefault="00CB2493">
      <w:pPr>
        <w:pStyle w:val="20"/>
        <w:numPr>
          <w:ilvl w:val="0"/>
          <w:numId w:val="40"/>
        </w:numPr>
        <w:shd w:val="clear" w:color="auto" w:fill="auto"/>
        <w:tabs>
          <w:tab w:val="left" w:pos="984"/>
        </w:tabs>
        <w:spacing w:after="0"/>
        <w:ind w:firstLine="740"/>
        <w:jc w:val="both"/>
      </w:pPr>
      <w:r>
        <w:t>статус;</w:t>
      </w:r>
    </w:p>
    <w:p w:rsidR="00CE0EC1" w:rsidRDefault="00CB2493">
      <w:pPr>
        <w:pStyle w:val="20"/>
        <w:numPr>
          <w:ilvl w:val="0"/>
          <w:numId w:val="40"/>
        </w:numPr>
        <w:shd w:val="clear" w:color="auto" w:fill="auto"/>
        <w:tabs>
          <w:tab w:val="left" w:pos="984"/>
        </w:tabs>
        <w:spacing w:after="0"/>
        <w:ind w:firstLine="740"/>
        <w:jc w:val="both"/>
      </w:pPr>
      <w:r>
        <w:t>наименование;</w:t>
      </w:r>
    </w:p>
    <w:p w:rsidR="00CE0EC1" w:rsidRDefault="00CB2493">
      <w:pPr>
        <w:pStyle w:val="20"/>
        <w:numPr>
          <w:ilvl w:val="0"/>
          <w:numId w:val="40"/>
        </w:numPr>
        <w:shd w:val="clear" w:color="auto" w:fill="auto"/>
        <w:tabs>
          <w:tab w:val="left" w:pos="984"/>
        </w:tabs>
        <w:spacing w:after="0"/>
        <w:ind w:firstLine="740"/>
        <w:jc w:val="both"/>
      </w:pPr>
      <w:r>
        <w:t>адрес;</w:t>
      </w:r>
    </w:p>
    <w:p w:rsidR="00CE0EC1" w:rsidRDefault="00CB2493">
      <w:pPr>
        <w:pStyle w:val="20"/>
        <w:numPr>
          <w:ilvl w:val="0"/>
          <w:numId w:val="40"/>
        </w:numPr>
        <w:shd w:val="clear" w:color="auto" w:fill="auto"/>
        <w:tabs>
          <w:tab w:val="left" w:pos="984"/>
        </w:tabs>
        <w:spacing w:after="0"/>
        <w:ind w:firstLine="740"/>
        <w:jc w:val="both"/>
      </w:pPr>
      <w:r>
        <w:t>площадь;</w:t>
      </w:r>
    </w:p>
    <w:p w:rsidR="00CE0EC1" w:rsidRDefault="00CB2493">
      <w:pPr>
        <w:pStyle w:val="20"/>
        <w:numPr>
          <w:ilvl w:val="0"/>
          <w:numId w:val="40"/>
        </w:numPr>
        <w:shd w:val="clear" w:color="auto" w:fill="auto"/>
        <w:tabs>
          <w:tab w:val="left" w:pos="984"/>
        </w:tabs>
        <w:spacing w:after="0"/>
        <w:ind w:firstLine="740"/>
        <w:jc w:val="both"/>
      </w:pPr>
      <w:r>
        <w:t>вид разрешенного использования и назначения;</w:t>
      </w:r>
    </w:p>
    <w:p w:rsidR="00CE0EC1" w:rsidRDefault="00CB2493">
      <w:pPr>
        <w:pStyle w:val="20"/>
        <w:numPr>
          <w:ilvl w:val="0"/>
          <w:numId w:val="40"/>
        </w:numPr>
        <w:shd w:val="clear" w:color="auto" w:fill="auto"/>
        <w:tabs>
          <w:tab w:val="left" w:pos="984"/>
        </w:tabs>
        <w:spacing w:after="0"/>
        <w:ind w:firstLine="740"/>
        <w:jc w:val="both"/>
      </w:pPr>
      <w:r>
        <w:t>основные характеристики и др.</w:t>
      </w:r>
    </w:p>
    <w:p w:rsidR="00CE0EC1" w:rsidRDefault="00CB2493">
      <w:pPr>
        <w:pStyle w:val="20"/>
        <w:shd w:val="clear" w:color="auto" w:fill="auto"/>
        <w:spacing w:after="0"/>
        <w:ind w:firstLine="740"/>
        <w:jc w:val="both"/>
      </w:pPr>
      <w:r>
        <w:t>Сделать пояснения о возможности проведения кадастровых работ в отношении земельного участка или земельных участков.</w:t>
      </w:r>
    </w:p>
    <w:p w:rsidR="00CE0EC1" w:rsidRDefault="00CB2493">
      <w:pPr>
        <w:pStyle w:val="32"/>
        <w:keepNext/>
        <w:keepLines/>
        <w:numPr>
          <w:ilvl w:val="0"/>
          <w:numId w:val="41"/>
        </w:numPr>
        <w:shd w:val="clear" w:color="auto" w:fill="auto"/>
        <w:tabs>
          <w:tab w:val="left" w:pos="752"/>
        </w:tabs>
        <w:spacing w:after="384" w:line="374" w:lineRule="exact"/>
        <w:ind w:left="2000" w:hanging="1640"/>
      </w:pPr>
      <w:bookmarkStart w:id="16" w:name="bookmark16"/>
      <w:r>
        <w:t>МЕТОДИЧЕСКИЕ УКАЗАНИЯ ПО ВЫПОЛНЕНИЮ РАЗДЕЛА «ОФОРМЛЕНИЕ МЕЖЕВОГО ПЛАНА»</w:t>
      </w:r>
      <w:bookmarkEnd w:id="16"/>
    </w:p>
    <w:p w:rsidR="00CE0EC1" w:rsidRDefault="00CB2493">
      <w:pPr>
        <w:pStyle w:val="20"/>
        <w:shd w:val="clear" w:color="auto" w:fill="auto"/>
        <w:spacing w:after="0"/>
        <w:ind w:firstLine="760"/>
        <w:jc w:val="both"/>
      </w:pPr>
      <w:r>
        <w:t xml:space="preserve">Состав и структура межевого плана будет зависеть от вида выполняемых работ. Рассмотрим содержание межевого плана на примере земельных участков с кадастровыми номерами 59:08:3001003:185 и 59:08:3001003:65: проектирование </w:t>
      </w:r>
      <w:r>
        <w:lastRenderedPageBreak/>
        <w:t>по образованию двух новых земельных участков путем перераспределения существующих земельных участков.</w:t>
      </w:r>
    </w:p>
    <w:p w:rsidR="00CE0EC1" w:rsidRDefault="00CB2493">
      <w:pPr>
        <w:pStyle w:val="20"/>
        <w:shd w:val="clear" w:color="auto" w:fill="auto"/>
        <w:spacing w:after="0"/>
        <w:ind w:firstLine="760"/>
        <w:jc w:val="both"/>
      </w:pPr>
      <w:r>
        <w:t>В случае образования земельных участков путем перераспределения земельных участков 59:08:3001003:185 и 59:08:3001003:65 в состав межевого плана были включены следующие разделы:</w:t>
      </w:r>
    </w:p>
    <w:p w:rsidR="00CE0EC1" w:rsidRDefault="00CB2493">
      <w:pPr>
        <w:pStyle w:val="20"/>
        <w:numPr>
          <w:ilvl w:val="0"/>
          <w:numId w:val="42"/>
        </w:numPr>
        <w:shd w:val="clear" w:color="auto" w:fill="auto"/>
        <w:tabs>
          <w:tab w:val="left" w:pos="1017"/>
        </w:tabs>
        <w:spacing w:after="0"/>
        <w:ind w:left="640" w:firstLine="0"/>
        <w:jc w:val="left"/>
      </w:pPr>
      <w:r>
        <w:t>Общие сведения о кадастровых работах;</w:t>
      </w:r>
    </w:p>
    <w:p w:rsidR="00CE0EC1" w:rsidRDefault="00CB2493">
      <w:pPr>
        <w:pStyle w:val="20"/>
        <w:numPr>
          <w:ilvl w:val="0"/>
          <w:numId w:val="42"/>
        </w:numPr>
        <w:shd w:val="clear" w:color="auto" w:fill="auto"/>
        <w:tabs>
          <w:tab w:val="left" w:pos="1017"/>
        </w:tabs>
        <w:spacing w:after="0"/>
        <w:ind w:left="640" w:firstLine="0"/>
        <w:jc w:val="left"/>
      </w:pPr>
      <w:r>
        <w:t>Исходные данные;</w:t>
      </w:r>
    </w:p>
    <w:p w:rsidR="00CE0EC1" w:rsidRDefault="00CB2493">
      <w:pPr>
        <w:pStyle w:val="20"/>
        <w:numPr>
          <w:ilvl w:val="0"/>
          <w:numId w:val="42"/>
        </w:numPr>
        <w:shd w:val="clear" w:color="auto" w:fill="auto"/>
        <w:tabs>
          <w:tab w:val="left" w:pos="1017"/>
        </w:tabs>
        <w:spacing w:after="0"/>
        <w:ind w:left="640" w:firstLine="0"/>
        <w:jc w:val="left"/>
      </w:pPr>
      <w:r>
        <w:t>Сведения о выполненных измерениях и расчетах;</w:t>
      </w:r>
    </w:p>
    <w:p w:rsidR="00CE0EC1" w:rsidRDefault="00CB2493">
      <w:pPr>
        <w:pStyle w:val="20"/>
        <w:numPr>
          <w:ilvl w:val="0"/>
          <w:numId w:val="42"/>
        </w:numPr>
        <w:shd w:val="clear" w:color="auto" w:fill="auto"/>
        <w:tabs>
          <w:tab w:val="left" w:pos="1017"/>
        </w:tabs>
        <w:spacing w:after="0"/>
        <w:ind w:left="640" w:firstLine="0"/>
        <w:jc w:val="left"/>
      </w:pPr>
      <w:r>
        <w:t>Сведения об образуемых земельных участках;</w:t>
      </w:r>
    </w:p>
    <w:p w:rsidR="00CE0EC1" w:rsidRDefault="00CB2493">
      <w:pPr>
        <w:pStyle w:val="20"/>
        <w:numPr>
          <w:ilvl w:val="0"/>
          <w:numId w:val="42"/>
        </w:numPr>
        <w:shd w:val="clear" w:color="auto" w:fill="auto"/>
        <w:tabs>
          <w:tab w:val="left" w:pos="1017"/>
        </w:tabs>
        <w:spacing w:after="0"/>
        <w:ind w:left="640" w:firstLine="0"/>
        <w:jc w:val="left"/>
      </w:pPr>
      <w:r>
        <w:t>Сведения об обеспечении доступа;</w:t>
      </w:r>
    </w:p>
    <w:p w:rsidR="00CE0EC1" w:rsidRDefault="00CB2493">
      <w:pPr>
        <w:pStyle w:val="20"/>
        <w:numPr>
          <w:ilvl w:val="0"/>
          <w:numId w:val="42"/>
        </w:numPr>
        <w:shd w:val="clear" w:color="auto" w:fill="auto"/>
        <w:tabs>
          <w:tab w:val="left" w:pos="1017"/>
        </w:tabs>
        <w:spacing w:after="0"/>
        <w:ind w:left="640" w:firstLine="0"/>
        <w:jc w:val="left"/>
      </w:pPr>
      <w:r>
        <w:t>Сведения о частях земельного участка;</w:t>
      </w:r>
    </w:p>
    <w:p w:rsidR="00CE0EC1" w:rsidRDefault="00CB2493">
      <w:pPr>
        <w:pStyle w:val="20"/>
        <w:numPr>
          <w:ilvl w:val="0"/>
          <w:numId w:val="42"/>
        </w:numPr>
        <w:shd w:val="clear" w:color="auto" w:fill="auto"/>
        <w:tabs>
          <w:tab w:val="left" w:pos="1017"/>
        </w:tabs>
        <w:spacing w:after="0"/>
        <w:ind w:left="640" w:firstLine="0"/>
        <w:jc w:val="left"/>
      </w:pPr>
      <w:r>
        <w:t>Заключение кадастрового инженера;</w:t>
      </w:r>
    </w:p>
    <w:p w:rsidR="00CE0EC1" w:rsidRDefault="00CB2493">
      <w:pPr>
        <w:pStyle w:val="20"/>
        <w:numPr>
          <w:ilvl w:val="0"/>
          <w:numId w:val="42"/>
        </w:numPr>
        <w:shd w:val="clear" w:color="auto" w:fill="auto"/>
        <w:tabs>
          <w:tab w:val="left" w:pos="1017"/>
        </w:tabs>
        <w:spacing w:after="0"/>
        <w:ind w:left="640" w:firstLine="0"/>
        <w:jc w:val="left"/>
      </w:pPr>
      <w:r>
        <w:t>Схема геодезических построений;</w:t>
      </w:r>
    </w:p>
    <w:p w:rsidR="00CE0EC1" w:rsidRDefault="00CB2493">
      <w:pPr>
        <w:pStyle w:val="20"/>
        <w:numPr>
          <w:ilvl w:val="0"/>
          <w:numId w:val="42"/>
        </w:numPr>
        <w:shd w:val="clear" w:color="auto" w:fill="auto"/>
        <w:tabs>
          <w:tab w:val="left" w:pos="1017"/>
        </w:tabs>
        <w:spacing w:after="0"/>
        <w:ind w:left="640" w:firstLine="0"/>
        <w:jc w:val="left"/>
      </w:pPr>
      <w:r>
        <w:t>Схема расположения земельных участков;</w:t>
      </w:r>
    </w:p>
    <w:p w:rsidR="00CE0EC1" w:rsidRDefault="00CB2493">
      <w:pPr>
        <w:pStyle w:val="20"/>
        <w:numPr>
          <w:ilvl w:val="0"/>
          <w:numId w:val="42"/>
        </w:numPr>
        <w:shd w:val="clear" w:color="auto" w:fill="auto"/>
        <w:tabs>
          <w:tab w:val="left" w:pos="1118"/>
        </w:tabs>
        <w:spacing w:after="445"/>
        <w:ind w:left="640" w:firstLine="0"/>
        <w:jc w:val="left"/>
      </w:pPr>
      <w:r>
        <w:t>Чертеж земельных участков и их частей.</w:t>
      </w:r>
    </w:p>
    <w:p w:rsidR="00CE0EC1" w:rsidRDefault="00CB2493">
      <w:pPr>
        <w:pStyle w:val="32"/>
        <w:keepNext/>
        <w:keepLines/>
        <w:numPr>
          <w:ilvl w:val="0"/>
          <w:numId w:val="43"/>
        </w:numPr>
        <w:shd w:val="clear" w:color="auto" w:fill="auto"/>
        <w:tabs>
          <w:tab w:val="left" w:pos="2138"/>
        </w:tabs>
        <w:spacing w:after="315"/>
        <w:ind w:left="1520" w:firstLine="0"/>
      </w:pPr>
      <w:bookmarkStart w:id="17" w:name="bookmark17"/>
      <w:r>
        <w:t>ТЕКСТОВАЯ ЧАСТЬ МЕЖЕВОГО ПЛАНА</w:t>
      </w:r>
      <w:bookmarkEnd w:id="17"/>
    </w:p>
    <w:p w:rsidR="00CE0EC1" w:rsidRDefault="00CB2493">
      <w:pPr>
        <w:pStyle w:val="60"/>
        <w:shd w:val="clear" w:color="auto" w:fill="auto"/>
        <w:spacing w:line="370" w:lineRule="exact"/>
        <w:ind w:firstLine="760"/>
      </w:pPr>
      <w:r>
        <w:t>Раздел 1 Общие сведения о кадастровых работах.</w:t>
      </w:r>
    </w:p>
    <w:p w:rsidR="00CE0EC1" w:rsidRDefault="00CB2493">
      <w:pPr>
        <w:pStyle w:val="20"/>
        <w:shd w:val="clear" w:color="auto" w:fill="auto"/>
        <w:spacing w:after="0"/>
        <w:ind w:firstLine="760"/>
        <w:jc w:val="both"/>
      </w:pPr>
      <w:r>
        <w:t>В реквизите «</w:t>
      </w:r>
      <w:r>
        <w:rPr>
          <w:rStyle w:val="24"/>
        </w:rPr>
        <w:t>1»</w:t>
      </w:r>
      <w:r>
        <w:t xml:space="preserve"> указываются виды выполненных кадастровых работ, например:</w:t>
      </w:r>
    </w:p>
    <w:p w:rsidR="00CE0EC1" w:rsidRDefault="00CB2493">
      <w:pPr>
        <w:pStyle w:val="60"/>
        <w:numPr>
          <w:ilvl w:val="0"/>
          <w:numId w:val="40"/>
        </w:numPr>
        <w:shd w:val="clear" w:color="auto" w:fill="auto"/>
        <w:tabs>
          <w:tab w:val="left" w:pos="1017"/>
        </w:tabs>
        <w:spacing w:line="370" w:lineRule="exact"/>
        <w:ind w:firstLine="760"/>
      </w:pPr>
      <w:r>
        <w:t>образованием земельного участка путем объединения земельных участков с кадастровыми номерами 59:01:1234567:17, 59:01:1234567:18;</w:t>
      </w:r>
    </w:p>
    <w:p w:rsidR="00CE0EC1" w:rsidRDefault="00CB2493">
      <w:pPr>
        <w:pStyle w:val="60"/>
        <w:numPr>
          <w:ilvl w:val="0"/>
          <w:numId w:val="40"/>
        </w:numPr>
        <w:shd w:val="clear" w:color="auto" w:fill="auto"/>
        <w:tabs>
          <w:tab w:val="left" w:pos="1017"/>
        </w:tabs>
        <w:spacing w:line="370" w:lineRule="exact"/>
        <w:ind w:firstLine="760"/>
      </w:pPr>
      <w:r>
        <w:t>образованием 3 (указывается количество) земельных участков путем раздела земельного участка с кадастровым номером 59:01:1234567:31;</w:t>
      </w:r>
    </w:p>
    <w:p w:rsidR="00CE0EC1" w:rsidRDefault="00CB2493">
      <w:pPr>
        <w:pStyle w:val="60"/>
        <w:numPr>
          <w:ilvl w:val="0"/>
          <w:numId w:val="40"/>
        </w:numPr>
        <w:shd w:val="clear" w:color="auto" w:fill="auto"/>
        <w:tabs>
          <w:tab w:val="left" w:pos="1017"/>
        </w:tabs>
        <w:spacing w:line="370" w:lineRule="exact"/>
        <w:ind w:firstLine="760"/>
      </w:pPr>
      <w:r>
        <w:t>образованием 2 (указывается количество) земельных участков путем перераспределения земельных участков с кадастровыми номерами 59:08:3001003:185, 59:08:3001003:65;</w:t>
      </w:r>
    </w:p>
    <w:p w:rsidR="00CE0EC1" w:rsidRDefault="00CB2493">
      <w:pPr>
        <w:pStyle w:val="60"/>
        <w:numPr>
          <w:ilvl w:val="0"/>
          <w:numId w:val="40"/>
        </w:numPr>
        <w:shd w:val="clear" w:color="auto" w:fill="auto"/>
        <w:tabs>
          <w:tab w:val="left" w:pos="1017"/>
        </w:tabs>
        <w:spacing w:line="370" w:lineRule="exact"/>
        <w:ind w:firstLine="760"/>
      </w:pPr>
      <w:r>
        <w:t xml:space="preserve">образованием земельного участка путем перераспределения земельного участка с кадастровым номером </w:t>
      </w:r>
      <w:r w:rsidRPr="00A60BF8">
        <w:rPr>
          <w:lang w:eastAsia="en-US" w:bidi="en-US"/>
        </w:rPr>
        <w:t xml:space="preserve">59:01:1234567:61 </w:t>
      </w:r>
      <w:r>
        <w:t>и земель, находящихся в государственной или муниципальной собственности;</w:t>
      </w:r>
    </w:p>
    <w:p w:rsidR="00CE0EC1" w:rsidRDefault="00CB2493">
      <w:pPr>
        <w:pStyle w:val="60"/>
        <w:shd w:val="clear" w:color="auto" w:fill="auto"/>
        <w:spacing w:line="370" w:lineRule="exact"/>
        <w:ind w:firstLine="760"/>
      </w:pPr>
      <w:r>
        <w:rPr>
          <w:rStyle w:val="61"/>
        </w:rPr>
        <w:t xml:space="preserve">- </w:t>
      </w:r>
      <w:r>
        <w:t>уточнением местоположения границ и (или) площади земельного участка с кадастровым номером 59:01:1234567:11 и др.</w:t>
      </w:r>
    </w:p>
    <w:p w:rsidR="00CE0EC1" w:rsidRDefault="00CB2493">
      <w:pPr>
        <w:pStyle w:val="20"/>
        <w:shd w:val="clear" w:color="auto" w:fill="auto"/>
        <w:spacing w:after="0"/>
        <w:ind w:firstLine="760"/>
        <w:jc w:val="both"/>
      </w:pPr>
      <w:r>
        <w:t>Если кадастровые работы выполнялись в отношении лесных участков, то помимо кадастрового номера указывается номер учетной записи в государственном лесном реестре об уточняемом или исходном (измененном) лесном участке при наличии в государственном лесном реестре таких сведений.</w:t>
      </w:r>
    </w:p>
    <w:p w:rsidR="00CE0EC1" w:rsidRDefault="00CB2493">
      <w:pPr>
        <w:pStyle w:val="20"/>
        <w:shd w:val="clear" w:color="auto" w:fill="auto"/>
        <w:spacing w:after="0"/>
        <w:ind w:firstLine="760"/>
        <w:jc w:val="both"/>
      </w:pPr>
      <w:r>
        <w:t xml:space="preserve">Реквизит </w:t>
      </w:r>
      <w:r>
        <w:rPr>
          <w:rStyle w:val="213pt"/>
        </w:rPr>
        <w:t xml:space="preserve">«2» </w:t>
      </w:r>
      <w:r>
        <w:t xml:space="preserve">заполняется, если образование земельных участков связано с выделом земельных участков в счет доли (долей) в праве на земельный участок из </w:t>
      </w:r>
      <w:r>
        <w:lastRenderedPageBreak/>
        <w:t>состава земель сельскохозяйственного назначения.</w:t>
      </w:r>
    </w:p>
    <w:p w:rsidR="00CE0EC1" w:rsidRDefault="00CB2493">
      <w:pPr>
        <w:pStyle w:val="20"/>
        <w:shd w:val="clear" w:color="auto" w:fill="auto"/>
        <w:spacing w:after="0"/>
        <w:ind w:firstLine="760"/>
        <w:jc w:val="both"/>
      </w:pPr>
      <w:r>
        <w:t xml:space="preserve">В реквизите </w:t>
      </w:r>
      <w:r>
        <w:rPr>
          <w:rStyle w:val="213pt"/>
        </w:rPr>
        <w:t xml:space="preserve">«3» </w:t>
      </w:r>
      <w:r>
        <w:t>приводятся сведения о заказчике кадастровых работ:</w:t>
      </w:r>
    </w:p>
    <w:p w:rsidR="00CE0EC1" w:rsidRDefault="00CB2493">
      <w:pPr>
        <w:pStyle w:val="20"/>
        <w:shd w:val="clear" w:color="auto" w:fill="auto"/>
        <w:spacing w:after="0"/>
        <w:ind w:left="760" w:hanging="280"/>
        <w:jc w:val="both"/>
      </w:pPr>
      <w:r>
        <w:t>~ в отношении физического лица - фамилия, имя, отчество (отчество - при наличии), страховой номер индивидуального лицевого счета СНИЛС (при его отсутствии - наименование и реквизиты документа, удостоверяющего личность, адрес постоянного места жительства или преимущественного пребывания в соответствии с федеральной информационной адресной системой);</w:t>
      </w:r>
    </w:p>
    <w:p w:rsidR="00CE0EC1" w:rsidRDefault="00CB2493">
      <w:pPr>
        <w:pStyle w:val="20"/>
        <w:shd w:val="clear" w:color="auto" w:fill="auto"/>
        <w:spacing w:after="0"/>
        <w:ind w:left="760" w:hanging="280"/>
        <w:jc w:val="both"/>
      </w:pPr>
      <w:r>
        <w:t>~ в отношении юридического лица, органа государственной власти, органа местного самоуправления, иностранного юридического лица - полное наименование, основной государственный регистрационный номер, идентификационный номер налогоплательщика. В отношении иностранного юридического лица указывается полное наименование и страна регистрации (инкорпорации).</w:t>
      </w:r>
    </w:p>
    <w:p w:rsidR="00CE0EC1" w:rsidRDefault="00CB2493">
      <w:pPr>
        <w:pStyle w:val="20"/>
        <w:shd w:val="clear" w:color="auto" w:fill="auto"/>
        <w:spacing w:after="0"/>
        <w:ind w:firstLine="760"/>
        <w:jc w:val="both"/>
      </w:pPr>
      <w:r>
        <w:t xml:space="preserve">В реквизите </w:t>
      </w:r>
      <w:r>
        <w:rPr>
          <w:rStyle w:val="213pt"/>
        </w:rPr>
        <w:t xml:space="preserve">«4» </w:t>
      </w:r>
      <w:r>
        <w:t>указываются сведения о кадастровом инженере (об исполнителе (условно)):</w:t>
      </w:r>
    </w:p>
    <w:p w:rsidR="00CE0EC1" w:rsidRDefault="00CB2493">
      <w:pPr>
        <w:pStyle w:val="20"/>
        <w:shd w:val="clear" w:color="auto" w:fill="auto"/>
        <w:spacing w:after="0" w:line="310" w:lineRule="exact"/>
        <w:ind w:left="760" w:hanging="280"/>
        <w:jc w:val="both"/>
      </w:pPr>
      <w:r>
        <w:t>~ фамилия, имя, отчество (отчество при наличии);</w:t>
      </w:r>
    </w:p>
    <w:p w:rsidR="00CE0EC1" w:rsidRDefault="00CB2493">
      <w:pPr>
        <w:pStyle w:val="20"/>
        <w:shd w:val="clear" w:color="auto" w:fill="auto"/>
        <w:spacing w:after="0" w:line="360" w:lineRule="exact"/>
        <w:ind w:left="760" w:hanging="280"/>
        <w:jc w:val="both"/>
      </w:pPr>
      <w:r>
        <w:t>~ номер регистрации в государственном реестре лиц, осуществляющих кадастровую деятельность;</w:t>
      </w:r>
    </w:p>
    <w:p w:rsidR="00CE0EC1" w:rsidRDefault="00CB2493">
      <w:pPr>
        <w:pStyle w:val="20"/>
        <w:numPr>
          <w:ilvl w:val="0"/>
          <w:numId w:val="40"/>
        </w:numPr>
        <w:shd w:val="clear" w:color="auto" w:fill="auto"/>
        <w:tabs>
          <w:tab w:val="left" w:pos="785"/>
        </w:tabs>
        <w:spacing w:after="0" w:line="310" w:lineRule="exact"/>
        <w:ind w:left="760" w:hanging="280"/>
        <w:jc w:val="both"/>
      </w:pPr>
      <w:r>
        <w:t>СНИЛС;</w:t>
      </w:r>
    </w:p>
    <w:p w:rsidR="00CE0EC1" w:rsidRDefault="00CB2493">
      <w:pPr>
        <w:pStyle w:val="20"/>
        <w:shd w:val="clear" w:color="auto" w:fill="auto"/>
        <w:spacing w:after="0" w:line="310" w:lineRule="exact"/>
        <w:ind w:left="760" w:hanging="280"/>
        <w:jc w:val="both"/>
      </w:pPr>
      <w:r>
        <w:t>~ контактный телефон;</w:t>
      </w:r>
    </w:p>
    <w:p w:rsidR="00CE0EC1" w:rsidRDefault="00CB2493">
      <w:pPr>
        <w:pStyle w:val="20"/>
        <w:numPr>
          <w:ilvl w:val="0"/>
          <w:numId w:val="40"/>
        </w:numPr>
        <w:shd w:val="clear" w:color="auto" w:fill="auto"/>
        <w:tabs>
          <w:tab w:val="left" w:pos="785"/>
        </w:tabs>
        <w:spacing w:after="0" w:line="360" w:lineRule="exact"/>
        <w:ind w:left="760" w:hanging="280"/>
        <w:jc w:val="both"/>
      </w:pPr>
      <w:r>
        <w:t>почтовый адрес и адрес электронной почты, по которым осуществляется связь с кадастровым инженером;</w:t>
      </w:r>
    </w:p>
    <w:p w:rsidR="00CE0EC1" w:rsidRDefault="00CB2493">
      <w:pPr>
        <w:pStyle w:val="20"/>
        <w:numPr>
          <w:ilvl w:val="0"/>
          <w:numId w:val="40"/>
        </w:numPr>
        <w:shd w:val="clear" w:color="auto" w:fill="auto"/>
        <w:tabs>
          <w:tab w:val="left" w:pos="785"/>
        </w:tabs>
        <w:spacing w:after="0" w:line="365" w:lineRule="exact"/>
        <w:ind w:left="760" w:hanging="280"/>
        <w:jc w:val="both"/>
      </w:pPr>
      <w:r>
        <w:t>сокращенное наименование юридического лица, если кадастровый инженер является работником юридического лица, которое заключило договор подряда на выполнение кадастровых работ, адрес местонахождения юридического лица;</w:t>
      </w:r>
    </w:p>
    <w:p w:rsidR="00CE0EC1" w:rsidRDefault="00CB2493">
      <w:pPr>
        <w:pStyle w:val="20"/>
        <w:numPr>
          <w:ilvl w:val="0"/>
          <w:numId w:val="40"/>
        </w:numPr>
        <w:shd w:val="clear" w:color="auto" w:fill="auto"/>
        <w:tabs>
          <w:tab w:val="left" w:pos="785"/>
        </w:tabs>
        <w:spacing w:after="0" w:line="360" w:lineRule="exact"/>
        <w:ind w:left="760" w:hanging="280"/>
        <w:jc w:val="both"/>
      </w:pPr>
      <w:r>
        <w:t>наименование СРО кадастровых инженеров, членом которой является кадастровый инженер;</w:t>
      </w:r>
      <w:r>
        <w:br w:type="page"/>
      </w:r>
    </w:p>
    <w:p w:rsidR="00CE0EC1" w:rsidRDefault="00CB2493">
      <w:pPr>
        <w:pStyle w:val="20"/>
        <w:shd w:val="clear" w:color="auto" w:fill="auto"/>
        <w:spacing w:after="0" w:line="310" w:lineRule="exact"/>
        <w:ind w:firstLine="0"/>
        <w:jc w:val="right"/>
      </w:pPr>
      <w:r>
        <w:lastRenderedPageBreak/>
        <w:t>~ номер и дата заключения договора на выполнение кадастровых работ;</w:t>
      </w:r>
    </w:p>
    <w:p w:rsidR="00CE0EC1" w:rsidRDefault="00CB2493">
      <w:pPr>
        <w:pStyle w:val="20"/>
        <w:shd w:val="clear" w:color="auto" w:fill="auto"/>
        <w:spacing w:after="0" w:line="365" w:lineRule="exact"/>
        <w:ind w:left="880" w:hanging="280"/>
        <w:jc w:val="left"/>
      </w:pPr>
      <w:r>
        <w:t>~ дата подготовки окончательной редакции межевого плана кадастровым инженером.</w:t>
      </w:r>
    </w:p>
    <w:p w:rsidR="00CE0EC1" w:rsidRDefault="00CB2493">
      <w:pPr>
        <w:pStyle w:val="20"/>
        <w:shd w:val="clear" w:color="auto" w:fill="auto"/>
        <w:spacing w:after="0" w:line="365" w:lineRule="exact"/>
        <w:ind w:left="180" w:firstLine="700"/>
        <w:jc w:val="left"/>
      </w:pPr>
      <w:r>
        <w:t>Пример заполнения раздела «Общие сведения о кадастровых работах» приведен в таблице 7.</w:t>
      </w:r>
    </w:p>
    <w:p w:rsidR="00CE0EC1" w:rsidRDefault="00CB2493" w:rsidP="009D5228">
      <w:pPr>
        <w:pStyle w:val="20"/>
        <w:shd w:val="clear" w:color="auto" w:fill="auto"/>
        <w:spacing w:after="0" w:line="240" w:lineRule="auto"/>
        <w:ind w:firstLine="0"/>
        <w:jc w:val="right"/>
      </w:pPr>
      <w:r>
        <w:t>Таблица 7</w:t>
      </w:r>
    </w:p>
    <w:p w:rsidR="009D5228" w:rsidRPr="009D5228" w:rsidRDefault="008E2875" w:rsidP="009D5228">
      <w:pPr>
        <w:pStyle w:val="20"/>
        <w:shd w:val="clear" w:color="auto" w:fill="auto"/>
        <w:spacing w:after="0" w:line="240" w:lineRule="auto"/>
        <w:ind w:firstLine="0"/>
        <w:jc w:val="left"/>
      </w:pPr>
      <w:r>
        <w:rPr>
          <w:noProof/>
        </w:rPr>
        <mc:AlternateContent>
          <mc:Choice Requires="wps">
            <w:drawing>
              <wp:anchor distT="0" distB="0" distL="63500" distR="63500" simplePos="0" relativeHeight="377487106" behindDoc="1" locked="0" layoutInCell="1" allowOverlap="1">
                <wp:simplePos x="0" y="0"/>
                <wp:positionH relativeFrom="margin">
                  <wp:posOffset>2270760</wp:posOffset>
                </wp:positionH>
                <wp:positionV relativeFrom="paragraph">
                  <wp:posOffset>150495</wp:posOffset>
                </wp:positionV>
                <wp:extent cx="1740535" cy="172720"/>
                <wp:effectExtent l="0" t="0" r="0" b="0"/>
                <wp:wrapTopAndBottom/>
                <wp:docPr id="16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72720"/>
                        </a:xfrm>
                        <a:prstGeom prst="rect">
                          <a:avLst/>
                        </a:prstGeom>
                        <a:noFill/>
                        <a:ln>
                          <a:noFill/>
                        </a:ln>
                      </wps:spPr>
                      <wps:txbx>
                        <w:txbxContent>
                          <w:p w:rsidR="009D5228" w:rsidRDefault="009D522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29" type="#_x0000_t202" style="position:absolute;margin-left:178.8pt;margin-top:11.85pt;width:137.05pt;height:13.6pt;z-index:-12582937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" filled="f" stroked="f">
                <v:textbox style="mso-fit-shape-to-text:t" inset="0,0,0,0">
                  <w:txbxContent>
                    <w:p w:rsidR="009D5228" w:rsidRDefault="009D5228"/>
                  </w:txbxContent>
                </v:textbox>
                <w10:wrap type="topAndBottom" anchorx="margin"/>
              </v:shape>
            </w:pict>
          </mc:Fallback>
        </mc:AlternateContent>
      </w:r>
      <w:r w:rsidR="00CB2493">
        <w:t>Пример заполнения раздела межевого плана «Общие сведения о</w:t>
      </w:r>
      <w:r w:rsidR="009D5228" w:rsidRPr="009D5228">
        <w:rPr>
          <w:rStyle w:val="2Exact0"/>
        </w:rPr>
        <w:t xml:space="preserve"> </w:t>
      </w:r>
      <w:r w:rsidR="009D5228" w:rsidRPr="009D5228">
        <w:rPr>
          <w:rStyle w:val="2Exact0"/>
          <w:u w:val="none"/>
        </w:rPr>
        <w:t>кадастровых работах»</w:t>
      </w:r>
    </w:p>
    <w:p w:rsidR="00CE0EC1" w:rsidRDefault="00CE0EC1">
      <w:pPr>
        <w:pStyle w:val="20"/>
        <w:shd w:val="clear" w:color="auto" w:fill="auto"/>
        <w:spacing w:after="0" w:line="310" w:lineRule="exact"/>
        <w:ind w:left="1240" w:firstLine="0"/>
        <w:jc w:val="left"/>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57"/>
      </w:tblGrid>
      <w:tr w:rsidR="00CE0EC1">
        <w:trPr>
          <w:trHeight w:hRule="exact" w:val="475"/>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66" w:lineRule="exact"/>
              <w:ind w:firstLine="0"/>
            </w:pPr>
            <w:r>
              <w:rPr>
                <w:rStyle w:val="212pt1"/>
              </w:rPr>
              <w:t>МЕЖЕВОЙ ПЛАН</w:t>
            </w:r>
          </w:p>
        </w:tc>
      </w:tr>
      <w:tr w:rsidR="00CE0EC1">
        <w:trPr>
          <w:trHeight w:hRule="exact" w:val="451"/>
          <w:jc w:val="center"/>
        </w:trPr>
        <w:tc>
          <w:tcPr>
            <w:tcW w:w="9557"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57" w:wrap="notBeside" w:vAnchor="text" w:hAnchor="text" w:xAlign="center" w:y="1"/>
              <w:shd w:val="clear" w:color="auto" w:fill="auto"/>
              <w:spacing w:after="0" w:line="288" w:lineRule="exact"/>
              <w:ind w:firstLine="0"/>
            </w:pPr>
            <w:r>
              <w:rPr>
                <w:rStyle w:val="213pt"/>
              </w:rPr>
              <w:t>Общие сведения о кадастровых работах</w:t>
            </w:r>
          </w:p>
        </w:tc>
      </w:tr>
      <w:tr w:rsidR="00CE0EC1">
        <w:trPr>
          <w:trHeight w:hRule="exact" w:val="1032"/>
          <w:jc w:val="center"/>
        </w:trPr>
        <w:tc>
          <w:tcPr>
            <w:tcW w:w="955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57" w:wrap="notBeside" w:vAnchor="text" w:hAnchor="text" w:xAlign="center" w:y="1"/>
              <w:shd w:val="clear" w:color="auto" w:fill="auto"/>
              <w:spacing w:after="0" w:line="278" w:lineRule="exact"/>
              <w:ind w:firstLine="0"/>
              <w:jc w:val="both"/>
            </w:pPr>
            <w:r>
              <w:rPr>
                <w:rStyle w:val="212pt1"/>
              </w:rPr>
              <w:t>1. Межевой план подготовлен в результате выполнения кадастровых работ в связи с:</w:t>
            </w:r>
          </w:p>
          <w:p w:rsidR="00CE0EC1" w:rsidRDefault="00CB2493">
            <w:pPr>
              <w:pStyle w:val="20"/>
              <w:framePr w:w="9557" w:wrap="notBeside" w:vAnchor="text" w:hAnchor="text" w:xAlign="center" w:y="1"/>
              <w:shd w:val="clear" w:color="auto" w:fill="auto"/>
              <w:spacing w:after="0" w:line="278" w:lineRule="exact"/>
              <w:ind w:firstLine="0"/>
            </w:pPr>
            <w:r>
              <w:rPr>
                <w:rStyle w:val="212pt3"/>
              </w:rPr>
              <w:t>образованием двух земельных участков путем перераспределения земельных участков с кадастровыми номерами 59:08:3001003:65 и 59:08:3001003:185</w:t>
            </w:r>
          </w:p>
        </w:tc>
      </w:tr>
      <w:tr w:rsidR="00CE0EC1">
        <w:trPr>
          <w:trHeight w:hRule="exact" w:val="394"/>
          <w:jc w:val="center"/>
        </w:trPr>
        <w:tc>
          <w:tcPr>
            <w:tcW w:w="9557"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57" w:wrap="notBeside" w:vAnchor="text" w:hAnchor="text" w:xAlign="center" w:y="1"/>
              <w:shd w:val="clear" w:color="auto" w:fill="auto"/>
              <w:spacing w:after="0" w:line="266" w:lineRule="exact"/>
              <w:ind w:firstLine="0"/>
            </w:pPr>
            <w:r>
              <w:rPr>
                <w:rStyle w:val="212pt1"/>
              </w:rPr>
              <w:t>2. Цель кадастровых работ:</w:t>
            </w:r>
          </w:p>
        </w:tc>
      </w:tr>
      <w:tr w:rsidR="00CE0EC1">
        <w:trPr>
          <w:trHeight w:hRule="exact" w:val="298"/>
          <w:jc w:val="center"/>
        </w:trPr>
        <w:tc>
          <w:tcPr>
            <w:tcW w:w="955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57" w:wrap="notBeside" w:vAnchor="text" w:hAnchor="text" w:xAlign="center" w:y="1"/>
              <w:shd w:val="clear" w:color="auto" w:fill="auto"/>
              <w:spacing w:after="0" w:line="266" w:lineRule="exact"/>
              <w:ind w:firstLine="0"/>
            </w:pPr>
            <w:r>
              <w:rPr>
                <w:rStyle w:val="212pt0"/>
              </w:rPr>
              <w:t>-</w:t>
            </w:r>
          </w:p>
        </w:tc>
      </w:tr>
      <w:tr w:rsidR="00CE0EC1">
        <w:trPr>
          <w:trHeight w:hRule="exact" w:val="1037"/>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200" w:line="266" w:lineRule="exact"/>
              <w:ind w:firstLine="0"/>
            </w:pPr>
            <w:r>
              <w:rPr>
                <w:rStyle w:val="212pt1"/>
              </w:rPr>
              <w:t>3. Сведения о заказчике кадастровых работ:</w:t>
            </w:r>
          </w:p>
          <w:p w:rsidR="00CE0EC1" w:rsidRDefault="00CB2493">
            <w:pPr>
              <w:pStyle w:val="20"/>
              <w:framePr w:w="9557" w:wrap="notBeside" w:vAnchor="text" w:hAnchor="text" w:xAlign="center" w:y="1"/>
              <w:shd w:val="clear" w:color="auto" w:fill="auto"/>
              <w:spacing w:before="200" w:after="0" w:line="266" w:lineRule="exact"/>
              <w:ind w:firstLine="0"/>
            </w:pPr>
            <w:r>
              <w:rPr>
                <w:rStyle w:val="212pt3"/>
              </w:rPr>
              <w:t>Сорокина Ольга Яковлевна СНИЛС 130-146</w:t>
            </w:r>
            <w:proofErr w:type="gramStart"/>
            <w:r>
              <w:rPr>
                <w:rStyle w:val="212pt3"/>
              </w:rPr>
              <w:t>-....</w:t>
            </w:r>
            <w:proofErr w:type="gramEnd"/>
            <w:r>
              <w:rPr>
                <w:rStyle w:val="212pt3"/>
              </w:rPr>
              <w:t>-...</w:t>
            </w:r>
          </w:p>
        </w:tc>
      </w:tr>
      <w:tr w:rsidR="00CE0EC1">
        <w:trPr>
          <w:trHeight w:hRule="exact" w:val="902"/>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21" w:lineRule="exact"/>
              <w:ind w:firstLine="100"/>
              <w:jc w:val="both"/>
            </w:pPr>
            <w:r>
              <w:rPr>
                <w:rStyle w:val="29pt"/>
              </w:rPr>
              <w:t>(фамилия, имя, отчество (при наличии отчества) физического лица, страховой номер индивидуального лицевого счета (при наличии), полное наименование юридического лица, органа государственной власти, органа местного самоуправления, иностранного юридического лица с указанием страны его регистрации</w:t>
            </w:r>
          </w:p>
          <w:p w:rsidR="00CE0EC1" w:rsidRDefault="00CB2493">
            <w:pPr>
              <w:pStyle w:val="20"/>
              <w:framePr w:w="9557" w:wrap="notBeside" w:vAnchor="text" w:hAnchor="text" w:xAlign="center" w:y="1"/>
              <w:shd w:val="clear" w:color="auto" w:fill="auto"/>
              <w:spacing w:after="0" w:line="221" w:lineRule="exact"/>
              <w:ind w:firstLine="0"/>
            </w:pPr>
            <w:r>
              <w:rPr>
                <w:rStyle w:val="29pt"/>
              </w:rPr>
              <w:t>(инкорпорации)</w:t>
            </w:r>
          </w:p>
        </w:tc>
      </w:tr>
      <w:tr w:rsidR="00CE0EC1">
        <w:trPr>
          <w:trHeight w:hRule="exact" w:val="586"/>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66" w:lineRule="exact"/>
              <w:ind w:firstLine="0"/>
            </w:pPr>
            <w:r>
              <w:rPr>
                <w:rStyle w:val="212pt1"/>
              </w:rPr>
              <w:t>4. Сведения о кадастровом инженере:</w:t>
            </w:r>
          </w:p>
        </w:tc>
      </w:tr>
      <w:tr w:rsidR="00CE0EC1">
        <w:trPr>
          <w:trHeight w:hRule="exact" w:val="389"/>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tabs>
                <w:tab w:val="left" w:pos="5712"/>
              </w:tabs>
              <w:spacing w:after="0" w:line="266" w:lineRule="exact"/>
              <w:ind w:firstLine="0"/>
              <w:jc w:val="both"/>
            </w:pPr>
            <w:r>
              <w:rPr>
                <w:rStyle w:val="212pt0"/>
              </w:rPr>
              <w:t>Фамилия, имя, отчество (последнее - при наличии)</w:t>
            </w:r>
            <w:r>
              <w:rPr>
                <w:rStyle w:val="212pt0"/>
              </w:rPr>
              <w:tab/>
            </w:r>
            <w:r>
              <w:rPr>
                <w:rStyle w:val="212pt3"/>
              </w:rPr>
              <w:t>Иванов Иван Иванович (условно)</w:t>
            </w:r>
          </w:p>
        </w:tc>
      </w:tr>
      <w:tr w:rsidR="00CE0EC1">
        <w:trPr>
          <w:trHeight w:hRule="exact" w:val="600"/>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35" w:lineRule="exact"/>
              <w:ind w:firstLine="0"/>
              <w:jc w:val="both"/>
            </w:pPr>
            <w:r>
              <w:rPr>
                <w:rStyle w:val="212pt0"/>
              </w:rPr>
              <w:t xml:space="preserve">№ регистрации в государственном реестре лиц, осуществляющих кадастровую деятельность: </w:t>
            </w:r>
            <w:r>
              <w:rPr>
                <w:rStyle w:val="212pt3"/>
              </w:rPr>
              <w:t>6917</w:t>
            </w:r>
          </w:p>
        </w:tc>
      </w:tr>
      <w:tr w:rsidR="00CE0EC1">
        <w:trPr>
          <w:trHeight w:hRule="exact" w:val="902"/>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64" w:lineRule="exact"/>
              <w:ind w:firstLine="0"/>
              <w:jc w:val="both"/>
            </w:pPr>
            <w:r>
              <w:rPr>
                <w:rStyle w:val="212pt0"/>
              </w:rPr>
              <w:t xml:space="preserve">Страховой номер индивидуального лицевого счета в системе обязательного пенсионного страхования Российской Федерации: </w:t>
            </w:r>
            <w:r>
              <w:rPr>
                <w:rStyle w:val="212pt3"/>
              </w:rPr>
              <w:t>(СНИЛС)138-149</w:t>
            </w:r>
            <w:proofErr w:type="gramStart"/>
            <w:r>
              <w:rPr>
                <w:rStyle w:val="212pt3"/>
              </w:rPr>
              <w:t>-....</w:t>
            </w:r>
            <w:proofErr w:type="gramEnd"/>
            <w:r>
              <w:rPr>
                <w:rStyle w:val="212pt3"/>
              </w:rPr>
              <w:t>-....</w:t>
            </w:r>
          </w:p>
        </w:tc>
      </w:tr>
      <w:tr w:rsidR="00CE0EC1">
        <w:trPr>
          <w:trHeight w:hRule="exact" w:val="389"/>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66" w:lineRule="exact"/>
              <w:ind w:hanging="140"/>
              <w:jc w:val="both"/>
            </w:pPr>
            <w:r>
              <w:rPr>
                <w:rStyle w:val="212pt0"/>
              </w:rPr>
              <w:t xml:space="preserve">Контактный телефон </w:t>
            </w:r>
            <w:r>
              <w:rPr>
                <w:rStyle w:val="212pt3"/>
              </w:rPr>
              <w:t>+7 (908) 260-69</w:t>
            </w:r>
            <w:proofErr w:type="gramStart"/>
            <w:r>
              <w:rPr>
                <w:rStyle w:val="212pt3"/>
              </w:rPr>
              <w:t>-..</w:t>
            </w:r>
            <w:proofErr w:type="gramEnd"/>
          </w:p>
        </w:tc>
      </w:tr>
      <w:tr w:rsidR="00CE0EC1">
        <w:trPr>
          <w:trHeight w:hRule="exact" w:val="840"/>
          <w:jc w:val="center"/>
        </w:trPr>
        <w:tc>
          <w:tcPr>
            <w:tcW w:w="9557"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57" w:wrap="notBeside" w:vAnchor="text" w:hAnchor="text" w:xAlign="center" w:y="1"/>
              <w:shd w:val="clear" w:color="auto" w:fill="auto"/>
              <w:spacing w:after="0" w:line="240" w:lineRule="exact"/>
              <w:ind w:hanging="140"/>
              <w:jc w:val="both"/>
            </w:pPr>
            <w:r>
              <w:rPr>
                <w:rStyle w:val="212pt0"/>
              </w:rPr>
              <w:t xml:space="preserve">Почтовый адрес и адрес электронной почты, по которым осуществляется связь с кадастровым инженером: </w:t>
            </w:r>
            <w:r>
              <w:rPr>
                <w:rStyle w:val="212pt3"/>
              </w:rPr>
              <w:t xml:space="preserve">614025, г. Пермь, ул. Героев </w:t>
            </w:r>
            <w:proofErr w:type="gramStart"/>
            <w:r>
              <w:rPr>
                <w:rStyle w:val="212pt3"/>
              </w:rPr>
              <w:t>Хасана, ....</w:t>
            </w:r>
            <w:proofErr w:type="gramEnd"/>
            <w:r>
              <w:rPr>
                <w:rStyle w:val="212pt3"/>
              </w:rPr>
              <w:t xml:space="preserve">, </w:t>
            </w:r>
            <w:hyperlink r:id="rId91" w:history="1">
              <w:r>
                <w:rPr>
                  <w:rStyle w:val="212pt3"/>
                  <w:lang w:val="en-US" w:eastAsia="en-US" w:bidi="en-US"/>
                </w:rPr>
                <w:t>1111@gmail.com</w:t>
              </w:r>
            </w:hyperlink>
          </w:p>
        </w:tc>
      </w:tr>
      <w:tr w:rsidR="00CE0EC1">
        <w:trPr>
          <w:trHeight w:hRule="exact" w:val="605"/>
          <w:jc w:val="center"/>
        </w:trPr>
        <w:tc>
          <w:tcPr>
            <w:tcW w:w="9557" w:type="dxa"/>
            <w:tcBorders>
              <w:top w:val="single" w:sz="4" w:space="0" w:color="auto"/>
              <w:left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0" w:line="240" w:lineRule="exact"/>
              <w:ind w:firstLine="140"/>
              <w:jc w:val="both"/>
            </w:pPr>
            <w:r>
              <w:rPr>
                <w:rStyle w:val="212pt0"/>
              </w:rPr>
              <w:t xml:space="preserve">Сокращенное наименование юридического лица, если кадастровый инженер является работником юридического лица: </w:t>
            </w:r>
            <w:r>
              <w:rPr>
                <w:rStyle w:val="212pt3"/>
              </w:rPr>
              <w:t>ООО «</w:t>
            </w:r>
            <w:proofErr w:type="spellStart"/>
            <w:r>
              <w:rPr>
                <w:rStyle w:val="212pt3"/>
              </w:rPr>
              <w:t>Геополис</w:t>
            </w:r>
            <w:proofErr w:type="spellEnd"/>
            <w:r>
              <w:rPr>
                <w:rStyle w:val="212pt3"/>
              </w:rPr>
              <w:t>»</w:t>
            </w:r>
          </w:p>
        </w:tc>
      </w:tr>
      <w:tr w:rsidR="00CE0EC1">
        <w:trPr>
          <w:trHeight w:hRule="exact" w:val="398"/>
          <w:jc w:val="center"/>
        </w:trPr>
        <w:tc>
          <w:tcPr>
            <w:tcW w:w="9557" w:type="dxa"/>
            <w:tcBorders>
              <w:top w:val="single" w:sz="4" w:space="0" w:color="auto"/>
              <w:left w:val="single" w:sz="4" w:space="0" w:color="auto"/>
              <w:right w:val="single" w:sz="4" w:space="0" w:color="auto"/>
            </w:tcBorders>
            <w:shd w:val="clear" w:color="auto" w:fill="FFFFFF"/>
            <w:vAlign w:val="bottom"/>
          </w:tcPr>
          <w:p w:rsidR="00CE0EC1" w:rsidRDefault="00CB2493" w:rsidP="009D5228">
            <w:pPr>
              <w:pStyle w:val="20"/>
              <w:framePr w:w="9557" w:wrap="notBeside" w:vAnchor="text" w:hAnchor="text" w:xAlign="center" w:y="1"/>
              <w:shd w:val="clear" w:color="auto" w:fill="auto"/>
              <w:tabs>
                <w:tab w:val="left" w:pos="7458"/>
                <w:tab w:val="left" w:pos="8457"/>
              </w:tabs>
              <w:spacing w:after="0" w:line="266" w:lineRule="exact"/>
              <w:ind w:hanging="140"/>
              <w:jc w:val="both"/>
            </w:pPr>
            <w:r>
              <w:rPr>
                <w:rStyle w:val="212pt0"/>
              </w:rPr>
              <w:t xml:space="preserve">Договор на выполнение кадастровых работ от “ </w:t>
            </w:r>
            <w:proofErr w:type="gramStart"/>
            <w:r>
              <w:rPr>
                <w:rStyle w:val="212pt3"/>
              </w:rPr>
              <w:t>25</w:t>
            </w:r>
            <w:r>
              <w:rPr>
                <w:rStyle w:val="212pt0"/>
              </w:rPr>
              <w:t>”</w:t>
            </w:r>
            <w:r>
              <w:rPr>
                <w:rStyle w:val="212pt3"/>
              </w:rPr>
              <w:t>марта</w:t>
            </w:r>
            <w:proofErr w:type="gramEnd"/>
            <w:r>
              <w:rPr>
                <w:rStyle w:val="212pt3"/>
              </w:rPr>
              <w:t xml:space="preserve"> 20 2</w:t>
            </w:r>
            <w:r w:rsidR="009D5228">
              <w:rPr>
                <w:rStyle w:val="212pt3"/>
              </w:rPr>
              <w:t>2</w:t>
            </w:r>
            <w:r>
              <w:rPr>
                <w:rStyle w:val="212pt1"/>
              </w:rPr>
              <w:tab/>
            </w:r>
            <w:r>
              <w:rPr>
                <w:rStyle w:val="212pt0"/>
              </w:rPr>
              <w:t>г. №</w:t>
            </w:r>
            <w:r>
              <w:rPr>
                <w:rStyle w:val="212pt0"/>
              </w:rPr>
              <w:tab/>
            </w:r>
            <w:r>
              <w:rPr>
                <w:rStyle w:val="212pt3"/>
              </w:rPr>
              <w:t>412</w:t>
            </w:r>
          </w:p>
        </w:tc>
      </w:tr>
      <w:tr w:rsidR="00CE0EC1">
        <w:trPr>
          <w:trHeight w:hRule="exact" w:val="1517"/>
          <w:jc w:val="center"/>
        </w:trPr>
        <w:tc>
          <w:tcPr>
            <w:tcW w:w="9557" w:type="dxa"/>
            <w:tcBorders>
              <w:top w:val="single" w:sz="4" w:space="0" w:color="auto"/>
              <w:left w:val="single" w:sz="4" w:space="0" w:color="auto"/>
              <w:bottom w:val="single" w:sz="4" w:space="0" w:color="auto"/>
              <w:right w:val="single" w:sz="4" w:space="0" w:color="auto"/>
            </w:tcBorders>
            <w:shd w:val="clear" w:color="auto" w:fill="FFFFFF"/>
          </w:tcPr>
          <w:p w:rsidR="00CE0EC1" w:rsidRDefault="00CB2493">
            <w:pPr>
              <w:pStyle w:val="20"/>
              <w:framePr w:w="9557" w:wrap="notBeside" w:vAnchor="text" w:hAnchor="text" w:xAlign="center" w:y="1"/>
              <w:shd w:val="clear" w:color="auto" w:fill="auto"/>
              <w:spacing w:after="100" w:line="245" w:lineRule="exact"/>
              <w:ind w:firstLine="0"/>
              <w:jc w:val="left"/>
            </w:pPr>
            <w:r>
              <w:rPr>
                <w:rStyle w:val="212pt0"/>
              </w:rPr>
              <w:t xml:space="preserve">Наименование саморегулируемой организации в сфере кадастровых инженеров, членом которой является кадастровый </w:t>
            </w:r>
            <w:proofErr w:type="spellStart"/>
            <w:proofErr w:type="gramStart"/>
            <w:r>
              <w:rPr>
                <w:rStyle w:val="212pt3"/>
              </w:rPr>
              <w:t>инженер:Саморегулируемая</w:t>
            </w:r>
            <w:proofErr w:type="spellEnd"/>
            <w:proofErr w:type="gramEnd"/>
            <w:r>
              <w:rPr>
                <w:rStyle w:val="212pt3"/>
              </w:rPr>
              <w:t xml:space="preserve"> организация Ассоциация кадастровых инженеров «Содружество»</w:t>
            </w:r>
          </w:p>
          <w:p w:rsidR="00CE0EC1" w:rsidRDefault="00CB2493" w:rsidP="009D5228">
            <w:pPr>
              <w:pStyle w:val="20"/>
              <w:framePr w:w="9557" w:wrap="notBeside" w:vAnchor="text" w:hAnchor="text" w:xAlign="center" w:y="1"/>
              <w:shd w:val="clear" w:color="auto" w:fill="auto"/>
              <w:tabs>
                <w:tab w:val="left" w:pos="3882"/>
                <w:tab w:val="left" w:pos="5020"/>
                <w:tab w:val="left" w:pos="6882"/>
                <w:tab w:val="left" w:pos="7790"/>
              </w:tabs>
              <w:spacing w:before="100" w:after="0" w:line="266" w:lineRule="exact"/>
              <w:ind w:hanging="140"/>
              <w:jc w:val="both"/>
            </w:pPr>
            <w:r>
              <w:rPr>
                <w:rStyle w:val="212pt0"/>
              </w:rPr>
              <w:t>Дата подготовки межевого плана</w:t>
            </w:r>
            <w:r>
              <w:rPr>
                <w:rStyle w:val="212pt0"/>
              </w:rPr>
              <w:tab/>
              <w:t xml:space="preserve">“ </w:t>
            </w:r>
            <w:r>
              <w:rPr>
                <w:rStyle w:val="212pt3"/>
              </w:rPr>
              <w:t>06</w:t>
            </w:r>
            <w:r>
              <w:rPr>
                <w:rStyle w:val="212pt0"/>
              </w:rPr>
              <w:t>”</w:t>
            </w:r>
            <w:r>
              <w:rPr>
                <w:rStyle w:val="212pt0"/>
              </w:rPr>
              <w:tab/>
            </w:r>
            <w:r>
              <w:rPr>
                <w:rStyle w:val="212pt3"/>
              </w:rPr>
              <w:t>декабря</w:t>
            </w:r>
            <w:r>
              <w:rPr>
                <w:rStyle w:val="212pt3"/>
              </w:rPr>
              <w:tab/>
              <w:t>202</w:t>
            </w:r>
            <w:r w:rsidR="009D5228">
              <w:rPr>
                <w:rStyle w:val="212pt3"/>
              </w:rPr>
              <w:t>2</w:t>
            </w:r>
            <w:r>
              <w:rPr>
                <w:rStyle w:val="212pt1"/>
              </w:rPr>
              <w:tab/>
            </w:r>
            <w:r>
              <w:rPr>
                <w:rStyle w:val="212pt0"/>
              </w:rPr>
              <w:t>г.</w:t>
            </w:r>
          </w:p>
        </w:tc>
      </w:tr>
    </w:tbl>
    <w:p w:rsidR="00CE0EC1" w:rsidRDefault="00CE0EC1">
      <w:pPr>
        <w:framePr w:w="9557" w:wrap="notBeside" w:vAnchor="text" w:hAnchor="text" w:xAlign="center" w:y="1"/>
        <w:rPr>
          <w:sz w:val="2"/>
          <w:szCs w:val="2"/>
        </w:rPr>
      </w:pPr>
    </w:p>
    <w:p w:rsidR="00CE0EC1" w:rsidRDefault="00CB2493">
      <w:pPr>
        <w:rPr>
          <w:sz w:val="2"/>
          <w:szCs w:val="2"/>
        </w:rPr>
      </w:pPr>
      <w:r>
        <w:br w:type="page"/>
      </w:r>
    </w:p>
    <w:p w:rsidR="00CE0EC1" w:rsidRDefault="00CB2493">
      <w:pPr>
        <w:pStyle w:val="60"/>
        <w:shd w:val="clear" w:color="auto" w:fill="auto"/>
        <w:spacing w:line="370" w:lineRule="exact"/>
        <w:ind w:firstLine="700"/>
      </w:pPr>
      <w:r>
        <w:lastRenderedPageBreak/>
        <w:t>Раздел 2 Исходные данные.</w:t>
      </w:r>
    </w:p>
    <w:p w:rsidR="00CE0EC1" w:rsidRDefault="00CB2493">
      <w:pPr>
        <w:pStyle w:val="20"/>
        <w:shd w:val="clear" w:color="auto" w:fill="auto"/>
        <w:spacing w:after="0"/>
        <w:ind w:firstLine="700"/>
        <w:jc w:val="both"/>
      </w:pPr>
      <w:r>
        <w:t xml:space="preserve">В реквизит </w:t>
      </w:r>
      <w:r>
        <w:rPr>
          <w:rStyle w:val="213pt"/>
        </w:rPr>
        <w:t xml:space="preserve">«1» </w:t>
      </w:r>
      <w:r>
        <w:t xml:space="preserve">включаются сведения о документах, на основании которых подготовлен межевой план, а также о документах, использованных при подготовке межевого плана (наименование и реквизиты таких документов). </w:t>
      </w:r>
      <w:r>
        <w:rPr>
          <w:rStyle w:val="24"/>
        </w:rPr>
        <w:t>Важно!</w:t>
      </w:r>
      <w:r>
        <w:t xml:space="preserve"> Первыми включаются сведения о документах, содержащих сведения ЕГРН.</w:t>
      </w:r>
    </w:p>
    <w:p w:rsidR="00CE0EC1" w:rsidRDefault="00CB2493">
      <w:pPr>
        <w:pStyle w:val="20"/>
        <w:shd w:val="clear" w:color="auto" w:fill="auto"/>
        <w:spacing w:after="0"/>
        <w:ind w:firstLine="700"/>
        <w:jc w:val="both"/>
      </w:pPr>
      <w:r>
        <w:t>В отношении использованных при подготовке межевого плана картографических материалов дополнительно к основным реквизитам документов указываются: масштаб соответствующего картографического произведения, дата его создания и дата последнего обновления.</w:t>
      </w:r>
    </w:p>
    <w:p w:rsidR="00CE0EC1" w:rsidRDefault="00CB2493">
      <w:pPr>
        <w:pStyle w:val="20"/>
        <w:shd w:val="clear" w:color="auto" w:fill="auto"/>
        <w:spacing w:after="0"/>
        <w:ind w:firstLine="700"/>
        <w:jc w:val="both"/>
      </w:pPr>
      <w:r>
        <w:t xml:space="preserve">В отношении использованных при подготовке межевого плана сведений о геодезической основе для пунктов государственной геодезической сети (ГГС) и пунктов опорной межевой сети (ОМС) указываются наименование и реквизиты документа о предоставлении данных, находящихся в федеральном </w:t>
      </w:r>
      <w:proofErr w:type="spellStart"/>
      <w:r>
        <w:t>картографо</w:t>
      </w:r>
      <w:proofErr w:type="spellEnd"/>
      <w:r>
        <w:t xml:space="preserve"> -геодезическом фонде.</w:t>
      </w:r>
    </w:p>
    <w:p w:rsidR="00CE0EC1" w:rsidRDefault="00CB2493">
      <w:pPr>
        <w:pStyle w:val="20"/>
        <w:shd w:val="clear" w:color="auto" w:fill="auto"/>
        <w:spacing w:after="0"/>
        <w:ind w:firstLine="700"/>
        <w:jc w:val="both"/>
      </w:pPr>
      <w:r>
        <w:t xml:space="preserve">В реквизите </w:t>
      </w:r>
      <w:r>
        <w:rPr>
          <w:rStyle w:val="213pt"/>
        </w:rPr>
        <w:t xml:space="preserve">«2» </w:t>
      </w:r>
      <w:r>
        <w:t>указываются сведения о ГГС или ОМС, которые применялись при выполнении кадастровых работ:</w:t>
      </w:r>
    </w:p>
    <w:p w:rsidR="00CE0EC1" w:rsidRDefault="00CB2493">
      <w:pPr>
        <w:pStyle w:val="20"/>
        <w:shd w:val="clear" w:color="auto" w:fill="auto"/>
        <w:spacing w:after="0" w:line="389" w:lineRule="exact"/>
        <w:ind w:firstLine="700"/>
        <w:jc w:val="both"/>
      </w:pPr>
      <w:r>
        <w:t>~ система координат;</w:t>
      </w:r>
    </w:p>
    <w:p w:rsidR="00CE0EC1" w:rsidRDefault="00CB2493">
      <w:pPr>
        <w:pStyle w:val="20"/>
        <w:shd w:val="clear" w:color="auto" w:fill="auto"/>
        <w:spacing w:after="0" w:line="389" w:lineRule="exact"/>
        <w:ind w:firstLine="700"/>
        <w:jc w:val="both"/>
      </w:pPr>
      <w:r>
        <w:t>~ название пункта и тип знака геодезической сети;</w:t>
      </w:r>
    </w:p>
    <w:p w:rsidR="00CE0EC1" w:rsidRDefault="00CB2493">
      <w:pPr>
        <w:pStyle w:val="20"/>
        <w:shd w:val="clear" w:color="auto" w:fill="auto"/>
        <w:spacing w:after="0" w:line="389" w:lineRule="exact"/>
        <w:ind w:firstLine="700"/>
        <w:jc w:val="both"/>
      </w:pPr>
      <w:r>
        <w:t>~ класс геодезической сети;</w:t>
      </w:r>
    </w:p>
    <w:p w:rsidR="00CE0EC1" w:rsidRDefault="00CB2493">
      <w:pPr>
        <w:pStyle w:val="20"/>
        <w:shd w:val="clear" w:color="auto" w:fill="auto"/>
        <w:spacing w:after="0" w:line="389" w:lineRule="exact"/>
        <w:ind w:firstLine="700"/>
        <w:jc w:val="both"/>
      </w:pPr>
      <w:r>
        <w:t>~ координаты пунктов;</w:t>
      </w:r>
    </w:p>
    <w:p w:rsidR="00CE0EC1" w:rsidRDefault="00CB2493">
      <w:pPr>
        <w:pStyle w:val="20"/>
        <w:shd w:val="clear" w:color="auto" w:fill="auto"/>
        <w:spacing w:after="0" w:line="365" w:lineRule="exact"/>
        <w:ind w:firstLine="700"/>
        <w:jc w:val="both"/>
      </w:pPr>
      <w:r>
        <w:t>~ сведения о состоянии наружного знака пункта.</w:t>
      </w:r>
    </w:p>
    <w:p w:rsidR="00CE0EC1" w:rsidRDefault="00CB2493">
      <w:pPr>
        <w:pStyle w:val="20"/>
        <w:shd w:val="clear" w:color="auto" w:fill="auto"/>
        <w:spacing w:after="0" w:line="365" w:lineRule="exact"/>
        <w:ind w:firstLine="700"/>
        <w:jc w:val="both"/>
      </w:pPr>
      <w:r>
        <w:t>В графе «6» реквизита «2» указываются дата выполненного при проведении кадастровых работ обследования состояния наружного знака пункта:</w:t>
      </w:r>
    </w:p>
    <w:p w:rsidR="00CE0EC1" w:rsidRDefault="00CB2493">
      <w:pPr>
        <w:pStyle w:val="20"/>
        <w:shd w:val="clear" w:color="auto" w:fill="auto"/>
        <w:spacing w:after="0"/>
        <w:ind w:firstLine="700"/>
        <w:jc w:val="both"/>
      </w:pPr>
      <w:r>
        <w:t>~ "сохранился";</w:t>
      </w:r>
    </w:p>
    <w:p w:rsidR="00CE0EC1" w:rsidRDefault="00CB2493">
      <w:pPr>
        <w:pStyle w:val="20"/>
        <w:shd w:val="clear" w:color="auto" w:fill="auto"/>
        <w:spacing w:after="0"/>
        <w:ind w:left="1000" w:hanging="300"/>
        <w:jc w:val="left"/>
      </w:pPr>
      <w:r>
        <w:t>~ "не обнаружен" или "утрачен", в зависимости от состояния такого пункта.</w:t>
      </w:r>
    </w:p>
    <w:p w:rsidR="00CE0EC1" w:rsidRDefault="00CB2493">
      <w:pPr>
        <w:pStyle w:val="20"/>
        <w:shd w:val="clear" w:color="auto" w:fill="auto"/>
        <w:spacing w:after="0"/>
        <w:ind w:firstLine="700"/>
        <w:jc w:val="both"/>
      </w:pPr>
      <w:r>
        <w:t xml:space="preserve">В реквизите «2» должны быть указаны сведения не менее чем </w:t>
      </w:r>
      <w:r>
        <w:rPr>
          <w:rStyle w:val="24"/>
        </w:rPr>
        <w:t xml:space="preserve">о трех </w:t>
      </w:r>
      <w:r>
        <w:t>пунктах ГГС или ОМС, использованных при выполнении кадастровых работ. В случае применения при выполнении кадастровых работ картометрического или аналитического метода определения координат характерных точек границ земельных участков указываются сведения только о системе координат.</w:t>
      </w:r>
    </w:p>
    <w:p w:rsidR="00CE0EC1" w:rsidRDefault="00CB2493">
      <w:pPr>
        <w:pStyle w:val="20"/>
        <w:shd w:val="clear" w:color="auto" w:fill="auto"/>
        <w:spacing w:after="0"/>
        <w:ind w:firstLine="700"/>
        <w:jc w:val="both"/>
      </w:pPr>
      <w:r>
        <w:t xml:space="preserve">В реквизите </w:t>
      </w:r>
      <w:r>
        <w:rPr>
          <w:rStyle w:val="213pt"/>
        </w:rPr>
        <w:t xml:space="preserve">«3» </w:t>
      </w:r>
      <w:r>
        <w:t>указываются (исключение: определение координат картометрическим или аналитическим методом) сведения о средствах измерений:</w:t>
      </w:r>
    </w:p>
    <w:p w:rsidR="00CE0EC1" w:rsidRDefault="00CB2493">
      <w:pPr>
        <w:pStyle w:val="20"/>
        <w:shd w:val="clear" w:color="auto" w:fill="auto"/>
        <w:spacing w:after="0" w:line="310" w:lineRule="exact"/>
        <w:ind w:left="1000" w:firstLine="0"/>
        <w:jc w:val="left"/>
      </w:pPr>
      <w:r>
        <w:t>~ наименование прибора (инструмента);</w:t>
      </w:r>
    </w:p>
    <w:p w:rsidR="00CE0EC1" w:rsidRDefault="00CB2493">
      <w:pPr>
        <w:pStyle w:val="20"/>
        <w:shd w:val="clear" w:color="auto" w:fill="auto"/>
        <w:spacing w:after="0"/>
        <w:ind w:left="1460" w:right="400" w:hanging="360"/>
        <w:jc w:val="both"/>
      </w:pPr>
      <w:r>
        <w:t>~ сведения об утверждении типа средств измерений (номер в Государственном реестре средств измерений, срок действия свидетельства);</w:t>
      </w:r>
    </w:p>
    <w:p w:rsidR="00CE0EC1" w:rsidRDefault="00CB2493">
      <w:pPr>
        <w:pStyle w:val="20"/>
        <w:shd w:val="clear" w:color="auto" w:fill="auto"/>
        <w:spacing w:after="0"/>
        <w:ind w:left="1460" w:hanging="360"/>
        <w:jc w:val="both"/>
      </w:pPr>
      <w:r>
        <w:t>~ реквизиты свидетельства о поверке прибора (инструмента).</w:t>
      </w:r>
    </w:p>
    <w:p w:rsidR="00CE0EC1" w:rsidRDefault="00CB2493">
      <w:pPr>
        <w:pStyle w:val="20"/>
        <w:shd w:val="clear" w:color="auto" w:fill="auto"/>
        <w:spacing w:after="0"/>
        <w:ind w:left="180" w:right="400" w:firstLine="700"/>
        <w:jc w:val="both"/>
      </w:pPr>
      <w:r>
        <w:t xml:space="preserve">Значения координат пунктов ОМС, ГГС или координат характерных точек границ земельных участков (частей земельных участков) в межевом </w:t>
      </w:r>
      <w:r>
        <w:lastRenderedPageBreak/>
        <w:t xml:space="preserve">плане указываются в метрах с округлением </w:t>
      </w:r>
      <w:r>
        <w:rPr>
          <w:rStyle w:val="24"/>
        </w:rPr>
        <w:t>до 0,01 метра.</w:t>
      </w:r>
    </w:p>
    <w:p w:rsidR="00CE0EC1" w:rsidRDefault="00CB2493">
      <w:pPr>
        <w:pStyle w:val="20"/>
        <w:shd w:val="clear" w:color="auto" w:fill="auto"/>
        <w:spacing w:after="0"/>
        <w:ind w:left="180" w:right="400" w:firstLine="700"/>
        <w:jc w:val="both"/>
      </w:pPr>
      <w:r>
        <w:t xml:space="preserve">При наличии на исходном, образуемом, уточняемом или измененном земельном участке зданий, сооружений, ОНС, иных объектов, которые прочно связаны с землей в реквизите </w:t>
      </w:r>
      <w:r>
        <w:rPr>
          <w:rStyle w:val="213pt"/>
        </w:rPr>
        <w:t xml:space="preserve">«4» </w:t>
      </w:r>
      <w:r>
        <w:t>раздела указываются кадастровые номера таких зданий, сооружений, ОНС, иных объектов.</w:t>
      </w:r>
    </w:p>
    <w:p w:rsidR="00CE0EC1" w:rsidRDefault="00CB2493">
      <w:pPr>
        <w:pStyle w:val="20"/>
        <w:shd w:val="clear" w:color="auto" w:fill="auto"/>
        <w:spacing w:after="0"/>
        <w:ind w:left="180" w:right="400" w:firstLine="700"/>
        <w:jc w:val="both"/>
      </w:pPr>
      <w:r>
        <w:t xml:space="preserve">В реквизите </w:t>
      </w:r>
      <w:r>
        <w:rPr>
          <w:rStyle w:val="213pt"/>
        </w:rPr>
        <w:t xml:space="preserve">«5» </w:t>
      </w:r>
      <w:r>
        <w:t>межевого плана сведения о частях исходных или уточняемых земельных участков указываются при наличии в ЕГРН сведений о частях исходного или уточняемого земельного участка.</w:t>
      </w:r>
    </w:p>
    <w:p w:rsidR="00CE0EC1" w:rsidRDefault="00CB2493">
      <w:pPr>
        <w:pStyle w:val="20"/>
        <w:shd w:val="clear" w:color="auto" w:fill="auto"/>
        <w:spacing w:after="386"/>
        <w:ind w:left="180" w:firstLine="700"/>
        <w:jc w:val="both"/>
      </w:pPr>
      <w:r>
        <w:t>Пример заполнения раздела «Исходные данные» приведен в таблице 8.</w:t>
      </w:r>
    </w:p>
    <w:p w:rsidR="009D5228" w:rsidRDefault="009D5228" w:rsidP="009D5228">
      <w:pPr>
        <w:pStyle w:val="a9"/>
        <w:shd w:val="clear" w:color="auto" w:fill="auto"/>
      </w:pPr>
      <w:r>
        <w:t>Таблица 8</w:t>
      </w:r>
    </w:p>
    <w:p w:rsidR="009D5228" w:rsidRDefault="009D5228" w:rsidP="009D5228">
      <w:pPr>
        <w:pStyle w:val="a9"/>
        <w:shd w:val="clear" w:color="auto" w:fill="auto"/>
        <w:jc w:val="left"/>
      </w:pPr>
      <w:r>
        <w:t>Пример заполнения раздела межевого плана «Исходные данные»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4190"/>
        <w:gridCol w:w="4848"/>
      </w:tblGrid>
      <w:tr w:rsidR="009D5228" w:rsidTr="001C0B92">
        <w:trPr>
          <w:trHeight w:hRule="exact" w:val="518"/>
          <w:jc w:val="center"/>
        </w:trPr>
        <w:tc>
          <w:tcPr>
            <w:tcW w:w="9844" w:type="dxa"/>
            <w:gridSpan w:val="3"/>
            <w:tcBorders>
              <w:top w:val="single" w:sz="4" w:space="0" w:color="auto"/>
              <w:left w:val="single" w:sz="4" w:space="0" w:color="auto"/>
              <w:right w:val="single" w:sz="4" w:space="0" w:color="auto"/>
            </w:tcBorders>
            <w:shd w:val="clear" w:color="auto" w:fill="FFFFFF"/>
            <w:vAlign w:val="center"/>
          </w:tcPr>
          <w:p w:rsidR="009D5228" w:rsidRDefault="009D5228" w:rsidP="009D5228">
            <w:pPr>
              <w:pStyle w:val="20"/>
              <w:shd w:val="clear" w:color="auto" w:fill="auto"/>
              <w:spacing w:after="0" w:line="266" w:lineRule="exact"/>
              <w:ind w:firstLine="0"/>
            </w:pPr>
            <w:r>
              <w:rPr>
                <w:rStyle w:val="212pt1"/>
              </w:rPr>
              <w:t>Исходные данные</w:t>
            </w:r>
          </w:p>
        </w:tc>
      </w:tr>
      <w:tr w:rsidR="009D5228" w:rsidTr="001C0B92">
        <w:trPr>
          <w:trHeight w:hRule="exact" w:val="418"/>
          <w:jc w:val="center"/>
        </w:trPr>
        <w:tc>
          <w:tcPr>
            <w:tcW w:w="9844" w:type="dxa"/>
            <w:gridSpan w:val="3"/>
            <w:tcBorders>
              <w:top w:val="single" w:sz="4" w:space="0" w:color="auto"/>
              <w:left w:val="single" w:sz="4" w:space="0" w:color="auto"/>
              <w:right w:val="single" w:sz="4" w:space="0" w:color="auto"/>
            </w:tcBorders>
            <w:shd w:val="clear" w:color="auto" w:fill="FFFFFF"/>
            <w:vAlign w:val="bottom"/>
          </w:tcPr>
          <w:p w:rsidR="009D5228" w:rsidRDefault="009D5228" w:rsidP="009D5228">
            <w:pPr>
              <w:pStyle w:val="20"/>
              <w:shd w:val="clear" w:color="auto" w:fill="auto"/>
              <w:spacing w:after="0" w:line="266" w:lineRule="exact"/>
              <w:ind w:firstLine="0"/>
            </w:pPr>
            <w:r>
              <w:rPr>
                <w:rStyle w:val="212pt1"/>
              </w:rPr>
              <w:t>1. Перечень документов, использованных при подготовке межевого плана</w:t>
            </w:r>
          </w:p>
        </w:tc>
      </w:tr>
      <w:tr w:rsidR="009D5228" w:rsidTr="001C0B92">
        <w:trPr>
          <w:trHeight w:hRule="exact" w:val="571"/>
          <w:jc w:val="center"/>
        </w:trPr>
        <w:tc>
          <w:tcPr>
            <w:tcW w:w="806" w:type="dxa"/>
            <w:tcBorders>
              <w:top w:val="single" w:sz="4" w:space="0" w:color="auto"/>
              <w:left w:val="single" w:sz="4" w:space="0" w:color="auto"/>
            </w:tcBorders>
            <w:shd w:val="clear" w:color="auto" w:fill="FFFFFF"/>
          </w:tcPr>
          <w:p w:rsidR="009D5228" w:rsidRDefault="009D5228" w:rsidP="009D5228">
            <w:pPr>
              <w:pStyle w:val="20"/>
              <w:shd w:val="clear" w:color="auto" w:fill="auto"/>
              <w:spacing w:after="0" w:line="266" w:lineRule="exact"/>
              <w:ind w:left="360" w:firstLine="0"/>
              <w:jc w:val="left"/>
            </w:pPr>
            <w:r>
              <w:rPr>
                <w:rStyle w:val="212pt1"/>
              </w:rPr>
              <w:t>№</w:t>
            </w:r>
          </w:p>
          <w:p w:rsidR="009D5228" w:rsidRDefault="009D5228" w:rsidP="009D5228">
            <w:pPr>
              <w:pStyle w:val="20"/>
              <w:shd w:val="clear" w:color="auto" w:fill="auto"/>
              <w:spacing w:after="0" w:line="266" w:lineRule="exact"/>
              <w:ind w:left="280" w:firstLine="0"/>
              <w:jc w:val="left"/>
            </w:pPr>
            <w:r>
              <w:rPr>
                <w:rStyle w:val="212pt1"/>
              </w:rPr>
              <w:t>п/п</w:t>
            </w:r>
          </w:p>
        </w:tc>
        <w:tc>
          <w:tcPr>
            <w:tcW w:w="4190"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66" w:lineRule="exact"/>
              <w:ind w:firstLine="0"/>
            </w:pPr>
            <w:r>
              <w:rPr>
                <w:rStyle w:val="212pt1"/>
              </w:rPr>
              <w:t>Наименование документа</w:t>
            </w:r>
          </w:p>
        </w:tc>
        <w:tc>
          <w:tcPr>
            <w:tcW w:w="4848" w:type="dxa"/>
            <w:tcBorders>
              <w:top w:val="single" w:sz="4" w:space="0" w:color="auto"/>
              <w:left w:val="single" w:sz="4" w:space="0" w:color="auto"/>
              <w:right w:val="single" w:sz="4" w:space="0" w:color="auto"/>
            </w:tcBorders>
            <w:shd w:val="clear" w:color="auto" w:fill="FFFFFF"/>
            <w:vAlign w:val="center"/>
          </w:tcPr>
          <w:p w:rsidR="009D5228" w:rsidRDefault="009D5228" w:rsidP="009D5228">
            <w:pPr>
              <w:pStyle w:val="20"/>
              <w:shd w:val="clear" w:color="auto" w:fill="auto"/>
              <w:spacing w:after="0" w:line="266" w:lineRule="exact"/>
              <w:ind w:firstLine="0"/>
            </w:pPr>
            <w:r>
              <w:rPr>
                <w:rStyle w:val="212pt1"/>
              </w:rPr>
              <w:t>Реквизиты документа</w:t>
            </w:r>
          </w:p>
        </w:tc>
      </w:tr>
      <w:tr w:rsidR="009D5228" w:rsidTr="001C0B92">
        <w:trPr>
          <w:trHeight w:hRule="exact" w:val="288"/>
          <w:jc w:val="center"/>
        </w:trPr>
        <w:tc>
          <w:tcPr>
            <w:tcW w:w="806" w:type="dxa"/>
            <w:tcBorders>
              <w:top w:val="single" w:sz="4" w:space="0" w:color="auto"/>
              <w:left w:val="single" w:sz="4" w:space="0" w:color="auto"/>
            </w:tcBorders>
            <w:shd w:val="clear" w:color="auto" w:fill="FFFFFF"/>
            <w:vAlign w:val="bottom"/>
          </w:tcPr>
          <w:p w:rsidR="009D5228" w:rsidRDefault="009D5228" w:rsidP="009D5228">
            <w:pPr>
              <w:pStyle w:val="20"/>
              <w:shd w:val="clear" w:color="auto" w:fill="auto"/>
              <w:spacing w:after="0" w:line="266" w:lineRule="exact"/>
              <w:ind w:left="360" w:firstLine="0"/>
              <w:jc w:val="left"/>
            </w:pPr>
            <w:r>
              <w:rPr>
                <w:rStyle w:val="212pt0"/>
              </w:rPr>
              <w:t>1</w:t>
            </w:r>
          </w:p>
        </w:tc>
        <w:tc>
          <w:tcPr>
            <w:tcW w:w="4190" w:type="dxa"/>
            <w:tcBorders>
              <w:top w:val="single" w:sz="4" w:space="0" w:color="auto"/>
              <w:left w:val="single" w:sz="4" w:space="0" w:color="auto"/>
            </w:tcBorders>
            <w:shd w:val="clear" w:color="auto" w:fill="FFFFFF"/>
            <w:vAlign w:val="bottom"/>
          </w:tcPr>
          <w:p w:rsidR="009D5228" w:rsidRDefault="009D5228" w:rsidP="009D5228">
            <w:pPr>
              <w:pStyle w:val="20"/>
              <w:shd w:val="clear" w:color="auto" w:fill="auto"/>
              <w:spacing w:after="0" w:line="266" w:lineRule="exact"/>
              <w:ind w:firstLine="0"/>
            </w:pPr>
            <w:r>
              <w:rPr>
                <w:rStyle w:val="212pt0"/>
              </w:rPr>
              <w:t>2</w:t>
            </w:r>
          </w:p>
        </w:tc>
        <w:tc>
          <w:tcPr>
            <w:tcW w:w="4848" w:type="dxa"/>
            <w:tcBorders>
              <w:top w:val="single" w:sz="4" w:space="0" w:color="auto"/>
              <w:left w:val="single" w:sz="4" w:space="0" w:color="auto"/>
              <w:right w:val="single" w:sz="4" w:space="0" w:color="auto"/>
            </w:tcBorders>
            <w:shd w:val="clear" w:color="auto" w:fill="FFFFFF"/>
            <w:vAlign w:val="center"/>
          </w:tcPr>
          <w:p w:rsidR="009D5228" w:rsidRDefault="009D5228" w:rsidP="009D5228">
            <w:pPr>
              <w:pStyle w:val="20"/>
              <w:shd w:val="clear" w:color="auto" w:fill="auto"/>
              <w:spacing w:after="0" w:line="266" w:lineRule="exact"/>
              <w:ind w:firstLine="0"/>
            </w:pPr>
            <w:r>
              <w:rPr>
                <w:rStyle w:val="212pt0"/>
              </w:rPr>
              <w:t>3</w:t>
            </w:r>
          </w:p>
        </w:tc>
      </w:tr>
      <w:tr w:rsidR="009D5228" w:rsidTr="001C0B92">
        <w:trPr>
          <w:trHeight w:hRule="exact" w:val="974"/>
          <w:jc w:val="center"/>
        </w:trPr>
        <w:tc>
          <w:tcPr>
            <w:tcW w:w="806"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88" w:lineRule="exact"/>
              <w:ind w:left="360" w:firstLine="0"/>
              <w:jc w:val="left"/>
            </w:pPr>
            <w:r>
              <w:rPr>
                <w:rStyle w:val="213pt0"/>
              </w:rPr>
              <w:t>1</w:t>
            </w:r>
          </w:p>
        </w:tc>
        <w:tc>
          <w:tcPr>
            <w:tcW w:w="4190" w:type="dxa"/>
            <w:tcBorders>
              <w:top w:val="single" w:sz="4" w:space="0" w:color="auto"/>
              <w:left w:val="single" w:sz="4" w:space="0" w:color="auto"/>
            </w:tcBorders>
            <w:shd w:val="clear" w:color="auto" w:fill="FFFFFF"/>
          </w:tcPr>
          <w:p w:rsidR="009D5228" w:rsidRPr="009D5228" w:rsidRDefault="009D5228" w:rsidP="009D5228">
            <w:pPr>
              <w:pStyle w:val="20"/>
              <w:shd w:val="clear" w:color="auto" w:fill="auto"/>
              <w:spacing w:after="0" w:line="245" w:lineRule="exact"/>
              <w:ind w:firstLine="0"/>
              <w:jc w:val="left"/>
              <w:rPr>
                <w:sz w:val="24"/>
                <w:szCs w:val="24"/>
              </w:rPr>
            </w:pPr>
            <w:r w:rsidRPr="009D5228">
              <w:rPr>
                <w:rStyle w:val="213pt0"/>
                <w:sz w:val="24"/>
                <w:szCs w:val="24"/>
              </w:rPr>
              <w:t>Выписка из Единого государственного реестра недвижимости об объекте недвижимости с кадастровым номером 59:08:3001003:65</w:t>
            </w:r>
          </w:p>
        </w:tc>
        <w:tc>
          <w:tcPr>
            <w:tcW w:w="4848" w:type="dxa"/>
            <w:tcBorders>
              <w:top w:val="single" w:sz="4" w:space="0" w:color="auto"/>
              <w:left w:val="single" w:sz="4" w:space="0" w:color="auto"/>
              <w:right w:val="single" w:sz="4" w:space="0" w:color="auto"/>
            </w:tcBorders>
            <w:shd w:val="clear" w:color="auto" w:fill="FFFFFF"/>
            <w:vAlign w:val="center"/>
          </w:tcPr>
          <w:p w:rsidR="009D5228" w:rsidRPr="009D5228" w:rsidRDefault="009D5228" w:rsidP="009D5228">
            <w:pPr>
              <w:pStyle w:val="20"/>
              <w:shd w:val="clear" w:color="auto" w:fill="auto"/>
              <w:spacing w:after="0" w:line="288" w:lineRule="exact"/>
              <w:ind w:firstLine="0"/>
              <w:jc w:val="left"/>
              <w:rPr>
                <w:sz w:val="24"/>
                <w:szCs w:val="24"/>
              </w:rPr>
            </w:pPr>
            <w:r w:rsidRPr="009D5228">
              <w:rPr>
                <w:rStyle w:val="213pt0"/>
                <w:sz w:val="24"/>
                <w:szCs w:val="24"/>
              </w:rPr>
              <w:t>99/2020/318014731, ФГИС ЕГРН, 11.03.2020</w:t>
            </w:r>
          </w:p>
        </w:tc>
      </w:tr>
      <w:tr w:rsidR="009D5228" w:rsidTr="001C0B92">
        <w:trPr>
          <w:trHeight w:hRule="exact" w:val="974"/>
          <w:jc w:val="center"/>
        </w:trPr>
        <w:tc>
          <w:tcPr>
            <w:tcW w:w="806"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88" w:lineRule="exact"/>
              <w:ind w:left="360" w:firstLine="0"/>
              <w:jc w:val="left"/>
            </w:pPr>
            <w:r>
              <w:rPr>
                <w:rStyle w:val="213pt0"/>
              </w:rPr>
              <w:t>2</w:t>
            </w:r>
          </w:p>
        </w:tc>
        <w:tc>
          <w:tcPr>
            <w:tcW w:w="4190" w:type="dxa"/>
            <w:tcBorders>
              <w:top w:val="single" w:sz="4" w:space="0" w:color="auto"/>
              <w:left w:val="single" w:sz="4" w:space="0" w:color="auto"/>
            </w:tcBorders>
            <w:shd w:val="clear" w:color="auto" w:fill="FFFFFF"/>
          </w:tcPr>
          <w:p w:rsidR="009D5228" w:rsidRPr="009D5228" w:rsidRDefault="009D5228" w:rsidP="009D5228">
            <w:pPr>
              <w:pStyle w:val="20"/>
              <w:shd w:val="clear" w:color="auto" w:fill="auto"/>
              <w:spacing w:after="0" w:line="240" w:lineRule="exact"/>
              <w:ind w:firstLine="0"/>
              <w:jc w:val="left"/>
              <w:rPr>
                <w:sz w:val="24"/>
                <w:szCs w:val="24"/>
              </w:rPr>
            </w:pPr>
            <w:r w:rsidRPr="009D5228">
              <w:rPr>
                <w:rStyle w:val="213pt0"/>
                <w:sz w:val="24"/>
                <w:szCs w:val="24"/>
              </w:rPr>
              <w:t>Выписка из Единого государственного реестра недвижимости об объекте недвижимости с кадастровым номером 59:08:3001003:185</w:t>
            </w:r>
          </w:p>
        </w:tc>
        <w:tc>
          <w:tcPr>
            <w:tcW w:w="4848" w:type="dxa"/>
            <w:tcBorders>
              <w:top w:val="single" w:sz="4" w:space="0" w:color="auto"/>
              <w:left w:val="single" w:sz="4" w:space="0" w:color="auto"/>
              <w:right w:val="single" w:sz="4" w:space="0" w:color="auto"/>
            </w:tcBorders>
            <w:shd w:val="clear" w:color="auto" w:fill="FFFFFF"/>
            <w:vAlign w:val="center"/>
          </w:tcPr>
          <w:p w:rsidR="009D5228" w:rsidRPr="009D5228" w:rsidRDefault="009D5228" w:rsidP="009D5228">
            <w:pPr>
              <w:pStyle w:val="20"/>
              <w:shd w:val="clear" w:color="auto" w:fill="auto"/>
              <w:spacing w:after="0" w:line="288" w:lineRule="exact"/>
              <w:ind w:firstLine="0"/>
              <w:jc w:val="left"/>
              <w:rPr>
                <w:sz w:val="24"/>
                <w:szCs w:val="24"/>
              </w:rPr>
            </w:pPr>
            <w:r w:rsidRPr="009D5228">
              <w:rPr>
                <w:rStyle w:val="213pt0"/>
                <w:sz w:val="24"/>
                <w:szCs w:val="24"/>
              </w:rPr>
              <w:t>99/2020/318014373, ФГИС ЕГРН, 11.03.2020</w:t>
            </w:r>
          </w:p>
        </w:tc>
      </w:tr>
      <w:tr w:rsidR="009D5228" w:rsidTr="009D5228">
        <w:trPr>
          <w:trHeight w:hRule="exact" w:val="2174"/>
          <w:jc w:val="center"/>
        </w:trPr>
        <w:tc>
          <w:tcPr>
            <w:tcW w:w="806"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88" w:lineRule="exact"/>
              <w:ind w:left="360" w:firstLine="0"/>
              <w:jc w:val="left"/>
            </w:pPr>
            <w:r>
              <w:rPr>
                <w:rStyle w:val="213pt0"/>
              </w:rPr>
              <w:t>3</w:t>
            </w:r>
          </w:p>
        </w:tc>
        <w:tc>
          <w:tcPr>
            <w:tcW w:w="4190" w:type="dxa"/>
            <w:tcBorders>
              <w:top w:val="single" w:sz="4" w:space="0" w:color="auto"/>
              <w:left w:val="single" w:sz="4" w:space="0" w:color="auto"/>
            </w:tcBorders>
            <w:shd w:val="clear" w:color="auto" w:fill="FFFFFF"/>
            <w:vAlign w:val="center"/>
          </w:tcPr>
          <w:p w:rsidR="009D5228" w:rsidRPr="009D5228" w:rsidRDefault="009D5228" w:rsidP="009D5228">
            <w:pPr>
              <w:pStyle w:val="20"/>
              <w:shd w:val="clear" w:color="auto" w:fill="auto"/>
              <w:spacing w:after="0" w:line="254" w:lineRule="exact"/>
              <w:ind w:firstLine="0"/>
              <w:jc w:val="left"/>
              <w:rPr>
                <w:sz w:val="24"/>
                <w:szCs w:val="24"/>
              </w:rPr>
            </w:pPr>
            <w:r w:rsidRPr="009D5228">
              <w:rPr>
                <w:rStyle w:val="213pt0"/>
                <w:sz w:val="24"/>
                <w:szCs w:val="24"/>
              </w:rPr>
              <w:t>Кадастровый план территории кадастрового квартала 59:08:3001003</w:t>
            </w:r>
          </w:p>
        </w:tc>
        <w:tc>
          <w:tcPr>
            <w:tcW w:w="4848" w:type="dxa"/>
            <w:tcBorders>
              <w:top w:val="single" w:sz="4" w:space="0" w:color="auto"/>
              <w:left w:val="single" w:sz="4" w:space="0" w:color="auto"/>
              <w:right w:val="single" w:sz="4" w:space="0" w:color="auto"/>
            </w:tcBorders>
            <w:shd w:val="clear" w:color="auto" w:fill="FFFFFF"/>
            <w:vAlign w:val="bottom"/>
          </w:tcPr>
          <w:p w:rsidR="009D5228" w:rsidRPr="009D5228" w:rsidRDefault="009D5228" w:rsidP="009D5228">
            <w:pPr>
              <w:pStyle w:val="20"/>
              <w:shd w:val="clear" w:color="auto" w:fill="auto"/>
              <w:spacing w:after="0" w:line="245" w:lineRule="exact"/>
              <w:ind w:firstLine="0"/>
              <w:jc w:val="left"/>
              <w:rPr>
                <w:sz w:val="24"/>
                <w:szCs w:val="24"/>
              </w:rPr>
            </w:pPr>
            <w:r w:rsidRPr="009D5228">
              <w:rPr>
                <w:rStyle w:val="213pt0"/>
                <w:sz w:val="24"/>
                <w:szCs w:val="24"/>
              </w:rPr>
              <w:t>КУВИ-001/2019-14163411,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Пермскому краю, 21.06.2019</w:t>
            </w:r>
          </w:p>
        </w:tc>
      </w:tr>
      <w:tr w:rsidR="009D5228" w:rsidTr="009D5228">
        <w:trPr>
          <w:trHeight w:hRule="exact" w:val="1705"/>
          <w:jc w:val="center"/>
        </w:trPr>
        <w:tc>
          <w:tcPr>
            <w:tcW w:w="806"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88" w:lineRule="exact"/>
              <w:ind w:left="360" w:firstLine="0"/>
              <w:jc w:val="left"/>
            </w:pPr>
            <w:r>
              <w:rPr>
                <w:rStyle w:val="213pt0"/>
              </w:rPr>
              <w:t>4</w:t>
            </w:r>
          </w:p>
        </w:tc>
        <w:tc>
          <w:tcPr>
            <w:tcW w:w="4190" w:type="dxa"/>
            <w:tcBorders>
              <w:top w:val="single" w:sz="4" w:space="0" w:color="auto"/>
              <w:left w:val="single" w:sz="4" w:space="0" w:color="auto"/>
            </w:tcBorders>
            <w:shd w:val="clear" w:color="auto" w:fill="FFFFFF"/>
            <w:vAlign w:val="center"/>
          </w:tcPr>
          <w:p w:rsidR="009D5228" w:rsidRPr="009D5228" w:rsidRDefault="009D5228" w:rsidP="009D5228">
            <w:pPr>
              <w:pStyle w:val="20"/>
              <w:shd w:val="clear" w:color="auto" w:fill="auto"/>
              <w:spacing w:after="0" w:line="240" w:lineRule="exact"/>
              <w:ind w:firstLine="0"/>
              <w:jc w:val="left"/>
              <w:rPr>
                <w:sz w:val="24"/>
                <w:szCs w:val="24"/>
              </w:rPr>
            </w:pPr>
            <w:r w:rsidRPr="009D5228">
              <w:rPr>
                <w:rStyle w:val="213pt0"/>
                <w:sz w:val="24"/>
                <w:szCs w:val="24"/>
              </w:rPr>
              <w:t>Кадастровый план территории кадастрового квартала 59:08:0000000</w:t>
            </w:r>
          </w:p>
        </w:tc>
        <w:tc>
          <w:tcPr>
            <w:tcW w:w="4848" w:type="dxa"/>
            <w:tcBorders>
              <w:top w:val="single" w:sz="4" w:space="0" w:color="auto"/>
              <w:left w:val="single" w:sz="4" w:space="0" w:color="auto"/>
              <w:right w:val="single" w:sz="4" w:space="0" w:color="auto"/>
            </w:tcBorders>
            <w:shd w:val="clear" w:color="auto" w:fill="FFFFFF"/>
            <w:vAlign w:val="bottom"/>
          </w:tcPr>
          <w:p w:rsidR="009D5228" w:rsidRPr="009D5228" w:rsidRDefault="009D5228" w:rsidP="009D5228">
            <w:pPr>
              <w:pStyle w:val="20"/>
              <w:shd w:val="clear" w:color="auto" w:fill="auto"/>
              <w:spacing w:after="0" w:line="240" w:lineRule="exact"/>
              <w:ind w:firstLine="0"/>
              <w:jc w:val="left"/>
              <w:rPr>
                <w:sz w:val="24"/>
                <w:szCs w:val="24"/>
              </w:rPr>
            </w:pPr>
            <w:r w:rsidRPr="009D5228">
              <w:rPr>
                <w:rStyle w:val="213pt0"/>
                <w:sz w:val="24"/>
                <w:szCs w:val="24"/>
              </w:rPr>
              <w:t>5900/201/17-780035,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 по Пермскому краю, 15.09.2017</w:t>
            </w:r>
          </w:p>
        </w:tc>
      </w:tr>
      <w:tr w:rsidR="009D5228" w:rsidTr="001C0B92">
        <w:trPr>
          <w:trHeight w:hRule="exact" w:val="528"/>
          <w:jc w:val="center"/>
        </w:trPr>
        <w:tc>
          <w:tcPr>
            <w:tcW w:w="806" w:type="dxa"/>
            <w:tcBorders>
              <w:top w:val="single" w:sz="4" w:space="0" w:color="auto"/>
              <w:left w:val="single" w:sz="4" w:space="0" w:color="auto"/>
            </w:tcBorders>
            <w:shd w:val="clear" w:color="auto" w:fill="FFFFFF"/>
            <w:vAlign w:val="center"/>
          </w:tcPr>
          <w:p w:rsidR="009D5228" w:rsidRDefault="009D5228" w:rsidP="009D5228">
            <w:pPr>
              <w:pStyle w:val="20"/>
              <w:shd w:val="clear" w:color="auto" w:fill="auto"/>
              <w:spacing w:after="0" w:line="288" w:lineRule="exact"/>
              <w:ind w:left="360" w:firstLine="0"/>
              <w:jc w:val="left"/>
            </w:pPr>
            <w:r>
              <w:rPr>
                <w:rStyle w:val="213pt0"/>
              </w:rPr>
              <w:t>5</w:t>
            </w:r>
          </w:p>
        </w:tc>
        <w:tc>
          <w:tcPr>
            <w:tcW w:w="4190" w:type="dxa"/>
            <w:tcBorders>
              <w:top w:val="single" w:sz="4" w:space="0" w:color="auto"/>
              <w:left w:val="single" w:sz="4" w:space="0" w:color="auto"/>
            </w:tcBorders>
            <w:shd w:val="clear" w:color="auto" w:fill="FFFFFF"/>
            <w:vAlign w:val="bottom"/>
          </w:tcPr>
          <w:p w:rsidR="009D5228" w:rsidRPr="009D5228" w:rsidRDefault="009D5228" w:rsidP="009D5228">
            <w:pPr>
              <w:pStyle w:val="20"/>
              <w:shd w:val="clear" w:color="auto" w:fill="auto"/>
              <w:spacing w:after="0" w:line="259" w:lineRule="exact"/>
              <w:ind w:firstLine="0"/>
              <w:jc w:val="left"/>
              <w:rPr>
                <w:sz w:val="24"/>
                <w:szCs w:val="24"/>
              </w:rPr>
            </w:pPr>
            <w:r w:rsidRPr="009D5228">
              <w:rPr>
                <w:rStyle w:val="213pt0"/>
                <w:sz w:val="24"/>
                <w:szCs w:val="24"/>
              </w:rPr>
              <w:t>Правилами землепользования и застройки города Кунгура</w:t>
            </w:r>
          </w:p>
        </w:tc>
        <w:tc>
          <w:tcPr>
            <w:tcW w:w="4848" w:type="dxa"/>
            <w:tcBorders>
              <w:top w:val="single" w:sz="4" w:space="0" w:color="auto"/>
              <w:left w:val="single" w:sz="4" w:space="0" w:color="auto"/>
              <w:right w:val="single" w:sz="4" w:space="0" w:color="auto"/>
            </w:tcBorders>
            <w:shd w:val="clear" w:color="auto" w:fill="FFFFFF"/>
            <w:vAlign w:val="center"/>
          </w:tcPr>
          <w:p w:rsidR="009D5228" w:rsidRPr="009D5228" w:rsidRDefault="009D5228" w:rsidP="009D5228">
            <w:pPr>
              <w:pStyle w:val="20"/>
              <w:shd w:val="clear" w:color="auto" w:fill="auto"/>
              <w:spacing w:after="0" w:line="288" w:lineRule="exact"/>
              <w:ind w:firstLine="0"/>
              <w:rPr>
                <w:sz w:val="24"/>
                <w:szCs w:val="24"/>
              </w:rPr>
            </w:pPr>
            <w:r w:rsidRPr="009D5228">
              <w:rPr>
                <w:rStyle w:val="213pt0"/>
                <w:sz w:val="24"/>
                <w:szCs w:val="24"/>
              </w:rPr>
              <w:t>31.09.2017 № 735</w:t>
            </w:r>
          </w:p>
        </w:tc>
      </w:tr>
      <w:tr w:rsidR="009D5228" w:rsidTr="001C0B92">
        <w:trPr>
          <w:trHeight w:hRule="exact" w:val="547"/>
          <w:jc w:val="center"/>
        </w:trPr>
        <w:tc>
          <w:tcPr>
            <w:tcW w:w="806" w:type="dxa"/>
            <w:tcBorders>
              <w:top w:val="single" w:sz="4" w:space="0" w:color="auto"/>
              <w:left w:val="single" w:sz="4" w:space="0" w:color="auto"/>
              <w:bottom w:val="single" w:sz="4" w:space="0" w:color="auto"/>
            </w:tcBorders>
            <w:shd w:val="clear" w:color="auto" w:fill="FFFFFF"/>
          </w:tcPr>
          <w:p w:rsidR="009D5228" w:rsidRDefault="009D5228" w:rsidP="009D5228">
            <w:pPr>
              <w:pStyle w:val="20"/>
              <w:shd w:val="clear" w:color="auto" w:fill="auto"/>
              <w:spacing w:after="0" w:line="288" w:lineRule="exact"/>
              <w:ind w:left="360" w:firstLine="0"/>
              <w:jc w:val="left"/>
            </w:pPr>
            <w:r>
              <w:rPr>
                <w:rStyle w:val="213pt0"/>
              </w:rPr>
              <w:t>6</w:t>
            </w:r>
          </w:p>
        </w:tc>
        <w:tc>
          <w:tcPr>
            <w:tcW w:w="4190" w:type="dxa"/>
            <w:tcBorders>
              <w:top w:val="single" w:sz="4" w:space="0" w:color="auto"/>
              <w:left w:val="single" w:sz="4" w:space="0" w:color="auto"/>
              <w:bottom w:val="single" w:sz="4" w:space="0" w:color="auto"/>
            </w:tcBorders>
            <w:shd w:val="clear" w:color="auto" w:fill="FFFFFF"/>
            <w:vAlign w:val="center"/>
          </w:tcPr>
          <w:p w:rsidR="009D5228" w:rsidRPr="009D5228" w:rsidRDefault="009D5228" w:rsidP="009D5228">
            <w:pPr>
              <w:pStyle w:val="20"/>
              <w:shd w:val="clear" w:color="auto" w:fill="auto"/>
              <w:spacing w:after="0" w:line="288" w:lineRule="exact"/>
              <w:ind w:firstLine="0"/>
              <w:jc w:val="left"/>
              <w:rPr>
                <w:sz w:val="24"/>
                <w:szCs w:val="24"/>
              </w:rPr>
            </w:pPr>
            <w:r w:rsidRPr="009D5228">
              <w:rPr>
                <w:rStyle w:val="213pt0"/>
                <w:sz w:val="24"/>
                <w:szCs w:val="24"/>
              </w:rPr>
              <w:t>Карты градостроительного зонирования</w:t>
            </w:r>
          </w:p>
        </w:tc>
        <w:tc>
          <w:tcPr>
            <w:tcW w:w="4848" w:type="dxa"/>
            <w:tcBorders>
              <w:top w:val="single" w:sz="4" w:space="0" w:color="auto"/>
              <w:left w:val="single" w:sz="4" w:space="0" w:color="auto"/>
              <w:bottom w:val="single" w:sz="4" w:space="0" w:color="auto"/>
              <w:right w:val="single" w:sz="4" w:space="0" w:color="auto"/>
            </w:tcBorders>
            <w:shd w:val="clear" w:color="auto" w:fill="FFFFFF"/>
            <w:vAlign w:val="center"/>
          </w:tcPr>
          <w:p w:rsidR="009D5228" w:rsidRPr="009D5228" w:rsidRDefault="009D5228" w:rsidP="009D5228">
            <w:pPr>
              <w:pStyle w:val="20"/>
              <w:shd w:val="clear" w:color="auto" w:fill="auto"/>
              <w:spacing w:after="0" w:line="288" w:lineRule="exact"/>
              <w:ind w:firstLine="0"/>
              <w:rPr>
                <w:sz w:val="24"/>
                <w:szCs w:val="24"/>
              </w:rPr>
            </w:pPr>
            <w:r w:rsidRPr="009D5228">
              <w:rPr>
                <w:rStyle w:val="213pt0"/>
                <w:sz w:val="24"/>
                <w:szCs w:val="24"/>
              </w:rPr>
              <w:t>31.10.2019 № 185</w:t>
            </w:r>
          </w:p>
        </w:tc>
      </w:tr>
    </w:tbl>
    <w:p w:rsidR="009D5228" w:rsidRDefault="009D5228">
      <w:pPr>
        <w:pStyle w:val="20"/>
        <w:shd w:val="clear" w:color="auto" w:fill="auto"/>
        <w:spacing w:after="386"/>
        <w:ind w:left="180" w:firstLine="700"/>
        <w:jc w:val="both"/>
      </w:pPr>
    </w:p>
    <w:p w:rsidR="009D5228" w:rsidRDefault="009D5228">
      <w:pPr>
        <w:pStyle w:val="20"/>
        <w:shd w:val="clear" w:color="auto" w:fill="auto"/>
        <w:spacing w:after="386"/>
        <w:ind w:left="180" w:firstLine="700"/>
        <w:jc w:val="both"/>
      </w:pPr>
    </w:p>
    <w:p w:rsidR="00CE0EC1" w:rsidRDefault="00CE0EC1">
      <w:pPr>
        <w:rPr>
          <w:sz w:val="2"/>
          <w:szCs w:val="2"/>
        </w:rPr>
      </w:pPr>
    </w:p>
    <w:p w:rsidR="00CE0EC1" w:rsidRDefault="00CB2493">
      <w:pPr>
        <w:pStyle w:val="20"/>
        <w:shd w:val="clear" w:color="auto" w:fill="auto"/>
        <w:spacing w:after="0" w:line="310" w:lineRule="exact"/>
        <w:ind w:firstLine="0"/>
        <w:jc w:val="right"/>
      </w:pPr>
      <w:r>
        <w:t>Продолжение таблицы 8</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1469"/>
        <w:gridCol w:w="946"/>
        <w:gridCol w:w="1186"/>
        <w:gridCol w:w="1176"/>
        <w:gridCol w:w="1094"/>
        <w:gridCol w:w="1411"/>
        <w:gridCol w:w="1738"/>
      </w:tblGrid>
      <w:tr w:rsidR="00CE0EC1">
        <w:trPr>
          <w:trHeight w:hRule="exact" w:val="754"/>
          <w:jc w:val="center"/>
        </w:trPr>
        <w:tc>
          <w:tcPr>
            <w:tcW w:w="9846" w:type="dxa"/>
            <w:gridSpan w:val="8"/>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tabs>
                <w:tab w:val="left" w:pos="4536"/>
                <w:tab w:val="left" w:pos="6149"/>
              </w:tabs>
              <w:spacing w:after="0" w:line="283" w:lineRule="exact"/>
              <w:ind w:left="1640" w:hanging="1400"/>
              <w:jc w:val="left"/>
            </w:pPr>
            <w:r>
              <w:rPr>
                <w:rStyle w:val="212pt0"/>
              </w:rPr>
              <w:t xml:space="preserve">2. Сведения о геодезической основе, использованной при подготовке </w:t>
            </w:r>
            <w:proofErr w:type="gramStart"/>
            <w:r>
              <w:rPr>
                <w:rStyle w:val="212pt0"/>
              </w:rPr>
              <w:t>межевого плана</w:t>
            </w:r>
            <w:proofErr w:type="gramEnd"/>
            <w:r>
              <w:rPr>
                <w:rStyle w:val="212pt0"/>
              </w:rPr>
              <w:t xml:space="preserve"> Система координат</w:t>
            </w:r>
            <w:r>
              <w:rPr>
                <w:rStyle w:val="212pt0"/>
              </w:rPr>
              <w:tab/>
            </w:r>
            <w:r>
              <w:rPr>
                <w:rStyle w:val="212pt3"/>
              </w:rPr>
              <w:t>МСК-59</w:t>
            </w:r>
            <w:r>
              <w:rPr>
                <w:rStyle w:val="212pt3"/>
              </w:rPr>
              <w:tab/>
              <w:t>Зона 2</w:t>
            </w:r>
          </w:p>
        </w:tc>
      </w:tr>
      <w:tr w:rsidR="00CE0EC1">
        <w:trPr>
          <w:trHeight w:hRule="exact" w:val="878"/>
          <w:jc w:val="center"/>
        </w:trPr>
        <w:tc>
          <w:tcPr>
            <w:tcW w:w="826" w:type="dxa"/>
            <w:vMerge w:val="restart"/>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w:t>
            </w:r>
          </w:p>
          <w:p w:rsidR="00CE0EC1" w:rsidRDefault="00CB2493">
            <w:pPr>
              <w:pStyle w:val="20"/>
              <w:framePr w:w="9845" w:wrap="notBeside" w:vAnchor="text" w:hAnchor="text" w:xAlign="center" w:y="1"/>
              <w:shd w:val="clear" w:color="auto" w:fill="auto"/>
              <w:spacing w:after="0" w:line="266" w:lineRule="exact"/>
              <w:ind w:right="260" w:firstLine="0"/>
              <w:jc w:val="right"/>
            </w:pPr>
            <w:r>
              <w:rPr>
                <w:rStyle w:val="212pt0"/>
              </w:rPr>
              <w:t>п/п</w:t>
            </w:r>
          </w:p>
        </w:tc>
        <w:tc>
          <w:tcPr>
            <w:tcW w:w="1469" w:type="dxa"/>
            <w:vMerge w:val="restart"/>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40" w:lineRule="exact"/>
              <w:ind w:firstLine="0"/>
            </w:pPr>
            <w:r>
              <w:rPr>
                <w:rStyle w:val="212pt0"/>
              </w:rPr>
              <w:t>Название пункта и тип</w:t>
            </w:r>
          </w:p>
          <w:p w:rsidR="00CE0EC1" w:rsidRDefault="00CB2493">
            <w:pPr>
              <w:pStyle w:val="20"/>
              <w:framePr w:w="9845" w:wrap="notBeside" w:vAnchor="text" w:hAnchor="text" w:xAlign="center" w:y="1"/>
              <w:shd w:val="clear" w:color="auto" w:fill="auto"/>
              <w:spacing w:after="0" w:line="240" w:lineRule="exact"/>
              <w:ind w:firstLine="0"/>
            </w:pPr>
            <w:r>
              <w:rPr>
                <w:rStyle w:val="212pt0"/>
              </w:rPr>
              <w:t>знака</w:t>
            </w:r>
          </w:p>
          <w:p w:rsidR="00CE0EC1" w:rsidRDefault="00CB2493">
            <w:pPr>
              <w:pStyle w:val="20"/>
              <w:framePr w:w="9845" w:wrap="notBeside" w:vAnchor="text" w:hAnchor="text" w:xAlign="center" w:y="1"/>
              <w:shd w:val="clear" w:color="auto" w:fill="auto"/>
              <w:spacing w:after="0" w:line="266" w:lineRule="exact"/>
              <w:ind w:firstLine="0"/>
              <w:jc w:val="left"/>
            </w:pPr>
            <w:r>
              <w:rPr>
                <w:rStyle w:val="212pt0"/>
              </w:rPr>
              <w:t>геодезической</w:t>
            </w:r>
          </w:p>
          <w:p w:rsidR="00CE0EC1" w:rsidRDefault="00CB2493">
            <w:pPr>
              <w:pStyle w:val="20"/>
              <w:framePr w:w="9845" w:wrap="notBeside" w:vAnchor="text" w:hAnchor="text" w:xAlign="center" w:y="1"/>
              <w:shd w:val="clear" w:color="auto" w:fill="auto"/>
              <w:spacing w:after="0" w:line="266" w:lineRule="exact"/>
              <w:ind w:firstLine="0"/>
            </w:pPr>
            <w:r>
              <w:rPr>
                <w:rStyle w:val="212pt0"/>
              </w:rPr>
              <w:t>сети</w:t>
            </w:r>
          </w:p>
        </w:tc>
        <w:tc>
          <w:tcPr>
            <w:tcW w:w="946" w:type="dxa"/>
            <w:vMerge w:val="restart"/>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40" w:lineRule="exact"/>
              <w:ind w:left="260" w:firstLine="0"/>
              <w:jc w:val="left"/>
            </w:pPr>
            <w:r>
              <w:rPr>
                <w:rStyle w:val="212pt0"/>
              </w:rPr>
              <w:t>Класс</w:t>
            </w:r>
          </w:p>
          <w:p w:rsidR="00CE0EC1" w:rsidRDefault="00CB2493">
            <w:pPr>
              <w:pStyle w:val="20"/>
              <w:framePr w:w="9845" w:wrap="notBeside" w:vAnchor="text" w:hAnchor="text" w:xAlign="center" w:y="1"/>
              <w:shd w:val="clear" w:color="auto" w:fill="auto"/>
              <w:spacing w:after="0" w:line="240" w:lineRule="exact"/>
              <w:ind w:firstLine="0"/>
              <w:jc w:val="left"/>
            </w:pPr>
            <w:proofErr w:type="spellStart"/>
            <w:r>
              <w:rPr>
                <w:rStyle w:val="212pt0"/>
              </w:rPr>
              <w:t>геодезиче</w:t>
            </w:r>
            <w:proofErr w:type="spellEnd"/>
          </w:p>
          <w:p w:rsidR="00CE0EC1" w:rsidRDefault="00CB2493">
            <w:pPr>
              <w:pStyle w:val="20"/>
              <w:framePr w:w="9845" w:wrap="notBeside" w:vAnchor="text" w:hAnchor="text" w:xAlign="center" w:y="1"/>
              <w:shd w:val="clear" w:color="auto" w:fill="auto"/>
              <w:spacing w:after="0" w:line="240" w:lineRule="exact"/>
              <w:ind w:firstLine="0"/>
              <w:jc w:val="left"/>
            </w:pPr>
            <w:proofErr w:type="spellStart"/>
            <w:r>
              <w:rPr>
                <w:rStyle w:val="212pt0"/>
              </w:rPr>
              <w:t>ской</w:t>
            </w:r>
            <w:proofErr w:type="spellEnd"/>
            <w:r>
              <w:rPr>
                <w:rStyle w:val="212pt0"/>
              </w:rPr>
              <w:t xml:space="preserve"> сети</w:t>
            </w:r>
          </w:p>
        </w:tc>
        <w:tc>
          <w:tcPr>
            <w:tcW w:w="1186" w:type="dxa"/>
            <w:vMerge w:val="restart"/>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jc w:val="right"/>
            </w:pPr>
            <w:r>
              <w:rPr>
                <w:rStyle w:val="212pt0"/>
              </w:rPr>
              <w:t>Коорд</w:t>
            </w:r>
            <w:r>
              <w:rPr>
                <w:rStyle w:val="265pt0"/>
              </w:rPr>
              <w:t>1</w:t>
            </w:r>
          </w:p>
          <w:p w:rsidR="00CE0EC1" w:rsidRDefault="00CB2493">
            <w:pPr>
              <w:pStyle w:val="20"/>
              <w:framePr w:w="9845" w:wrap="notBeside" w:vAnchor="text" w:hAnchor="text" w:xAlign="center" w:y="1"/>
              <w:shd w:val="clear" w:color="auto" w:fill="auto"/>
              <w:spacing w:after="0" w:line="266" w:lineRule="exact"/>
              <w:ind w:firstLine="0"/>
              <w:jc w:val="right"/>
            </w:pPr>
            <w:r>
              <w:rPr>
                <w:rStyle w:val="212pt0"/>
              </w:rPr>
              <w:t>м</w:t>
            </w:r>
          </w:p>
        </w:tc>
        <w:tc>
          <w:tcPr>
            <w:tcW w:w="1176" w:type="dxa"/>
            <w:tcBorders>
              <w:top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jc w:val="left"/>
            </w:pPr>
            <w:proofErr w:type="spellStart"/>
            <w:r>
              <w:rPr>
                <w:rStyle w:val="212pt0"/>
              </w:rPr>
              <w:t>шаты</w:t>
            </w:r>
            <w:proofErr w:type="spellEnd"/>
            <w:r>
              <w:rPr>
                <w:rStyle w:val="212pt0"/>
              </w:rPr>
              <w:t>,</w:t>
            </w:r>
          </w:p>
          <w:p w:rsidR="00CE0EC1" w:rsidRDefault="00CB2493">
            <w:pPr>
              <w:pStyle w:val="20"/>
              <w:framePr w:w="9845" w:wrap="notBeside" w:vAnchor="text" w:hAnchor="text" w:xAlign="center" w:y="1"/>
              <w:shd w:val="clear" w:color="auto" w:fill="auto"/>
              <w:spacing w:after="0" w:line="266" w:lineRule="exact"/>
              <w:ind w:firstLine="0"/>
              <w:jc w:val="left"/>
            </w:pPr>
            <w:r>
              <w:rPr>
                <w:rStyle w:val="212pt0"/>
              </w:rPr>
              <w:t>1</w:t>
            </w:r>
          </w:p>
        </w:tc>
        <w:tc>
          <w:tcPr>
            <w:tcW w:w="4243" w:type="dxa"/>
            <w:gridSpan w:val="3"/>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45" w:lineRule="exact"/>
              <w:ind w:firstLine="0"/>
            </w:pPr>
            <w:r>
              <w:rPr>
                <w:rStyle w:val="212pt0"/>
              </w:rPr>
              <w:t>Сведения о состоянии</w:t>
            </w:r>
          </w:p>
          <w:p w:rsidR="00CE0EC1" w:rsidRDefault="00CB2493">
            <w:pPr>
              <w:pStyle w:val="20"/>
              <w:framePr w:w="9845" w:wrap="notBeside" w:vAnchor="text" w:hAnchor="text" w:xAlign="center" w:y="1"/>
              <w:shd w:val="clear" w:color="auto" w:fill="auto"/>
              <w:spacing w:after="0" w:line="245" w:lineRule="exact"/>
              <w:ind w:firstLine="0"/>
            </w:pPr>
            <w:r>
              <w:rPr>
                <w:rStyle w:val="212pt0"/>
              </w:rPr>
              <w:t>на</w:t>
            </w:r>
          </w:p>
          <w:p w:rsidR="00CE0EC1" w:rsidRDefault="00CB2493">
            <w:pPr>
              <w:pStyle w:val="20"/>
              <w:framePr w:w="9845" w:wrap="notBeside" w:vAnchor="text" w:hAnchor="text" w:xAlign="center" w:y="1"/>
              <w:shd w:val="clear" w:color="auto" w:fill="auto"/>
              <w:tabs>
                <w:tab w:val="left" w:pos="437"/>
                <w:tab w:val="left" w:pos="984"/>
                <w:tab w:val="left" w:pos="1450"/>
                <w:tab w:val="left" w:pos="2693"/>
              </w:tabs>
              <w:spacing w:after="0" w:line="245" w:lineRule="exact"/>
              <w:ind w:firstLine="0"/>
              <w:jc w:val="both"/>
            </w:pPr>
            <w:r>
              <w:rPr>
                <w:rStyle w:val="212pt0"/>
              </w:rPr>
              <w:t>“</w:t>
            </w:r>
            <w:r>
              <w:rPr>
                <w:rStyle w:val="212pt0"/>
              </w:rPr>
              <w:tab/>
            </w:r>
            <w:r>
              <w:rPr>
                <w:rStyle w:val="213pt0"/>
              </w:rPr>
              <w:t>12</w:t>
            </w:r>
            <w:r>
              <w:rPr>
                <w:rStyle w:val="212pt0"/>
              </w:rPr>
              <w:tab/>
              <w:t>”</w:t>
            </w:r>
            <w:r>
              <w:rPr>
                <w:rStyle w:val="212pt0"/>
              </w:rPr>
              <w:tab/>
            </w:r>
            <w:r>
              <w:rPr>
                <w:rStyle w:val="213pt0"/>
              </w:rPr>
              <w:t>октября</w:t>
            </w:r>
            <w:r>
              <w:rPr>
                <w:rStyle w:val="213pt0"/>
              </w:rPr>
              <w:tab/>
              <w:t>2 020</w:t>
            </w:r>
            <w:r>
              <w:rPr>
                <w:rStyle w:val="212pt0"/>
              </w:rPr>
              <w:t xml:space="preserve"> г.</w:t>
            </w:r>
          </w:p>
        </w:tc>
      </w:tr>
      <w:tr w:rsidR="00CE0EC1">
        <w:trPr>
          <w:trHeight w:hRule="exact" w:val="254"/>
          <w:jc w:val="center"/>
        </w:trPr>
        <w:tc>
          <w:tcPr>
            <w:tcW w:w="826" w:type="dxa"/>
            <w:vMerge/>
            <w:tcBorders>
              <w:left w:val="single" w:sz="4" w:space="0" w:color="auto"/>
            </w:tcBorders>
            <w:shd w:val="clear" w:color="auto" w:fill="FFFFFF"/>
          </w:tcPr>
          <w:p w:rsidR="00CE0EC1" w:rsidRDefault="00CE0EC1">
            <w:pPr>
              <w:framePr w:w="9845" w:wrap="notBeside" w:vAnchor="text" w:hAnchor="text" w:xAlign="center" w:y="1"/>
            </w:pPr>
          </w:p>
        </w:tc>
        <w:tc>
          <w:tcPr>
            <w:tcW w:w="1469" w:type="dxa"/>
            <w:vMerge/>
            <w:tcBorders>
              <w:left w:val="single" w:sz="4" w:space="0" w:color="auto"/>
            </w:tcBorders>
            <w:shd w:val="clear" w:color="auto" w:fill="FFFFFF"/>
          </w:tcPr>
          <w:p w:rsidR="00CE0EC1" w:rsidRDefault="00CE0EC1">
            <w:pPr>
              <w:framePr w:w="9845" w:wrap="notBeside" w:vAnchor="text" w:hAnchor="text" w:xAlign="center" w:y="1"/>
            </w:pPr>
          </w:p>
        </w:tc>
        <w:tc>
          <w:tcPr>
            <w:tcW w:w="946" w:type="dxa"/>
            <w:vMerge/>
            <w:tcBorders>
              <w:left w:val="single" w:sz="4" w:space="0" w:color="auto"/>
            </w:tcBorders>
            <w:shd w:val="clear" w:color="auto" w:fill="FFFFFF"/>
          </w:tcPr>
          <w:p w:rsidR="00CE0EC1" w:rsidRDefault="00CE0EC1">
            <w:pPr>
              <w:framePr w:w="9845" w:wrap="notBeside" w:vAnchor="text" w:hAnchor="text" w:xAlign="center" w:y="1"/>
            </w:pPr>
          </w:p>
        </w:tc>
        <w:tc>
          <w:tcPr>
            <w:tcW w:w="1186" w:type="dxa"/>
            <w:vMerge/>
            <w:tcBorders>
              <w:left w:val="single" w:sz="4" w:space="0" w:color="auto"/>
            </w:tcBorders>
            <w:shd w:val="clear" w:color="auto" w:fill="FFFFFF"/>
          </w:tcPr>
          <w:p w:rsidR="00CE0EC1" w:rsidRDefault="00CE0EC1">
            <w:pPr>
              <w:framePr w:w="9845" w:wrap="notBeside" w:vAnchor="text" w:hAnchor="text" w:xAlign="center" w:y="1"/>
            </w:pPr>
          </w:p>
        </w:tc>
        <w:tc>
          <w:tcPr>
            <w:tcW w:w="1176" w:type="dxa"/>
            <w:shd w:val="clear" w:color="auto" w:fill="FFFFFF"/>
          </w:tcPr>
          <w:p w:rsidR="00CE0EC1" w:rsidRDefault="00CE0EC1">
            <w:pPr>
              <w:framePr w:w="9845" w:wrap="notBeside" w:vAnchor="text" w:hAnchor="text" w:xAlign="center" w:y="1"/>
              <w:rPr>
                <w:sz w:val="10"/>
                <w:szCs w:val="10"/>
              </w:rPr>
            </w:pPr>
          </w:p>
        </w:tc>
        <w:tc>
          <w:tcPr>
            <w:tcW w:w="1094" w:type="dxa"/>
            <w:vMerge w:val="restart"/>
            <w:tcBorders>
              <w:top w:val="single" w:sz="4" w:space="0" w:color="auto"/>
              <w:left w:val="single" w:sz="4" w:space="0" w:color="auto"/>
            </w:tcBorders>
            <w:shd w:val="clear" w:color="auto" w:fill="FFFFFF"/>
            <w:vAlign w:val="bottom"/>
          </w:tcPr>
          <w:p w:rsidR="00CE0EC1" w:rsidRDefault="009D5228" w:rsidP="009D5228">
            <w:pPr>
              <w:pStyle w:val="20"/>
              <w:framePr w:w="9845" w:wrap="notBeside" w:vAnchor="text" w:hAnchor="text" w:xAlign="center" w:y="1"/>
              <w:shd w:val="clear" w:color="auto" w:fill="auto"/>
              <w:spacing w:after="0" w:line="266" w:lineRule="exact"/>
              <w:ind w:firstLine="0"/>
              <w:jc w:val="left"/>
            </w:pPr>
            <w:r>
              <w:rPr>
                <w:rStyle w:val="212pt0"/>
              </w:rPr>
              <w:t>Н</w:t>
            </w:r>
            <w:r w:rsidR="00CB2493">
              <w:rPr>
                <w:rStyle w:val="212pt0"/>
              </w:rPr>
              <w:t>аружного</w:t>
            </w:r>
            <w:r>
              <w:rPr>
                <w:rStyle w:val="212pt0"/>
              </w:rPr>
              <w:t xml:space="preserve"> </w:t>
            </w:r>
            <w:r w:rsidR="00CB2493">
              <w:rPr>
                <w:rStyle w:val="212pt0"/>
              </w:rPr>
              <w:t>знака</w:t>
            </w:r>
          </w:p>
          <w:p w:rsidR="00CE0EC1" w:rsidRDefault="00CB2493">
            <w:pPr>
              <w:pStyle w:val="20"/>
              <w:framePr w:w="9845" w:wrap="notBeside" w:vAnchor="text" w:hAnchor="text" w:xAlign="center" w:y="1"/>
              <w:shd w:val="clear" w:color="auto" w:fill="auto"/>
              <w:spacing w:after="0" w:line="266" w:lineRule="exact"/>
              <w:ind w:firstLine="0"/>
            </w:pPr>
            <w:r>
              <w:rPr>
                <w:rStyle w:val="212pt0"/>
              </w:rPr>
              <w:t>пункта</w:t>
            </w:r>
          </w:p>
        </w:tc>
        <w:tc>
          <w:tcPr>
            <w:tcW w:w="1411" w:type="dxa"/>
            <w:vMerge w:val="restart"/>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jc w:val="left"/>
            </w:pPr>
            <w:r>
              <w:rPr>
                <w:rStyle w:val="212pt0"/>
              </w:rPr>
              <w:t>центра знака</w:t>
            </w:r>
          </w:p>
        </w:tc>
        <w:tc>
          <w:tcPr>
            <w:tcW w:w="1738" w:type="dxa"/>
            <w:vMerge w:val="restart"/>
            <w:tcBorders>
              <w:top w:val="single" w:sz="4" w:space="0" w:color="auto"/>
              <w:left w:val="single" w:sz="4" w:space="0" w:color="auto"/>
              <w:righ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марки</w:t>
            </w:r>
          </w:p>
        </w:tc>
      </w:tr>
      <w:tr w:rsidR="00CE0EC1">
        <w:trPr>
          <w:trHeight w:hRule="exact" w:val="480"/>
          <w:jc w:val="center"/>
        </w:trPr>
        <w:tc>
          <w:tcPr>
            <w:tcW w:w="826" w:type="dxa"/>
            <w:vMerge/>
            <w:tcBorders>
              <w:left w:val="single" w:sz="4" w:space="0" w:color="auto"/>
            </w:tcBorders>
            <w:shd w:val="clear" w:color="auto" w:fill="FFFFFF"/>
          </w:tcPr>
          <w:p w:rsidR="00CE0EC1" w:rsidRDefault="00CE0EC1">
            <w:pPr>
              <w:framePr w:w="9845" w:wrap="notBeside" w:vAnchor="text" w:hAnchor="text" w:xAlign="center" w:y="1"/>
            </w:pPr>
          </w:p>
        </w:tc>
        <w:tc>
          <w:tcPr>
            <w:tcW w:w="1469" w:type="dxa"/>
            <w:vMerge/>
            <w:tcBorders>
              <w:left w:val="single" w:sz="4" w:space="0" w:color="auto"/>
            </w:tcBorders>
            <w:shd w:val="clear" w:color="auto" w:fill="FFFFFF"/>
          </w:tcPr>
          <w:p w:rsidR="00CE0EC1" w:rsidRDefault="00CE0EC1">
            <w:pPr>
              <w:framePr w:w="9845" w:wrap="notBeside" w:vAnchor="text" w:hAnchor="text" w:xAlign="center" w:y="1"/>
            </w:pPr>
          </w:p>
        </w:tc>
        <w:tc>
          <w:tcPr>
            <w:tcW w:w="946" w:type="dxa"/>
            <w:vMerge/>
            <w:tcBorders>
              <w:left w:val="single" w:sz="4" w:space="0" w:color="auto"/>
            </w:tcBorders>
            <w:shd w:val="clear" w:color="auto" w:fill="FFFFFF"/>
          </w:tcPr>
          <w:p w:rsidR="00CE0EC1" w:rsidRDefault="00CE0EC1">
            <w:pPr>
              <w:framePr w:w="9845" w:wrap="notBeside" w:vAnchor="text" w:hAnchor="text" w:xAlign="center" w:y="1"/>
            </w:pPr>
          </w:p>
        </w:tc>
        <w:tc>
          <w:tcPr>
            <w:tcW w:w="118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X</w:t>
            </w:r>
          </w:p>
        </w:tc>
        <w:tc>
          <w:tcPr>
            <w:tcW w:w="117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lang w:val="en-US" w:eastAsia="en-US" w:bidi="en-US"/>
              </w:rPr>
              <w:t>Y</w:t>
            </w:r>
          </w:p>
        </w:tc>
        <w:tc>
          <w:tcPr>
            <w:tcW w:w="1094" w:type="dxa"/>
            <w:vMerge/>
            <w:tcBorders>
              <w:left w:val="single" w:sz="4" w:space="0" w:color="auto"/>
            </w:tcBorders>
            <w:shd w:val="clear" w:color="auto" w:fill="FFFFFF"/>
            <w:vAlign w:val="bottom"/>
          </w:tcPr>
          <w:p w:rsidR="00CE0EC1" w:rsidRDefault="00CE0EC1">
            <w:pPr>
              <w:framePr w:w="9845" w:wrap="notBeside" w:vAnchor="text" w:hAnchor="text" w:xAlign="center" w:y="1"/>
            </w:pPr>
          </w:p>
        </w:tc>
        <w:tc>
          <w:tcPr>
            <w:tcW w:w="1411" w:type="dxa"/>
            <w:vMerge/>
            <w:tcBorders>
              <w:left w:val="single" w:sz="4" w:space="0" w:color="auto"/>
            </w:tcBorders>
            <w:shd w:val="clear" w:color="auto" w:fill="FFFFFF"/>
          </w:tcPr>
          <w:p w:rsidR="00CE0EC1" w:rsidRDefault="00CE0EC1">
            <w:pPr>
              <w:framePr w:w="9845" w:wrap="notBeside" w:vAnchor="text" w:hAnchor="text" w:xAlign="center" w:y="1"/>
            </w:pPr>
          </w:p>
        </w:tc>
        <w:tc>
          <w:tcPr>
            <w:tcW w:w="1738" w:type="dxa"/>
            <w:vMerge/>
            <w:tcBorders>
              <w:left w:val="single" w:sz="4" w:space="0" w:color="auto"/>
              <w:right w:val="single" w:sz="4" w:space="0" w:color="auto"/>
            </w:tcBorders>
            <w:shd w:val="clear" w:color="auto" w:fill="FFFFFF"/>
          </w:tcPr>
          <w:p w:rsidR="00CE0EC1" w:rsidRDefault="00CE0EC1">
            <w:pPr>
              <w:framePr w:w="9845" w:wrap="notBeside" w:vAnchor="text" w:hAnchor="text" w:xAlign="center" w:y="1"/>
            </w:pPr>
          </w:p>
        </w:tc>
      </w:tr>
      <w:tr w:rsidR="00CE0EC1">
        <w:trPr>
          <w:trHeight w:hRule="exact" w:val="259"/>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1</w:t>
            </w:r>
          </w:p>
        </w:tc>
        <w:tc>
          <w:tcPr>
            <w:tcW w:w="1469"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2</w:t>
            </w:r>
          </w:p>
        </w:tc>
        <w:tc>
          <w:tcPr>
            <w:tcW w:w="94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3</w:t>
            </w:r>
          </w:p>
        </w:tc>
        <w:tc>
          <w:tcPr>
            <w:tcW w:w="118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4</w:t>
            </w:r>
          </w:p>
        </w:tc>
        <w:tc>
          <w:tcPr>
            <w:tcW w:w="117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5</w:t>
            </w:r>
          </w:p>
        </w:tc>
        <w:tc>
          <w:tcPr>
            <w:tcW w:w="1094"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6</w:t>
            </w:r>
          </w:p>
        </w:tc>
        <w:tc>
          <w:tcPr>
            <w:tcW w:w="1411"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7</w:t>
            </w:r>
          </w:p>
        </w:tc>
        <w:tc>
          <w:tcPr>
            <w:tcW w:w="1738"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8</w:t>
            </w:r>
          </w:p>
        </w:tc>
      </w:tr>
      <w:tr w:rsidR="00CE0EC1">
        <w:trPr>
          <w:trHeight w:hRule="exact" w:val="446"/>
          <w:jc w:val="center"/>
        </w:trPr>
        <w:tc>
          <w:tcPr>
            <w:tcW w:w="826" w:type="dxa"/>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1</w:t>
            </w:r>
          </w:p>
        </w:tc>
        <w:tc>
          <w:tcPr>
            <w:tcW w:w="1469" w:type="dxa"/>
            <w:tcBorders>
              <w:top w:val="single" w:sz="4" w:space="0" w:color="auto"/>
              <w:left w:val="single" w:sz="4" w:space="0" w:color="auto"/>
            </w:tcBorders>
            <w:shd w:val="clear" w:color="auto" w:fill="FFFFFF"/>
          </w:tcPr>
          <w:p w:rsidR="00CE0EC1" w:rsidRPr="009D5228" w:rsidRDefault="00CB2493">
            <w:pPr>
              <w:pStyle w:val="20"/>
              <w:framePr w:w="9845" w:wrap="notBeside" w:vAnchor="text" w:hAnchor="text" w:xAlign="center" w:y="1"/>
              <w:shd w:val="clear" w:color="auto" w:fill="auto"/>
              <w:spacing w:after="0" w:line="226" w:lineRule="exact"/>
              <w:ind w:firstLine="0"/>
              <w:rPr>
                <w:sz w:val="22"/>
                <w:szCs w:val="22"/>
              </w:rPr>
            </w:pPr>
            <w:r w:rsidRPr="009D5228">
              <w:rPr>
                <w:rStyle w:val="213pt0"/>
                <w:sz w:val="22"/>
                <w:szCs w:val="22"/>
              </w:rPr>
              <w:t>590800625 ОМС 1</w:t>
            </w:r>
          </w:p>
        </w:tc>
        <w:tc>
          <w:tcPr>
            <w:tcW w:w="94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ОМС</w:t>
            </w:r>
          </w:p>
        </w:tc>
        <w:tc>
          <w:tcPr>
            <w:tcW w:w="118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left="180" w:firstLine="0"/>
              <w:jc w:val="left"/>
              <w:rPr>
                <w:sz w:val="22"/>
                <w:szCs w:val="22"/>
              </w:rPr>
            </w:pPr>
            <w:r w:rsidRPr="009D5228">
              <w:rPr>
                <w:rStyle w:val="213pt0"/>
                <w:sz w:val="22"/>
                <w:szCs w:val="22"/>
              </w:rPr>
              <w:t>452015.96</w:t>
            </w:r>
          </w:p>
        </w:tc>
        <w:tc>
          <w:tcPr>
            <w:tcW w:w="117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2274511.08</w:t>
            </w:r>
          </w:p>
        </w:tc>
        <w:tc>
          <w:tcPr>
            <w:tcW w:w="1094"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сохранился</w:t>
            </w:r>
          </w:p>
        </w:tc>
        <w:tc>
          <w:tcPr>
            <w:tcW w:w="1411"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не обнаружен</w:t>
            </w:r>
          </w:p>
        </w:tc>
        <w:tc>
          <w:tcPr>
            <w:tcW w:w="1738" w:type="dxa"/>
            <w:tcBorders>
              <w:top w:val="single" w:sz="4" w:space="0" w:color="auto"/>
              <w:left w:val="single" w:sz="4" w:space="0" w:color="auto"/>
              <w:righ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не обнаружен</w:t>
            </w:r>
          </w:p>
        </w:tc>
      </w:tr>
      <w:tr w:rsidR="00CE0EC1">
        <w:trPr>
          <w:trHeight w:hRule="exact" w:val="451"/>
          <w:jc w:val="center"/>
        </w:trPr>
        <w:tc>
          <w:tcPr>
            <w:tcW w:w="826" w:type="dxa"/>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2</w:t>
            </w:r>
          </w:p>
        </w:tc>
        <w:tc>
          <w:tcPr>
            <w:tcW w:w="1469" w:type="dxa"/>
            <w:tcBorders>
              <w:top w:val="single" w:sz="4" w:space="0" w:color="auto"/>
              <w:left w:val="single" w:sz="4" w:space="0" w:color="auto"/>
            </w:tcBorders>
            <w:shd w:val="clear" w:color="auto" w:fill="FFFFFF"/>
          </w:tcPr>
          <w:p w:rsidR="00CE0EC1" w:rsidRPr="009D5228" w:rsidRDefault="00CB2493">
            <w:pPr>
              <w:pStyle w:val="20"/>
              <w:framePr w:w="9845" w:wrap="notBeside" w:vAnchor="text" w:hAnchor="text" w:xAlign="center" w:y="1"/>
              <w:shd w:val="clear" w:color="auto" w:fill="auto"/>
              <w:spacing w:after="0" w:line="226" w:lineRule="exact"/>
              <w:ind w:firstLine="0"/>
              <w:rPr>
                <w:sz w:val="22"/>
                <w:szCs w:val="22"/>
              </w:rPr>
            </w:pPr>
            <w:r w:rsidRPr="009D5228">
              <w:rPr>
                <w:rStyle w:val="213pt0"/>
                <w:sz w:val="22"/>
                <w:szCs w:val="22"/>
              </w:rPr>
              <w:t>590800594 ОМС 1</w:t>
            </w:r>
          </w:p>
        </w:tc>
        <w:tc>
          <w:tcPr>
            <w:tcW w:w="94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ОМС</w:t>
            </w:r>
          </w:p>
        </w:tc>
        <w:tc>
          <w:tcPr>
            <w:tcW w:w="118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left="180" w:firstLine="0"/>
              <w:jc w:val="left"/>
              <w:rPr>
                <w:sz w:val="22"/>
                <w:szCs w:val="22"/>
              </w:rPr>
            </w:pPr>
            <w:r w:rsidRPr="009D5228">
              <w:rPr>
                <w:rStyle w:val="213pt0"/>
                <w:sz w:val="22"/>
                <w:szCs w:val="22"/>
              </w:rPr>
              <w:t>451563.16</w:t>
            </w:r>
          </w:p>
        </w:tc>
        <w:tc>
          <w:tcPr>
            <w:tcW w:w="117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2276655.57</w:t>
            </w:r>
          </w:p>
        </w:tc>
        <w:tc>
          <w:tcPr>
            <w:tcW w:w="1094"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сохранился</w:t>
            </w:r>
          </w:p>
        </w:tc>
        <w:tc>
          <w:tcPr>
            <w:tcW w:w="1411"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не обнаружен</w:t>
            </w:r>
          </w:p>
        </w:tc>
        <w:tc>
          <w:tcPr>
            <w:tcW w:w="1738" w:type="dxa"/>
            <w:tcBorders>
              <w:top w:val="single" w:sz="4" w:space="0" w:color="auto"/>
              <w:left w:val="single" w:sz="4" w:space="0" w:color="auto"/>
              <w:righ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не обнаружен</w:t>
            </w:r>
          </w:p>
        </w:tc>
      </w:tr>
      <w:tr w:rsidR="00CE0EC1">
        <w:trPr>
          <w:trHeight w:hRule="exact" w:val="466"/>
          <w:jc w:val="center"/>
        </w:trPr>
        <w:tc>
          <w:tcPr>
            <w:tcW w:w="826" w:type="dxa"/>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3</w:t>
            </w:r>
          </w:p>
        </w:tc>
        <w:tc>
          <w:tcPr>
            <w:tcW w:w="1469" w:type="dxa"/>
            <w:tcBorders>
              <w:top w:val="single" w:sz="4" w:space="0" w:color="auto"/>
              <w:left w:val="single" w:sz="4" w:space="0" w:color="auto"/>
            </w:tcBorders>
            <w:shd w:val="clear" w:color="auto" w:fill="FFFFFF"/>
          </w:tcPr>
          <w:p w:rsidR="00CE0EC1" w:rsidRPr="009D5228" w:rsidRDefault="00CB2493">
            <w:pPr>
              <w:pStyle w:val="20"/>
              <w:framePr w:w="9845" w:wrap="notBeside" w:vAnchor="text" w:hAnchor="text" w:xAlign="center" w:y="1"/>
              <w:shd w:val="clear" w:color="auto" w:fill="auto"/>
              <w:spacing w:after="0" w:line="226" w:lineRule="exact"/>
              <w:ind w:firstLine="0"/>
              <w:rPr>
                <w:sz w:val="22"/>
                <w:szCs w:val="22"/>
              </w:rPr>
            </w:pPr>
            <w:r w:rsidRPr="009D5228">
              <w:rPr>
                <w:rStyle w:val="213pt0"/>
                <w:sz w:val="22"/>
                <w:szCs w:val="22"/>
              </w:rPr>
              <w:t>590800497 ОМС 1</w:t>
            </w:r>
          </w:p>
        </w:tc>
        <w:tc>
          <w:tcPr>
            <w:tcW w:w="94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ОМС</w:t>
            </w:r>
          </w:p>
        </w:tc>
        <w:tc>
          <w:tcPr>
            <w:tcW w:w="118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left="180" w:firstLine="0"/>
              <w:jc w:val="left"/>
              <w:rPr>
                <w:sz w:val="22"/>
                <w:szCs w:val="22"/>
              </w:rPr>
            </w:pPr>
            <w:r w:rsidRPr="009D5228">
              <w:rPr>
                <w:rStyle w:val="213pt0"/>
                <w:sz w:val="22"/>
                <w:szCs w:val="22"/>
              </w:rPr>
              <w:t>454056.65</w:t>
            </w:r>
          </w:p>
        </w:tc>
        <w:tc>
          <w:tcPr>
            <w:tcW w:w="1176"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2276685.50</w:t>
            </w:r>
          </w:p>
        </w:tc>
        <w:tc>
          <w:tcPr>
            <w:tcW w:w="1094"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сохранился</w:t>
            </w:r>
          </w:p>
        </w:tc>
        <w:tc>
          <w:tcPr>
            <w:tcW w:w="1411" w:type="dxa"/>
            <w:tcBorders>
              <w:top w:val="single" w:sz="4" w:space="0" w:color="auto"/>
              <w:lef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jc w:val="left"/>
              <w:rPr>
                <w:sz w:val="22"/>
                <w:szCs w:val="22"/>
              </w:rPr>
            </w:pPr>
            <w:r w:rsidRPr="009D5228">
              <w:rPr>
                <w:rStyle w:val="213pt0"/>
                <w:sz w:val="22"/>
                <w:szCs w:val="22"/>
              </w:rPr>
              <w:t>не обнаружен</w:t>
            </w:r>
          </w:p>
        </w:tc>
        <w:tc>
          <w:tcPr>
            <w:tcW w:w="1738" w:type="dxa"/>
            <w:tcBorders>
              <w:top w:val="single" w:sz="4" w:space="0" w:color="auto"/>
              <w:left w:val="single" w:sz="4" w:space="0" w:color="auto"/>
              <w:right w:val="single" w:sz="4" w:space="0" w:color="auto"/>
            </w:tcBorders>
            <w:shd w:val="clear" w:color="auto" w:fill="FFFFFF"/>
            <w:vAlign w:val="center"/>
          </w:tcPr>
          <w:p w:rsidR="00CE0EC1" w:rsidRPr="009D5228" w:rsidRDefault="00CB2493">
            <w:pPr>
              <w:pStyle w:val="20"/>
              <w:framePr w:w="9845" w:wrap="notBeside" w:vAnchor="text" w:hAnchor="text" w:xAlign="center" w:y="1"/>
              <w:shd w:val="clear" w:color="auto" w:fill="auto"/>
              <w:spacing w:after="0" w:line="288" w:lineRule="exact"/>
              <w:ind w:firstLine="0"/>
              <w:rPr>
                <w:sz w:val="22"/>
                <w:szCs w:val="22"/>
              </w:rPr>
            </w:pPr>
            <w:r w:rsidRPr="009D5228">
              <w:rPr>
                <w:rStyle w:val="213pt0"/>
                <w:sz w:val="22"/>
                <w:szCs w:val="22"/>
              </w:rPr>
              <w:t>не обнаружен</w:t>
            </w:r>
          </w:p>
        </w:tc>
      </w:tr>
      <w:tr w:rsidR="00CE0EC1">
        <w:trPr>
          <w:trHeight w:hRule="exact" w:val="422"/>
          <w:jc w:val="center"/>
        </w:trPr>
        <w:tc>
          <w:tcPr>
            <w:tcW w:w="9846" w:type="dxa"/>
            <w:gridSpan w:val="8"/>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3. Сведения о средствах измерений</w:t>
            </w:r>
          </w:p>
        </w:tc>
      </w:tr>
      <w:tr w:rsidR="00CE0EC1">
        <w:trPr>
          <w:trHeight w:hRule="exact" w:val="734"/>
          <w:jc w:val="center"/>
        </w:trPr>
        <w:tc>
          <w:tcPr>
            <w:tcW w:w="826" w:type="dxa"/>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0"/>
              </w:rPr>
              <w:t>№</w:t>
            </w:r>
          </w:p>
          <w:p w:rsidR="00CE0EC1" w:rsidRDefault="00CB2493">
            <w:pPr>
              <w:pStyle w:val="20"/>
              <w:framePr w:w="9845" w:wrap="notBeside" w:vAnchor="text" w:hAnchor="text" w:xAlign="center" w:y="1"/>
              <w:shd w:val="clear" w:color="auto" w:fill="auto"/>
              <w:spacing w:after="0" w:line="266" w:lineRule="exact"/>
              <w:ind w:left="280" w:firstLine="0"/>
              <w:jc w:val="left"/>
            </w:pPr>
            <w:r>
              <w:rPr>
                <w:rStyle w:val="212pt0"/>
              </w:rPr>
              <w:t>п/п</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0" w:lineRule="exact"/>
              <w:ind w:firstLine="0"/>
            </w:pPr>
            <w:r>
              <w:rPr>
                <w:rStyle w:val="212pt0"/>
              </w:rPr>
              <w:t>Наименование прибора (инструмента, аппаратуры)</w:t>
            </w:r>
          </w:p>
        </w:tc>
        <w:tc>
          <w:tcPr>
            <w:tcW w:w="2362"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0" w:lineRule="exact"/>
              <w:ind w:firstLine="0"/>
            </w:pPr>
            <w:r>
              <w:rPr>
                <w:rStyle w:val="212pt0"/>
              </w:rPr>
              <w:t>Сведения</w:t>
            </w:r>
          </w:p>
          <w:p w:rsidR="00CE0EC1" w:rsidRDefault="00CB2493">
            <w:pPr>
              <w:pStyle w:val="20"/>
              <w:framePr w:w="9845" w:wrap="notBeside" w:vAnchor="text" w:hAnchor="text" w:xAlign="center" w:y="1"/>
              <w:shd w:val="clear" w:color="auto" w:fill="auto"/>
              <w:spacing w:after="0" w:line="240" w:lineRule="exact"/>
              <w:ind w:firstLine="0"/>
            </w:pPr>
            <w:r>
              <w:rPr>
                <w:rStyle w:val="212pt0"/>
              </w:rPr>
              <w:t>об утверждении типа измерений</w:t>
            </w:r>
          </w:p>
        </w:tc>
        <w:tc>
          <w:tcPr>
            <w:tcW w:w="4243" w:type="dxa"/>
            <w:gridSpan w:val="3"/>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0" w:lineRule="exact"/>
              <w:ind w:firstLine="0"/>
            </w:pPr>
            <w:r>
              <w:rPr>
                <w:rStyle w:val="212pt0"/>
              </w:rPr>
              <w:t>Реквизиты свидетельства о поверке прибора (инструмента, аппаратуры)</w:t>
            </w:r>
          </w:p>
        </w:tc>
      </w:tr>
      <w:tr w:rsidR="00CE0EC1">
        <w:trPr>
          <w:trHeight w:hRule="exact" w:val="254"/>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1</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2</w:t>
            </w:r>
          </w:p>
        </w:tc>
        <w:tc>
          <w:tcPr>
            <w:tcW w:w="2362" w:type="dxa"/>
            <w:gridSpan w:val="2"/>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0"/>
              </w:rPr>
              <w:t>3</w:t>
            </w:r>
          </w:p>
        </w:tc>
        <w:tc>
          <w:tcPr>
            <w:tcW w:w="4243" w:type="dxa"/>
            <w:gridSpan w:val="3"/>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0"/>
              </w:rPr>
              <w:t>4</w:t>
            </w:r>
          </w:p>
        </w:tc>
      </w:tr>
      <w:tr w:rsidR="00CE0EC1">
        <w:trPr>
          <w:trHeight w:hRule="exact" w:val="1248"/>
          <w:jc w:val="center"/>
        </w:trPr>
        <w:tc>
          <w:tcPr>
            <w:tcW w:w="826" w:type="dxa"/>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3"/>
              </w:rPr>
              <w:t>1</w:t>
            </w:r>
          </w:p>
        </w:tc>
        <w:tc>
          <w:tcPr>
            <w:tcW w:w="2415" w:type="dxa"/>
            <w:gridSpan w:val="2"/>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40" w:lineRule="exact"/>
              <w:ind w:firstLine="0"/>
              <w:jc w:val="left"/>
            </w:pPr>
            <w:r>
              <w:rPr>
                <w:rStyle w:val="212pt3"/>
                <w:lang w:val="en-US" w:eastAsia="en-US" w:bidi="en-US"/>
              </w:rPr>
              <w:t>GNSS</w:t>
            </w:r>
            <w:r>
              <w:rPr>
                <w:rStyle w:val="212pt3"/>
              </w:rPr>
              <w:t>-приемник спутниковый геодезический многочастотный</w:t>
            </w:r>
            <w:proofErr w:type="spellStart"/>
            <w:r>
              <w:rPr>
                <w:rStyle w:val="212pt3"/>
                <w:lang w:val="en-US" w:eastAsia="en-US" w:bidi="en-US"/>
              </w:rPr>
              <w:t>SouthGalaxyG</w:t>
            </w:r>
            <w:proofErr w:type="spellEnd"/>
            <w:r w:rsidRPr="00A60BF8">
              <w:rPr>
                <w:rStyle w:val="212pt3"/>
                <w:lang w:eastAsia="en-US" w:bidi="en-US"/>
              </w:rPr>
              <w:t>1</w:t>
            </w:r>
          </w:p>
        </w:tc>
        <w:tc>
          <w:tcPr>
            <w:tcW w:w="2362" w:type="dxa"/>
            <w:gridSpan w:val="2"/>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40" w:lineRule="exact"/>
              <w:ind w:firstLine="0"/>
              <w:jc w:val="both"/>
            </w:pPr>
            <w:r>
              <w:rPr>
                <w:rStyle w:val="212pt3"/>
              </w:rPr>
              <w:t>68310-17, действителен до 10.08.2022</w:t>
            </w:r>
          </w:p>
        </w:tc>
        <w:tc>
          <w:tcPr>
            <w:tcW w:w="4243" w:type="dxa"/>
            <w:gridSpan w:val="3"/>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40" w:lineRule="exact"/>
              <w:ind w:firstLine="0"/>
              <w:jc w:val="left"/>
            </w:pPr>
            <w:r>
              <w:rPr>
                <w:rStyle w:val="212pt3"/>
              </w:rPr>
              <w:t>№2050212, действительно до 14января 2021 г.</w:t>
            </w:r>
          </w:p>
        </w:tc>
      </w:tr>
      <w:tr w:rsidR="00CE0EC1">
        <w:trPr>
          <w:trHeight w:hRule="exact" w:val="418"/>
          <w:jc w:val="center"/>
        </w:trPr>
        <w:tc>
          <w:tcPr>
            <w:tcW w:w="9846" w:type="dxa"/>
            <w:gridSpan w:val="8"/>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4. Сведения о наличии объектов недвижимости на исходных земельных участках</w:t>
            </w:r>
          </w:p>
        </w:tc>
      </w:tr>
      <w:tr w:rsidR="00CE0EC1">
        <w:trPr>
          <w:trHeight w:hRule="exact" w:val="499"/>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w:t>
            </w:r>
          </w:p>
          <w:p w:rsidR="00CE0EC1" w:rsidRDefault="00CB2493">
            <w:pPr>
              <w:pStyle w:val="20"/>
              <w:framePr w:w="9845" w:wrap="notBeside" w:vAnchor="text" w:hAnchor="text" w:xAlign="center" w:y="1"/>
              <w:shd w:val="clear" w:color="auto" w:fill="auto"/>
              <w:spacing w:after="0" w:line="266" w:lineRule="exact"/>
              <w:ind w:left="280" w:firstLine="0"/>
              <w:jc w:val="left"/>
            </w:pPr>
            <w:r>
              <w:rPr>
                <w:rStyle w:val="212pt0"/>
              </w:rPr>
              <w:t>п/п</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5" w:lineRule="exact"/>
              <w:ind w:firstLine="0"/>
            </w:pPr>
            <w:r>
              <w:rPr>
                <w:rStyle w:val="212pt0"/>
              </w:rPr>
              <w:t>Кадастровый номер земельного участка</w:t>
            </w:r>
          </w:p>
        </w:tc>
        <w:tc>
          <w:tcPr>
            <w:tcW w:w="6605"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5" w:lineRule="exact"/>
              <w:ind w:firstLine="0"/>
            </w:pPr>
            <w:r>
              <w:rPr>
                <w:rStyle w:val="212pt0"/>
              </w:rPr>
              <w:t>Кадастровые или иные номера объектов недвижимости, расположенных на земельном участке</w:t>
            </w:r>
          </w:p>
        </w:tc>
      </w:tr>
      <w:tr w:rsidR="00CE0EC1">
        <w:trPr>
          <w:trHeight w:hRule="exact" w:val="254"/>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1</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2</w:t>
            </w:r>
          </w:p>
        </w:tc>
        <w:tc>
          <w:tcPr>
            <w:tcW w:w="6605" w:type="dxa"/>
            <w:gridSpan w:val="5"/>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0"/>
              </w:rPr>
              <w:t>3</w:t>
            </w:r>
          </w:p>
        </w:tc>
      </w:tr>
      <w:tr w:rsidR="00CE0EC1">
        <w:trPr>
          <w:trHeight w:hRule="exact" w:val="269"/>
          <w:jc w:val="center"/>
        </w:trPr>
        <w:tc>
          <w:tcPr>
            <w:tcW w:w="826" w:type="dxa"/>
            <w:tcBorders>
              <w:top w:val="single" w:sz="4" w:space="0" w:color="auto"/>
              <w:lef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3"/>
              </w:rPr>
              <w:t>1</w:t>
            </w:r>
          </w:p>
        </w:tc>
        <w:tc>
          <w:tcPr>
            <w:tcW w:w="2415" w:type="dxa"/>
            <w:gridSpan w:val="2"/>
            <w:tcBorders>
              <w:top w:val="single" w:sz="4" w:space="0" w:color="auto"/>
              <w:lef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3"/>
              </w:rPr>
              <w:t>59:08:3001003:65</w:t>
            </w:r>
          </w:p>
        </w:tc>
        <w:tc>
          <w:tcPr>
            <w:tcW w:w="6605" w:type="dxa"/>
            <w:gridSpan w:val="5"/>
            <w:tcBorders>
              <w:top w:val="single" w:sz="4" w:space="0" w:color="auto"/>
              <w:left w:val="single" w:sz="4" w:space="0" w:color="auto"/>
              <w:right w:val="single" w:sz="4" w:space="0" w:color="auto"/>
            </w:tcBorders>
            <w:shd w:val="clear" w:color="auto" w:fill="FFFFFF"/>
          </w:tcPr>
          <w:p w:rsidR="00CE0EC1" w:rsidRDefault="00CB2493">
            <w:pPr>
              <w:pStyle w:val="20"/>
              <w:framePr w:w="9845" w:wrap="notBeside" w:vAnchor="text" w:hAnchor="text" w:xAlign="center" w:y="1"/>
              <w:shd w:val="clear" w:color="auto" w:fill="auto"/>
              <w:spacing w:after="0" w:line="266" w:lineRule="exact"/>
              <w:ind w:firstLine="0"/>
            </w:pPr>
            <w:r>
              <w:rPr>
                <w:rStyle w:val="212pt3"/>
              </w:rPr>
              <w:t>59:08:3001003:225</w:t>
            </w:r>
          </w:p>
        </w:tc>
      </w:tr>
      <w:tr w:rsidR="00CE0EC1">
        <w:trPr>
          <w:trHeight w:hRule="exact" w:val="422"/>
          <w:jc w:val="center"/>
        </w:trPr>
        <w:tc>
          <w:tcPr>
            <w:tcW w:w="9846" w:type="dxa"/>
            <w:gridSpan w:val="8"/>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5. Сведения о частях исходных или уточняемых земельных участков</w:t>
            </w:r>
          </w:p>
        </w:tc>
      </w:tr>
      <w:tr w:rsidR="00CE0EC1">
        <w:trPr>
          <w:trHeight w:hRule="exact" w:val="494"/>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w:t>
            </w:r>
          </w:p>
          <w:p w:rsidR="00CE0EC1" w:rsidRDefault="00CB2493">
            <w:pPr>
              <w:pStyle w:val="20"/>
              <w:framePr w:w="9845" w:wrap="notBeside" w:vAnchor="text" w:hAnchor="text" w:xAlign="center" w:y="1"/>
              <w:shd w:val="clear" w:color="auto" w:fill="auto"/>
              <w:spacing w:after="0" w:line="266" w:lineRule="exact"/>
              <w:ind w:left="280" w:firstLine="0"/>
              <w:jc w:val="left"/>
            </w:pPr>
            <w:r>
              <w:rPr>
                <w:rStyle w:val="212pt0"/>
              </w:rPr>
              <w:t>п/п</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45" w:lineRule="exact"/>
              <w:ind w:firstLine="0"/>
            </w:pPr>
            <w:r>
              <w:rPr>
                <w:rStyle w:val="212pt0"/>
              </w:rPr>
              <w:t>Кадастровый номер земельного участка</w:t>
            </w:r>
          </w:p>
        </w:tc>
        <w:tc>
          <w:tcPr>
            <w:tcW w:w="6605" w:type="dxa"/>
            <w:gridSpan w:val="5"/>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0"/>
              </w:rPr>
              <w:t>Учетные номера частей земельного участка</w:t>
            </w:r>
          </w:p>
        </w:tc>
      </w:tr>
      <w:tr w:rsidR="00CE0EC1">
        <w:trPr>
          <w:trHeight w:hRule="exact" w:val="254"/>
          <w:jc w:val="center"/>
        </w:trPr>
        <w:tc>
          <w:tcPr>
            <w:tcW w:w="826" w:type="dxa"/>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1</w:t>
            </w:r>
          </w:p>
        </w:tc>
        <w:tc>
          <w:tcPr>
            <w:tcW w:w="2415" w:type="dxa"/>
            <w:gridSpan w:val="2"/>
            <w:tcBorders>
              <w:top w:val="single" w:sz="4" w:space="0" w:color="auto"/>
              <w:left w:val="single" w:sz="4" w:space="0" w:color="auto"/>
            </w:tcBorders>
            <w:shd w:val="clear" w:color="auto" w:fill="FFFFFF"/>
            <w:vAlign w:val="bottom"/>
          </w:tcPr>
          <w:p w:rsidR="00CE0EC1" w:rsidRDefault="00CB2493">
            <w:pPr>
              <w:pStyle w:val="20"/>
              <w:framePr w:w="9845" w:wrap="notBeside" w:vAnchor="text" w:hAnchor="text" w:xAlign="center" w:y="1"/>
              <w:shd w:val="clear" w:color="auto" w:fill="auto"/>
              <w:spacing w:after="0" w:line="266" w:lineRule="exact"/>
              <w:ind w:firstLine="0"/>
            </w:pPr>
            <w:r>
              <w:rPr>
                <w:rStyle w:val="212pt0"/>
              </w:rPr>
              <w:t>2</w:t>
            </w:r>
          </w:p>
        </w:tc>
        <w:tc>
          <w:tcPr>
            <w:tcW w:w="6605" w:type="dxa"/>
            <w:gridSpan w:val="5"/>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66" w:lineRule="exact"/>
              <w:ind w:firstLine="0"/>
            </w:pPr>
            <w:r>
              <w:rPr>
                <w:rStyle w:val="212pt0"/>
              </w:rPr>
              <w:t>3</w:t>
            </w:r>
          </w:p>
        </w:tc>
      </w:tr>
      <w:tr w:rsidR="00CE0EC1">
        <w:trPr>
          <w:trHeight w:hRule="exact" w:val="384"/>
          <w:jc w:val="center"/>
        </w:trPr>
        <w:tc>
          <w:tcPr>
            <w:tcW w:w="826" w:type="dxa"/>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1</w:t>
            </w:r>
          </w:p>
        </w:tc>
        <w:tc>
          <w:tcPr>
            <w:tcW w:w="2415" w:type="dxa"/>
            <w:gridSpan w:val="2"/>
            <w:tcBorders>
              <w:top w:val="single" w:sz="4" w:space="0" w:color="auto"/>
              <w:left w:val="single" w:sz="4" w:space="0" w:color="auto"/>
              <w:bottom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59:08:3001003:185</w:t>
            </w:r>
          </w:p>
        </w:tc>
        <w:tc>
          <w:tcPr>
            <w:tcW w:w="660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E0EC1" w:rsidRDefault="00CB2493">
            <w:pPr>
              <w:pStyle w:val="20"/>
              <w:framePr w:w="9845" w:wrap="notBeside" w:vAnchor="text" w:hAnchor="text" w:xAlign="center" w:y="1"/>
              <w:shd w:val="clear" w:color="auto" w:fill="auto"/>
              <w:spacing w:after="0" w:line="288" w:lineRule="exact"/>
              <w:ind w:firstLine="0"/>
            </w:pPr>
            <w:r>
              <w:rPr>
                <w:rStyle w:val="213pt0"/>
              </w:rPr>
              <w:t>59:08:3001003:185/1</w:t>
            </w:r>
          </w:p>
        </w:tc>
      </w:tr>
    </w:tbl>
    <w:p w:rsidR="00CE0EC1" w:rsidRDefault="00CE0EC1">
      <w:pPr>
        <w:framePr w:w="9845" w:wrap="notBeside" w:vAnchor="text" w:hAnchor="text" w:xAlign="center" w:y="1"/>
        <w:rPr>
          <w:sz w:val="2"/>
          <w:szCs w:val="2"/>
        </w:rPr>
      </w:pPr>
    </w:p>
    <w:p w:rsidR="00CE0EC1" w:rsidRDefault="00CE0EC1">
      <w:pPr>
        <w:rPr>
          <w:sz w:val="2"/>
          <w:szCs w:val="2"/>
        </w:rPr>
      </w:pPr>
    </w:p>
    <w:p w:rsidR="00CE0EC1" w:rsidRDefault="00CB2493">
      <w:pPr>
        <w:pStyle w:val="60"/>
        <w:shd w:val="clear" w:color="auto" w:fill="auto"/>
        <w:spacing w:before="301" w:line="370" w:lineRule="exact"/>
        <w:ind w:left="180" w:firstLine="700"/>
      </w:pPr>
      <w:r>
        <w:t>Раздел 3 Сведения о выполненных измерениях и расчетах.</w:t>
      </w:r>
    </w:p>
    <w:p w:rsidR="00CE0EC1" w:rsidRDefault="00CB2493">
      <w:pPr>
        <w:pStyle w:val="20"/>
        <w:shd w:val="clear" w:color="auto" w:fill="auto"/>
        <w:spacing w:after="0"/>
        <w:ind w:left="180" w:right="380" w:firstLine="700"/>
        <w:jc w:val="both"/>
      </w:pPr>
      <w:r>
        <w:t xml:space="preserve">В реквизите </w:t>
      </w:r>
      <w:r>
        <w:rPr>
          <w:rStyle w:val="213pt"/>
        </w:rPr>
        <w:t xml:space="preserve">«1» </w:t>
      </w:r>
      <w:r>
        <w:t>указывается метод определения координат характерных точек границ земельных участков и их частей, который применялся при осуществлении кадастровых работ.</w:t>
      </w:r>
    </w:p>
    <w:p w:rsidR="00CE0EC1" w:rsidRDefault="00CB2493">
      <w:pPr>
        <w:pStyle w:val="20"/>
        <w:shd w:val="clear" w:color="auto" w:fill="auto"/>
        <w:spacing w:after="0"/>
        <w:ind w:left="180" w:right="380" w:firstLine="700"/>
        <w:jc w:val="both"/>
      </w:pPr>
      <w:r>
        <w:t>Выбор метода определения координат характерных точек границ земельных участков и их частей зависит от точности определения таких координат, установленной для земельных участков определенного целевого назначения и разрешенного использования. Выделяю следующие методы определения координат:</w:t>
      </w:r>
    </w:p>
    <w:p w:rsidR="00CE0EC1" w:rsidRDefault="00CB2493">
      <w:pPr>
        <w:pStyle w:val="20"/>
        <w:shd w:val="clear" w:color="auto" w:fill="auto"/>
        <w:spacing w:after="0" w:line="310" w:lineRule="exact"/>
        <w:ind w:left="1100" w:firstLine="0"/>
        <w:jc w:val="left"/>
      </w:pPr>
      <w:r>
        <w:t>~ геодезический метод (например, метод триангуляции,</w:t>
      </w:r>
    </w:p>
    <w:p w:rsidR="00CE0EC1" w:rsidRDefault="00CB2493">
      <w:pPr>
        <w:pStyle w:val="20"/>
        <w:shd w:val="clear" w:color="auto" w:fill="auto"/>
        <w:spacing w:after="0" w:line="374" w:lineRule="exact"/>
        <w:ind w:left="1460" w:firstLine="0"/>
        <w:jc w:val="left"/>
      </w:pPr>
      <w:r>
        <w:t xml:space="preserve">полигонометрии, </w:t>
      </w:r>
      <w:proofErr w:type="spellStart"/>
      <w:r>
        <w:t>трилатерации</w:t>
      </w:r>
      <w:proofErr w:type="spellEnd"/>
      <w:r>
        <w:t xml:space="preserve">, метод прямых, обратных или </w:t>
      </w:r>
      <w:r>
        <w:lastRenderedPageBreak/>
        <w:t>комбинированных засечек и иные геодезические методы);</w:t>
      </w:r>
    </w:p>
    <w:p w:rsidR="00CE0EC1" w:rsidRDefault="00CB2493">
      <w:pPr>
        <w:pStyle w:val="20"/>
        <w:shd w:val="clear" w:color="auto" w:fill="auto"/>
        <w:spacing w:after="0" w:line="389" w:lineRule="exact"/>
        <w:ind w:left="1100" w:firstLine="0"/>
        <w:jc w:val="left"/>
      </w:pPr>
      <w:r>
        <w:t>~ метод спутниковых геодезических измерений (определений);</w:t>
      </w:r>
    </w:p>
    <w:p w:rsidR="00CE0EC1" w:rsidRDefault="00CB2493">
      <w:pPr>
        <w:pStyle w:val="20"/>
        <w:shd w:val="clear" w:color="auto" w:fill="auto"/>
        <w:spacing w:after="0" w:line="389" w:lineRule="exact"/>
        <w:ind w:left="1100" w:firstLine="0"/>
        <w:jc w:val="left"/>
      </w:pPr>
      <w:r>
        <w:t>~ фотограмметрический метод;</w:t>
      </w:r>
    </w:p>
    <w:p w:rsidR="00CE0EC1" w:rsidRDefault="00CB2493">
      <w:pPr>
        <w:pStyle w:val="20"/>
        <w:shd w:val="clear" w:color="auto" w:fill="auto"/>
        <w:spacing w:after="0" w:line="389" w:lineRule="exact"/>
        <w:ind w:left="1100" w:firstLine="0"/>
        <w:jc w:val="left"/>
      </w:pPr>
      <w:r>
        <w:t>~ картометрический метод;</w:t>
      </w:r>
    </w:p>
    <w:p w:rsidR="00CE0EC1" w:rsidRDefault="00CB2493">
      <w:pPr>
        <w:pStyle w:val="20"/>
        <w:shd w:val="clear" w:color="auto" w:fill="auto"/>
        <w:spacing w:after="0"/>
        <w:ind w:left="1100" w:firstLine="0"/>
        <w:jc w:val="left"/>
      </w:pPr>
      <w:r>
        <w:t>~ аналитический метод.</w:t>
      </w:r>
    </w:p>
    <w:p w:rsidR="00CE0EC1" w:rsidRDefault="00CB2493">
      <w:pPr>
        <w:pStyle w:val="20"/>
        <w:shd w:val="clear" w:color="auto" w:fill="auto"/>
        <w:spacing w:after="208"/>
        <w:ind w:left="180" w:right="400" w:firstLine="700"/>
        <w:jc w:val="both"/>
      </w:pPr>
      <w:r>
        <w:t xml:space="preserve">В реквизите </w:t>
      </w:r>
      <w:r>
        <w:rPr>
          <w:rStyle w:val="213pt"/>
        </w:rPr>
        <w:t xml:space="preserve">«2» </w:t>
      </w:r>
      <w:r>
        <w:t xml:space="preserve">формулы, примененные для расчета средней квадратической погрешности положения характерных точек границ земельных участков (частей земельных участков) </w:t>
      </w:r>
      <w:r w:rsidRPr="00A60BF8">
        <w:rPr>
          <w:lang w:eastAsia="en-US" w:bidi="en-US"/>
        </w:rPr>
        <w:t>(</w:t>
      </w:r>
      <w:r>
        <w:rPr>
          <w:lang w:val="en-US" w:eastAsia="en-US" w:bidi="en-US"/>
        </w:rPr>
        <w:t>Mt</w:t>
      </w:r>
      <w:r w:rsidRPr="00A60BF8">
        <w:rPr>
          <w:lang w:eastAsia="en-US" w:bidi="en-US"/>
        </w:rPr>
        <w:t xml:space="preserve">), </w:t>
      </w:r>
      <w:r>
        <w:t>указываются в межевом плане в соответствии с требованиями, определенными органом нормативно-правового регулирования в сфере государственного кадастрового учета и государственной регистрации прав.</w:t>
      </w:r>
    </w:p>
    <w:p w:rsidR="00CE0EC1" w:rsidRDefault="009D5228">
      <w:pPr>
        <w:pStyle w:val="20"/>
        <w:shd w:val="clear" w:color="auto" w:fill="auto"/>
        <w:tabs>
          <w:tab w:val="left" w:pos="9091"/>
        </w:tabs>
        <w:spacing w:after="112" w:line="310" w:lineRule="exact"/>
        <w:ind w:left="3600" w:firstLine="0"/>
        <w:jc w:val="both"/>
      </w:pPr>
      <w:r>
        <w:rPr>
          <w:noProof/>
          <w:lang w:bidi="ar-SA"/>
        </w:rPr>
        <w:drawing>
          <wp:anchor distT="0" distB="0" distL="114300" distR="114300" simplePos="0" relativeHeight="377495377" behindDoc="0" locked="0" layoutInCell="1" allowOverlap="1">
            <wp:simplePos x="0" y="0"/>
            <wp:positionH relativeFrom="column">
              <wp:posOffset>2343785</wp:posOffset>
            </wp:positionH>
            <wp:positionV relativeFrom="paragraph">
              <wp:posOffset>92710</wp:posOffset>
            </wp:positionV>
            <wp:extent cx="1524635" cy="486410"/>
            <wp:effectExtent l="1905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srcRect/>
                    <a:stretch>
                      <a:fillRect/>
                    </a:stretch>
                  </pic:blipFill>
                  <pic:spPr bwMode="auto">
                    <a:xfrm>
                      <a:off x="0" y="0"/>
                      <a:ext cx="1524635" cy="486410"/>
                    </a:xfrm>
                    <a:prstGeom prst="rect">
                      <a:avLst/>
                    </a:prstGeom>
                    <a:noFill/>
                    <a:ln w="9525">
                      <a:noFill/>
                      <a:miter lim="800000"/>
                      <a:headEnd/>
                      <a:tailEnd/>
                    </a:ln>
                  </pic:spPr>
                </pic:pic>
              </a:graphicData>
            </a:graphic>
          </wp:anchor>
        </w:drawing>
      </w:r>
      <w:r>
        <w:t xml:space="preserve"> </w:t>
      </w:r>
      <w:r w:rsidR="00CB2493">
        <w:rPr>
          <w:rStyle w:val="21pt"/>
          <w:lang w:val="ru-RU" w:eastAsia="ru-RU" w:bidi="ru-RU"/>
        </w:rPr>
        <w:t>,</w:t>
      </w:r>
      <w:r w:rsidR="00CB2493">
        <w:tab/>
        <w:t>(1)</w:t>
      </w:r>
    </w:p>
    <w:p w:rsidR="00CE0EC1" w:rsidRDefault="00CB2493">
      <w:pPr>
        <w:pStyle w:val="20"/>
        <w:shd w:val="clear" w:color="auto" w:fill="auto"/>
        <w:spacing w:after="0"/>
        <w:ind w:left="1320" w:right="400" w:hanging="1140"/>
        <w:jc w:val="both"/>
      </w:pPr>
      <w:r>
        <w:t xml:space="preserve">где: </w:t>
      </w:r>
      <w:r>
        <w:rPr>
          <w:lang w:val="en-US" w:eastAsia="en-US" w:bidi="en-US"/>
        </w:rPr>
        <w:t>M</w:t>
      </w:r>
      <w:r>
        <w:rPr>
          <w:vertAlign w:val="subscript"/>
          <w:lang w:val="en-US" w:eastAsia="en-US" w:bidi="en-US"/>
        </w:rPr>
        <w:t>t</w:t>
      </w:r>
      <w:r>
        <w:t>- средняя квадратическая погрешность местоположения характерной точки относительно ближайшего пункта государственной геодезической сети или опорной межевой сети;</w:t>
      </w:r>
    </w:p>
    <w:p w:rsidR="009D5228" w:rsidRPr="008E2875" w:rsidRDefault="009D5228">
      <w:pPr>
        <w:pStyle w:val="20"/>
        <w:shd w:val="clear" w:color="auto" w:fill="auto"/>
        <w:spacing w:after="0"/>
        <w:ind w:left="740" w:firstLine="0"/>
        <w:jc w:val="left"/>
      </w:pPr>
      <w:r>
        <w:rPr>
          <w:lang w:val="en-US"/>
        </w:rPr>
        <w:t>m</w:t>
      </w:r>
      <w:r w:rsidR="00CB2493" w:rsidRPr="009D5228">
        <w:rPr>
          <w:vertAlign w:val="subscript"/>
        </w:rPr>
        <w:t>о</w:t>
      </w:r>
      <w:r w:rsidR="00CB2493">
        <w:t xml:space="preserve"> - средняя квадратическая погрешность местоположения точки съемочного обоснования относительно ближайшего пункта государственной геодезической сети или опорной межевой сети; </w:t>
      </w:r>
    </w:p>
    <w:p w:rsidR="00CE0EC1" w:rsidRDefault="009D5228">
      <w:pPr>
        <w:pStyle w:val="20"/>
        <w:shd w:val="clear" w:color="auto" w:fill="auto"/>
        <w:spacing w:after="0"/>
        <w:ind w:left="740" w:firstLine="0"/>
        <w:jc w:val="left"/>
      </w:pPr>
      <w:r>
        <w:rPr>
          <w:lang w:val="en-US"/>
        </w:rPr>
        <w:t>m</w:t>
      </w:r>
      <w:r w:rsidR="00CB2493">
        <w:rPr>
          <w:vertAlign w:val="subscript"/>
        </w:rPr>
        <w:t>1</w:t>
      </w:r>
      <w:r w:rsidR="00CB2493">
        <w:t xml:space="preserve"> - средняя квадратическая погрешность местоположения характерной точки относительно точки съемочного обоснования, с которой производилось ее определение.</w:t>
      </w:r>
    </w:p>
    <w:p w:rsidR="00CE0EC1" w:rsidRDefault="00CB2493">
      <w:pPr>
        <w:pStyle w:val="20"/>
        <w:shd w:val="clear" w:color="auto" w:fill="auto"/>
        <w:spacing w:after="0"/>
        <w:ind w:left="180" w:right="400" w:firstLine="700"/>
        <w:jc w:val="both"/>
      </w:pPr>
      <w:r>
        <w:t>Вычисление средней квадратической погрешности местоположения характерных точек производится с использованием программного обеспечения, посредством которого ведется обработка полевых материалов.</w:t>
      </w:r>
    </w:p>
    <w:p w:rsidR="00CE0EC1" w:rsidRDefault="00CB2493">
      <w:pPr>
        <w:pStyle w:val="20"/>
        <w:shd w:val="clear" w:color="auto" w:fill="auto"/>
        <w:spacing w:after="0"/>
        <w:ind w:left="180" w:right="400" w:firstLine="700"/>
        <w:jc w:val="both"/>
      </w:pPr>
      <w:r>
        <w:t>Величина средней квадратической погрешности местоположения характерной точки границы земельного участка не должна превышать значения точности определения координат характерных точек границ земельных участков, обозначенной в таблице 9.</w:t>
      </w:r>
    </w:p>
    <w:p w:rsidR="00CE0EC1" w:rsidRDefault="00CB2493">
      <w:pPr>
        <w:pStyle w:val="20"/>
        <w:shd w:val="clear" w:color="auto" w:fill="auto"/>
        <w:spacing w:after="0"/>
        <w:ind w:left="180" w:right="400" w:firstLine="700"/>
        <w:jc w:val="both"/>
      </w:pPr>
      <w:r>
        <w:t xml:space="preserve">При использовании фотограмметрического метода величина среднеквадратической погрешности местоположения характерных точек принимается равной 0,0005 метра в масштабе </w:t>
      </w:r>
      <w:proofErr w:type="spellStart"/>
      <w:r>
        <w:t>аэроснимка</w:t>
      </w:r>
      <w:proofErr w:type="spellEnd"/>
      <w:r>
        <w:t xml:space="preserve"> (</w:t>
      </w:r>
      <w:proofErr w:type="spellStart"/>
      <w:r>
        <w:t>космоснимка</w:t>
      </w:r>
      <w:proofErr w:type="spellEnd"/>
      <w:r>
        <w:t>), приведенного к масштабу соответствующей картографической основы.</w:t>
      </w:r>
    </w:p>
    <w:p w:rsidR="00CE0EC1" w:rsidRDefault="00CB2493">
      <w:pPr>
        <w:pStyle w:val="20"/>
        <w:shd w:val="clear" w:color="auto" w:fill="auto"/>
        <w:spacing w:after="0"/>
        <w:ind w:left="180" w:right="400" w:firstLine="700"/>
        <w:jc w:val="both"/>
      </w:pPr>
      <w:r>
        <w:t>При определении местоположения характерных точек, изображенных на карте (плане), величина средней квадратической погрешности принимается равной 0,0005 метра в масштабе карты (плана).</w:t>
      </w:r>
    </w:p>
    <w:p w:rsidR="00CE0EC1" w:rsidRDefault="00CB2493">
      <w:pPr>
        <w:pStyle w:val="a9"/>
        <w:framePr w:w="9389" w:wrap="notBeside" w:vAnchor="text" w:hAnchor="text" w:xAlign="center" w:y="1"/>
        <w:shd w:val="clear" w:color="auto" w:fill="auto"/>
      </w:pPr>
      <w:r>
        <w:lastRenderedPageBreak/>
        <w:t>Таблица 9</w:t>
      </w:r>
    </w:p>
    <w:p w:rsidR="00CE0EC1" w:rsidRDefault="00CB2493">
      <w:pPr>
        <w:pStyle w:val="a9"/>
        <w:framePr w:w="9389" w:wrap="notBeside" w:vAnchor="text" w:hAnchor="text" w:xAlign="center" w:y="1"/>
        <w:shd w:val="clear" w:color="auto" w:fill="auto"/>
        <w:spacing w:line="331" w:lineRule="exact"/>
        <w:jc w:val="left"/>
      </w:pPr>
      <w:r>
        <w:t>Значения точности определения координат характерных точек границ земельных участков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6533"/>
        <w:gridCol w:w="2174"/>
      </w:tblGrid>
      <w:tr w:rsidR="00CE0EC1">
        <w:trPr>
          <w:trHeight w:hRule="exact" w:val="1675"/>
          <w:jc w:val="center"/>
        </w:trPr>
        <w:tc>
          <w:tcPr>
            <w:tcW w:w="682" w:type="dxa"/>
            <w:tcBorders>
              <w:top w:val="single" w:sz="4" w:space="0" w:color="auto"/>
              <w:left w:val="single" w:sz="4" w:space="0" w:color="auto"/>
            </w:tcBorders>
            <w:shd w:val="clear" w:color="auto" w:fill="FFFFFF"/>
            <w:vAlign w:val="center"/>
          </w:tcPr>
          <w:p w:rsidR="00CE0EC1" w:rsidRDefault="00CB2493">
            <w:pPr>
              <w:pStyle w:val="20"/>
              <w:framePr w:w="9389" w:wrap="notBeside" w:vAnchor="text" w:hAnchor="text" w:xAlign="center" w:y="1"/>
              <w:shd w:val="clear" w:color="auto" w:fill="auto"/>
              <w:spacing w:after="0" w:line="266" w:lineRule="exact"/>
              <w:ind w:left="280" w:firstLine="0"/>
              <w:jc w:val="left"/>
            </w:pPr>
            <w:r>
              <w:rPr>
                <w:rStyle w:val="212pt0"/>
              </w:rPr>
              <w:t>№</w:t>
            </w:r>
          </w:p>
          <w:p w:rsidR="00CE0EC1" w:rsidRDefault="00CB2493">
            <w:pPr>
              <w:pStyle w:val="20"/>
              <w:framePr w:w="9389" w:wrap="notBeside" w:vAnchor="text" w:hAnchor="text" w:xAlign="center" w:y="1"/>
              <w:shd w:val="clear" w:color="auto" w:fill="auto"/>
              <w:spacing w:after="0" w:line="266" w:lineRule="exact"/>
              <w:ind w:left="280" w:firstLine="0"/>
              <w:jc w:val="left"/>
            </w:pPr>
            <w:r>
              <w:rPr>
                <w:rStyle w:val="212pt0"/>
              </w:rPr>
              <w:t>п/п</w:t>
            </w:r>
          </w:p>
        </w:tc>
        <w:tc>
          <w:tcPr>
            <w:tcW w:w="6533" w:type="dxa"/>
            <w:tcBorders>
              <w:top w:val="single" w:sz="4" w:space="0" w:color="auto"/>
              <w:left w:val="single" w:sz="4" w:space="0" w:color="auto"/>
            </w:tcBorders>
            <w:shd w:val="clear" w:color="auto" w:fill="FFFFFF"/>
            <w:vAlign w:val="center"/>
          </w:tcPr>
          <w:p w:rsidR="00CE0EC1" w:rsidRDefault="00CB2493">
            <w:pPr>
              <w:pStyle w:val="20"/>
              <w:framePr w:w="9389" w:wrap="notBeside" w:vAnchor="text" w:hAnchor="text" w:xAlign="center" w:y="1"/>
              <w:shd w:val="clear" w:color="auto" w:fill="auto"/>
              <w:spacing w:after="0" w:line="264" w:lineRule="exact"/>
              <w:ind w:firstLine="0"/>
            </w:pPr>
            <w:r>
              <w:rPr>
                <w:rStyle w:val="212pt0"/>
              </w:rPr>
              <w:t>Категория земель и разрешенное использование земельных участков</w:t>
            </w:r>
          </w:p>
        </w:tc>
        <w:tc>
          <w:tcPr>
            <w:tcW w:w="2174"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74" w:lineRule="exact"/>
              <w:ind w:firstLine="0"/>
            </w:pPr>
            <w:r>
              <w:rPr>
                <w:rStyle w:val="212pt0"/>
              </w:rPr>
              <w:t>Средняя</w:t>
            </w:r>
          </w:p>
          <w:p w:rsidR="00CE0EC1" w:rsidRDefault="00CB2493">
            <w:pPr>
              <w:pStyle w:val="20"/>
              <w:framePr w:w="9389" w:wrap="notBeside" w:vAnchor="text" w:hAnchor="text" w:xAlign="center" w:y="1"/>
              <w:shd w:val="clear" w:color="auto" w:fill="auto"/>
              <w:spacing w:after="0" w:line="274" w:lineRule="exact"/>
              <w:ind w:firstLine="0"/>
            </w:pPr>
            <w:r>
              <w:rPr>
                <w:rStyle w:val="212pt0"/>
              </w:rPr>
              <w:t>квадратическая</w:t>
            </w:r>
          </w:p>
          <w:p w:rsidR="00CE0EC1" w:rsidRDefault="00CB2493">
            <w:pPr>
              <w:pStyle w:val="20"/>
              <w:framePr w:w="9389" w:wrap="notBeside" w:vAnchor="text" w:hAnchor="text" w:xAlign="center" w:y="1"/>
              <w:shd w:val="clear" w:color="auto" w:fill="auto"/>
              <w:spacing w:after="0" w:line="274" w:lineRule="exact"/>
              <w:ind w:firstLine="0"/>
            </w:pPr>
            <w:r>
              <w:rPr>
                <w:rStyle w:val="212pt0"/>
              </w:rPr>
              <w:t>погрешность</w:t>
            </w:r>
          </w:p>
          <w:p w:rsidR="00CE0EC1" w:rsidRDefault="00CB2493">
            <w:pPr>
              <w:pStyle w:val="20"/>
              <w:framePr w:w="9389" w:wrap="notBeside" w:vAnchor="text" w:hAnchor="text" w:xAlign="center" w:y="1"/>
              <w:shd w:val="clear" w:color="auto" w:fill="auto"/>
              <w:spacing w:after="0" w:line="274" w:lineRule="exact"/>
              <w:ind w:firstLine="0"/>
            </w:pPr>
            <w:r>
              <w:rPr>
                <w:rStyle w:val="212pt0"/>
              </w:rPr>
              <w:t>местоположения</w:t>
            </w:r>
          </w:p>
          <w:p w:rsidR="00CE0EC1" w:rsidRDefault="00CB2493">
            <w:pPr>
              <w:pStyle w:val="20"/>
              <w:framePr w:w="9389" w:wrap="notBeside" w:vAnchor="text" w:hAnchor="text" w:xAlign="center" w:y="1"/>
              <w:shd w:val="clear" w:color="auto" w:fill="auto"/>
              <w:spacing w:after="0" w:line="274" w:lineRule="exact"/>
              <w:ind w:firstLine="0"/>
            </w:pPr>
            <w:r>
              <w:rPr>
                <w:rStyle w:val="212pt0"/>
              </w:rPr>
              <w:t xml:space="preserve">характерных точек </w:t>
            </w:r>
            <w:r w:rsidRPr="00A60BF8">
              <w:rPr>
                <w:rStyle w:val="212pt0"/>
                <w:lang w:eastAsia="en-US" w:bidi="en-US"/>
              </w:rPr>
              <w:t>(</w:t>
            </w:r>
            <w:r>
              <w:rPr>
                <w:rStyle w:val="212pt0"/>
                <w:lang w:val="en-US" w:eastAsia="en-US" w:bidi="en-US"/>
              </w:rPr>
              <w:t>Mt</w:t>
            </w:r>
            <w:r w:rsidRPr="00A60BF8">
              <w:rPr>
                <w:rStyle w:val="212pt0"/>
                <w:lang w:eastAsia="en-US" w:bidi="en-US"/>
              </w:rPr>
              <w:t xml:space="preserve">), </w:t>
            </w:r>
            <w:r>
              <w:rPr>
                <w:rStyle w:val="212pt0"/>
              </w:rPr>
              <w:t>не более, м</w:t>
            </w:r>
          </w:p>
        </w:tc>
      </w:tr>
      <w:tr w:rsidR="00CE0EC1">
        <w:trPr>
          <w:trHeight w:hRule="exact" w:val="571"/>
          <w:jc w:val="center"/>
        </w:trPr>
        <w:tc>
          <w:tcPr>
            <w:tcW w:w="682" w:type="dxa"/>
            <w:tcBorders>
              <w:top w:val="single" w:sz="4" w:space="0" w:color="auto"/>
              <w:left w:val="single" w:sz="4" w:space="0" w:color="auto"/>
            </w:tcBorders>
            <w:shd w:val="clear" w:color="auto" w:fill="FFFFFF"/>
            <w:vAlign w:val="center"/>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1</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74" w:lineRule="exact"/>
              <w:ind w:firstLine="0"/>
              <w:jc w:val="both"/>
            </w:pPr>
            <w:r>
              <w:rPr>
                <w:rStyle w:val="212pt0"/>
              </w:rPr>
              <w:t>Земельные участки, отнесенные к землям населенных пунктов</w:t>
            </w:r>
          </w:p>
        </w:tc>
        <w:tc>
          <w:tcPr>
            <w:tcW w:w="2174"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389" w:wrap="notBeside" w:vAnchor="text" w:hAnchor="text" w:xAlign="center" w:y="1"/>
              <w:shd w:val="clear" w:color="auto" w:fill="auto"/>
              <w:spacing w:after="0" w:line="266" w:lineRule="exact"/>
              <w:ind w:firstLine="0"/>
            </w:pPr>
            <w:r>
              <w:rPr>
                <w:rStyle w:val="212pt0"/>
              </w:rPr>
              <w:t>0,10</w:t>
            </w:r>
          </w:p>
        </w:tc>
      </w:tr>
      <w:tr w:rsidR="00CE0EC1">
        <w:trPr>
          <w:trHeight w:hRule="exact" w:val="1397"/>
          <w:jc w:val="center"/>
        </w:trPr>
        <w:tc>
          <w:tcPr>
            <w:tcW w:w="682" w:type="dxa"/>
            <w:tcBorders>
              <w:top w:val="single" w:sz="4" w:space="0" w:color="auto"/>
              <w:lef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2</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tabs>
                <w:tab w:val="left" w:pos="1685"/>
                <w:tab w:val="left" w:pos="3125"/>
                <w:tab w:val="left" w:pos="4901"/>
                <w:tab w:val="left" w:pos="5578"/>
              </w:tabs>
              <w:spacing w:after="0" w:line="274" w:lineRule="exact"/>
              <w:ind w:firstLine="0"/>
              <w:jc w:val="both"/>
            </w:pPr>
            <w:r>
              <w:rPr>
                <w:rStyle w:val="212pt0"/>
              </w:rPr>
              <w:t>Земельные</w:t>
            </w:r>
            <w:r>
              <w:rPr>
                <w:rStyle w:val="212pt0"/>
              </w:rPr>
              <w:tab/>
              <w:t>участки,</w:t>
            </w:r>
            <w:r>
              <w:rPr>
                <w:rStyle w:val="212pt0"/>
              </w:rPr>
              <w:tab/>
              <w:t>отнесенные</w:t>
            </w:r>
            <w:r>
              <w:rPr>
                <w:rStyle w:val="212pt0"/>
              </w:rPr>
              <w:tab/>
              <w:t>к</w:t>
            </w:r>
            <w:r>
              <w:rPr>
                <w:rStyle w:val="212pt0"/>
              </w:rPr>
              <w:tab/>
              <w:t>землям</w:t>
            </w:r>
          </w:p>
          <w:p w:rsidR="00CE0EC1" w:rsidRDefault="00CB2493">
            <w:pPr>
              <w:pStyle w:val="20"/>
              <w:framePr w:w="9389" w:wrap="notBeside" w:vAnchor="text" w:hAnchor="text" w:xAlign="center" w:y="1"/>
              <w:shd w:val="clear" w:color="auto" w:fill="auto"/>
              <w:tabs>
                <w:tab w:val="left" w:pos="2438"/>
              </w:tabs>
              <w:spacing w:after="0" w:line="274" w:lineRule="exact"/>
              <w:ind w:firstLine="0"/>
              <w:jc w:val="both"/>
            </w:pPr>
            <w:r>
              <w:rPr>
                <w:rStyle w:val="212pt0"/>
              </w:rPr>
              <w:t>сельскохозяйственного назначения и предоставленные для ведения личного</w:t>
            </w:r>
            <w:r>
              <w:rPr>
                <w:rStyle w:val="212pt0"/>
              </w:rPr>
              <w:tab/>
              <w:t>подсобного, дачного хозяйства,</w:t>
            </w:r>
          </w:p>
          <w:p w:rsidR="00CE0EC1" w:rsidRDefault="00CB2493">
            <w:pPr>
              <w:pStyle w:val="20"/>
              <w:framePr w:w="9389" w:wrap="notBeside" w:vAnchor="text" w:hAnchor="text" w:xAlign="center" w:y="1"/>
              <w:shd w:val="clear" w:color="auto" w:fill="auto"/>
              <w:spacing w:after="0" w:line="274" w:lineRule="exact"/>
              <w:ind w:firstLine="0"/>
              <w:jc w:val="both"/>
            </w:pPr>
            <w:r>
              <w:rPr>
                <w:rStyle w:val="212pt0"/>
              </w:rPr>
              <w:t>огородничества, садоводства, индивидуального гаражного или индивидуального жилищного строительства</w:t>
            </w:r>
          </w:p>
        </w:tc>
        <w:tc>
          <w:tcPr>
            <w:tcW w:w="2174" w:type="dxa"/>
            <w:tcBorders>
              <w:top w:val="single" w:sz="4" w:space="0" w:color="auto"/>
              <w:left w:val="single" w:sz="4" w:space="0" w:color="auto"/>
              <w:righ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firstLine="0"/>
            </w:pPr>
            <w:r>
              <w:rPr>
                <w:rStyle w:val="212pt0"/>
              </w:rPr>
              <w:t>0,20</w:t>
            </w:r>
          </w:p>
        </w:tc>
      </w:tr>
      <w:tr w:rsidR="00CE0EC1">
        <w:trPr>
          <w:trHeight w:hRule="exact" w:val="826"/>
          <w:jc w:val="center"/>
        </w:trPr>
        <w:tc>
          <w:tcPr>
            <w:tcW w:w="682" w:type="dxa"/>
            <w:tcBorders>
              <w:top w:val="single" w:sz="4" w:space="0" w:color="auto"/>
              <w:lef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3</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tabs>
                <w:tab w:val="left" w:pos="1685"/>
                <w:tab w:val="left" w:pos="3120"/>
                <w:tab w:val="left" w:pos="4901"/>
                <w:tab w:val="left" w:pos="5568"/>
              </w:tabs>
              <w:spacing w:after="0" w:line="278" w:lineRule="exact"/>
              <w:ind w:firstLine="0"/>
              <w:jc w:val="both"/>
            </w:pPr>
            <w:r>
              <w:rPr>
                <w:rStyle w:val="212pt0"/>
              </w:rPr>
              <w:t>Земельные</w:t>
            </w:r>
            <w:r>
              <w:rPr>
                <w:rStyle w:val="212pt0"/>
              </w:rPr>
              <w:tab/>
              <w:t>участки,</w:t>
            </w:r>
            <w:r>
              <w:rPr>
                <w:rStyle w:val="212pt0"/>
              </w:rPr>
              <w:tab/>
              <w:t>отнесенные</w:t>
            </w:r>
            <w:r>
              <w:rPr>
                <w:rStyle w:val="212pt0"/>
              </w:rPr>
              <w:tab/>
              <w:t>к</w:t>
            </w:r>
            <w:r>
              <w:rPr>
                <w:rStyle w:val="212pt0"/>
              </w:rPr>
              <w:tab/>
              <w:t>землям</w:t>
            </w:r>
          </w:p>
          <w:p w:rsidR="00CE0EC1" w:rsidRDefault="00CB2493">
            <w:pPr>
              <w:pStyle w:val="20"/>
              <w:framePr w:w="9389" w:wrap="notBeside" w:vAnchor="text" w:hAnchor="text" w:xAlign="center" w:y="1"/>
              <w:shd w:val="clear" w:color="auto" w:fill="auto"/>
              <w:spacing w:after="0" w:line="278" w:lineRule="exact"/>
              <w:ind w:firstLine="0"/>
              <w:jc w:val="both"/>
            </w:pPr>
            <w:r>
              <w:rPr>
                <w:rStyle w:val="212pt0"/>
              </w:rPr>
              <w:t>сельскохозяйственного назначения, за исключением земельных участков, указанных в</w:t>
            </w:r>
            <w:hyperlink r:id="rId93" w:history="1">
              <w:r>
                <w:rPr>
                  <w:rStyle w:val="212pt0"/>
                </w:rPr>
                <w:t xml:space="preserve"> пункте 2</w:t>
              </w:r>
            </w:hyperlink>
          </w:p>
        </w:tc>
        <w:tc>
          <w:tcPr>
            <w:tcW w:w="2174" w:type="dxa"/>
            <w:tcBorders>
              <w:top w:val="single" w:sz="4" w:space="0" w:color="auto"/>
              <w:left w:val="single" w:sz="4" w:space="0" w:color="auto"/>
              <w:righ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firstLine="0"/>
            </w:pPr>
            <w:r>
              <w:rPr>
                <w:rStyle w:val="212pt0"/>
              </w:rPr>
              <w:t>2,50</w:t>
            </w:r>
          </w:p>
        </w:tc>
      </w:tr>
      <w:tr w:rsidR="00CE0EC1">
        <w:trPr>
          <w:trHeight w:hRule="exact" w:val="1397"/>
          <w:jc w:val="center"/>
        </w:trPr>
        <w:tc>
          <w:tcPr>
            <w:tcW w:w="682" w:type="dxa"/>
            <w:tcBorders>
              <w:top w:val="single" w:sz="4" w:space="0" w:color="auto"/>
              <w:lef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4</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tabs>
                <w:tab w:val="left" w:pos="1958"/>
                <w:tab w:val="left" w:pos="3197"/>
                <w:tab w:val="left" w:pos="4997"/>
              </w:tabs>
              <w:spacing w:after="0" w:line="278" w:lineRule="exact"/>
              <w:ind w:firstLine="0"/>
              <w:jc w:val="both"/>
            </w:pPr>
            <w:r>
              <w:rPr>
                <w:rStyle w:val="212pt0"/>
              </w:rPr>
              <w:t>Земельные участки, отнесенные к землям промышленности, энергетики, транспорта, связи, радиовещания, телевидения, информатики,</w:t>
            </w:r>
            <w:r>
              <w:rPr>
                <w:rStyle w:val="212pt0"/>
              </w:rPr>
              <w:tab/>
              <w:t>землям</w:t>
            </w:r>
            <w:r>
              <w:rPr>
                <w:rStyle w:val="212pt0"/>
              </w:rPr>
              <w:tab/>
              <w:t>обеспечения</w:t>
            </w:r>
            <w:r>
              <w:rPr>
                <w:rStyle w:val="212pt0"/>
              </w:rPr>
              <w:tab/>
              <w:t>космической</w:t>
            </w:r>
          </w:p>
          <w:p w:rsidR="00CE0EC1" w:rsidRDefault="00CB2493">
            <w:pPr>
              <w:pStyle w:val="20"/>
              <w:framePr w:w="9389" w:wrap="notBeside" w:vAnchor="text" w:hAnchor="text" w:xAlign="center" w:y="1"/>
              <w:shd w:val="clear" w:color="auto" w:fill="auto"/>
              <w:spacing w:after="0" w:line="278" w:lineRule="exact"/>
              <w:ind w:firstLine="0"/>
              <w:jc w:val="both"/>
            </w:pPr>
            <w:r>
              <w:rPr>
                <w:rStyle w:val="212pt0"/>
              </w:rPr>
              <w:t>деятельности, землям обороны, безопасности и землям иного специального назначения</w:t>
            </w:r>
          </w:p>
        </w:tc>
        <w:tc>
          <w:tcPr>
            <w:tcW w:w="2174" w:type="dxa"/>
            <w:tcBorders>
              <w:top w:val="single" w:sz="4" w:space="0" w:color="auto"/>
              <w:left w:val="single" w:sz="4" w:space="0" w:color="auto"/>
              <w:righ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firstLine="0"/>
            </w:pPr>
            <w:r>
              <w:rPr>
                <w:rStyle w:val="212pt0"/>
              </w:rPr>
              <w:t>0,50</w:t>
            </w:r>
          </w:p>
        </w:tc>
      </w:tr>
      <w:tr w:rsidR="00CE0EC1">
        <w:trPr>
          <w:trHeight w:hRule="exact" w:val="552"/>
          <w:jc w:val="center"/>
        </w:trPr>
        <w:tc>
          <w:tcPr>
            <w:tcW w:w="682" w:type="dxa"/>
            <w:tcBorders>
              <w:top w:val="single" w:sz="4" w:space="0" w:color="auto"/>
              <w:lef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5</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64" w:lineRule="exact"/>
              <w:ind w:firstLine="0"/>
              <w:jc w:val="both"/>
            </w:pPr>
            <w:r>
              <w:rPr>
                <w:rStyle w:val="212pt0"/>
              </w:rPr>
              <w:t>Земельные участки, отнесенные к землям особо охраняемых территорий и объектов</w:t>
            </w:r>
          </w:p>
        </w:tc>
        <w:tc>
          <w:tcPr>
            <w:tcW w:w="2174" w:type="dxa"/>
            <w:tcBorders>
              <w:top w:val="single" w:sz="4" w:space="0" w:color="auto"/>
              <w:left w:val="single" w:sz="4" w:space="0" w:color="auto"/>
              <w:righ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firstLine="0"/>
            </w:pPr>
            <w:r>
              <w:rPr>
                <w:rStyle w:val="212pt0"/>
              </w:rPr>
              <w:t>2,50</w:t>
            </w:r>
          </w:p>
        </w:tc>
      </w:tr>
      <w:tr w:rsidR="00CE0EC1">
        <w:trPr>
          <w:trHeight w:hRule="exact" w:val="571"/>
          <w:jc w:val="center"/>
        </w:trPr>
        <w:tc>
          <w:tcPr>
            <w:tcW w:w="682" w:type="dxa"/>
            <w:tcBorders>
              <w:top w:val="single" w:sz="4" w:space="0" w:color="auto"/>
              <w:left w:val="single" w:sz="4" w:space="0" w:color="auto"/>
            </w:tcBorders>
            <w:shd w:val="clear" w:color="auto" w:fill="FFFFFF"/>
            <w:vAlign w:val="center"/>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6</w:t>
            </w:r>
          </w:p>
        </w:tc>
        <w:tc>
          <w:tcPr>
            <w:tcW w:w="6533" w:type="dxa"/>
            <w:tcBorders>
              <w:top w:val="single" w:sz="4" w:space="0" w:color="auto"/>
              <w:lef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83" w:lineRule="exact"/>
              <w:ind w:firstLine="0"/>
              <w:jc w:val="both"/>
            </w:pPr>
            <w:r>
              <w:rPr>
                <w:rStyle w:val="212pt0"/>
              </w:rPr>
              <w:t>Земельные участки, отнесенные к землям лесного фонда, землям водного фонда и землям запаса</w:t>
            </w:r>
          </w:p>
        </w:tc>
        <w:tc>
          <w:tcPr>
            <w:tcW w:w="2174" w:type="dxa"/>
            <w:tcBorders>
              <w:top w:val="single" w:sz="4" w:space="0" w:color="auto"/>
              <w:left w:val="single" w:sz="4" w:space="0" w:color="auto"/>
              <w:right w:val="single" w:sz="4" w:space="0" w:color="auto"/>
            </w:tcBorders>
            <w:shd w:val="clear" w:color="auto" w:fill="FFFFFF"/>
          </w:tcPr>
          <w:p w:rsidR="00CE0EC1" w:rsidRDefault="00CB2493">
            <w:pPr>
              <w:pStyle w:val="20"/>
              <w:framePr w:w="9389" w:wrap="notBeside" w:vAnchor="text" w:hAnchor="text" w:xAlign="center" w:y="1"/>
              <w:shd w:val="clear" w:color="auto" w:fill="auto"/>
              <w:spacing w:after="0" w:line="266" w:lineRule="exact"/>
              <w:ind w:firstLine="0"/>
            </w:pPr>
            <w:r>
              <w:rPr>
                <w:rStyle w:val="212pt0"/>
              </w:rPr>
              <w:t>5,00</w:t>
            </w:r>
          </w:p>
        </w:tc>
      </w:tr>
      <w:tr w:rsidR="00CE0EC1">
        <w:trPr>
          <w:trHeight w:hRule="exact" w:val="298"/>
          <w:jc w:val="center"/>
        </w:trPr>
        <w:tc>
          <w:tcPr>
            <w:tcW w:w="682" w:type="dxa"/>
            <w:tcBorders>
              <w:top w:val="single" w:sz="4" w:space="0" w:color="auto"/>
              <w:left w:val="single" w:sz="4" w:space="0" w:color="auto"/>
              <w:bottom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66" w:lineRule="exact"/>
              <w:ind w:right="280" w:firstLine="0"/>
              <w:jc w:val="right"/>
            </w:pPr>
            <w:r>
              <w:rPr>
                <w:rStyle w:val="212pt0"/>
              </w:rPr>
              <w:t>7</w:t>
            </w:r>
          </w:p>
        </w:tc>
        <w:tc>
          <w:tcPr>
            <w:tcW w:w="6533" w:type="dxa"/>
            <w:tcBorders>
              <w:top w:val="single" w:sz="4" w:space="0" w:color="auto"/>
              <w:left w:val="single" w:sz="4" w:space="0" w:color="auto"/>
              <w:bottom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66" w:lineRule="exact"/>
              <w:ind w:firstLine="0"/>
              <w:jc w:val="both"/>
            </w:pPr>
            <w:r>
              <w:rPr>
                <w:rStyle w:val="212pt0"/>
              </w:rPr>
              <w:t>Земельные участки, не указанные в</w:t>
            </w:r>
            <w:hyperlink r:id="rId94" w:history="1">
              <w:r>
                <w:rPr>
                  <w:rStyle w:val="212pt0"/>
                </w:rPr>
                <w:t xml:space="preserve"> пунктах 1-6</w:t>
              </w:r>
            </w:hyperlink>
          </w:p>
        </w:tc>
        <w:tc>
          <w:tcPr>
            <w:tcW w:w="2174" w:type="dxa"/>
            <w:tcBorders>
              <w:top w:val="single" w:sz="4" w:space="0" w:color="auto"/>
              <w:left w:val="single" w:sz="4" w:space="0" w:color="auto"/>
              <w:bottom w:val="single" w:sz="4" w:space="0" w:color="auto"/>
              <w:right w:val="single" w:sz="4" w:space="0" w:color="auto"/>
            </w:tcBorders>
            <w:shd w:val="clear" w:color="auto" w:fill="FFFFFF"/>
            <w:vAlign w:val="bottom"/>
          </w:tcPr>
          <w:p w:rsidR="00CE0EC1" w:rsidRDefault="00CB2493">
            <w:pPr>
              <w:pStyle w:val="20"/>
              <w:framePr w:w="9389" w:wrap="notBeside" w:vAnchor="text" w:hAnchor="text" w:xAlign="center" w:y="1"/>
              <w:shd w:val="clear" w:color="auto" w:fill="auto"/>
              <w:spacing w:after="0" w:line="266" w:lineRule="exact"/>
              <w:ind w:firstLine="0"/>
            </w:pPr>
            <w:r>
              <w:rPr>
                <w:rStyle w:val="212pt0"/>
              </w:rPr>
              <w:t>2,50</w:t>
            </w:r>
          </w:p>
        </w:tc>
      </w:tr>
    </w:tbl>
    <w:p w:rsidR="00CE0EC1" w:rsidRDefault="00CE0EC1">
      <w:pPr>
        <w:framePr w:w="9389" w:wrap="notBeside" w:vAnchor="text" w:hAnchor="text" w:xAlign="center" w:y="1"/>
        <w:rPr>
          <w:sz w:val="2"/>
          <w:szCs w:val="2"/>
        </w:rPr>
      </w:pPr>
    </w:p>
    <w:p w:rsidR="00CE0EC1" w:rsidRDefault="00CE0EC1">
      <w:pPr>
        <w:rPr>
          <w:sz w:val="2"/>
          <w:szCs w:val="2"/>
        </w:rPr>
      </w:pPr>
    </w:p>
    <w:p w:rsidR="00CE0EC1" w:rsidRDefault="00CB2493">
      <w:pPr>
        <w:pStyle w:val="20"/>
        <w:shd w:val="clear" w:color="auto" w:fill="auto"/>
        <w:spacing w:before="256" w:after="0"/>
        <w:ind w:left="180" w:right="380" w:firstLine="700"/>
        <w:jc w:val="both"/>
      </w:pPr>
      <w:r>
        <w:t>При применении аналитического метода величина средней квадратической погрешности местоположения характерных точек принимается равной величине средней квадратической погрешности местоположения характерных точек, используемых для вычислений.</w:t>
      </w:r>
    </w:p>
    <w:p w:rsidR="00CE0EC1" w:rsidRDefault="00CB2493">
      <w:pPr>
        <w:pStyle w:val="20"/>
        <w:shd w:val="clear" w:color="auto" w:fill="auto"/>
        <w:spacing w:after="0"/>
        <w:ind w:left="180" w:right="380" w:firstLine="700"/>
        <w:jc w:val="both"/>
      </w:pPr>
      <w:r>
        <w:t>Если при проведении кадастровых работ по уточнению местоположения границ земельных участков значения координат характерных точек определены с более высокой точностью по сравнению с содержащимися в ЕГРН сведениями, при этом численные значения координат не изменились, указывается средняя квадратическая погрешность согласно результатам таких кадастровых работ.</w:t>
      </w:r>
    </w:p>
    <w:p w:rsidR="00CE0EC1" w:rsidRDefault="00CB2493">
      <w:pPr>
        <w:pStyle w:val="20"/>
        <w:shd w:val="clear" w:color="auto" w:fill="auto"/>
        <w:spacing w:after="0"/>
        <w:ind w:left="180" w:right="380" w:firstLine="700"/>
        <w:jc w:val="both"/>
      </w:pPr>
      <w:r>
        <w:t>Пример заполнения раздела «Сведения о выполненных измерениях и расчетах» приведен в таблице 10.</w:t>
      </w:r>
      <w:r>
        <w:br w:type="page"/>
      </w:r>
    </w:p>
    <w:p w:rsidR="00CE0EC1" w:rsidRDefault="009D5228" w:rsidP="00FF19DD">
      <w:pPr>
        <w:pStyle w:val="20"/>
        <w:shd w:val="clear" w:color="auto" w:fill="auto"/>
        <w:spacing w:after="0" w:line="379" w:lineRule="exact"/>
        <w:ind w:firstLine="0"/>
        <w:jc w:val="left"/>
      </w:pPr>
      <w:r>
        <w:rPr>
          <w:noProof/>
          <w:lang w:bidi="ar-SA"/>
        </w:rPr>
        <w:lastRenderedPageBreak/>
        <w:drawing>
          <wp:anchor distT="0" distB="0" distL="114300" distR="114300" simplePos="0" relativeHeight="377496401" behindDoc="0" locked="0" layoutInCell="1" allowOverlap="1">
            <wp:simplePos x="0" y="0"/>
            <wp:positionH relativeFrom="column">
              <wp:posOffset>75565</wp:posOffset>
            </wp:positionH>
            <wp:positionV relativeFrom="paragraph">
              <wp:posOffset>-66040</wp:posOffset>
            </wp:positionV>
            <wp:extent cx="6096000" cy="7531100"/>
            <wp:effectExtent l="1905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srcRect t="587"/>
                    <a:stretch>
                      <a:fillRect/>
                    </a:stretch>
                  </pic:blipFill>
                  <pic:spPr bwMode="auto">
                    <a:xfrm>
                      <a:off x="0" y="0"/>
                      <a:ext cx="6096000" cy="7531100"/>
                    </a:xfrm>
                    <a:prstGeom prst="rect">
                      <a:avLst/>
                    </a:prstGeom>
                    <a:noFill/>
                    <a:ln w="9525">
                      <a:noFill/>
                      <a:miter lim="800000"/>
                      <a:headEnd/>
                      <a:tailEnd/>
                    </a:ln>
                  </pic:spPr>
                </pic:pic>
              </a:graphicData>
            </a:graphic>
          </wp:anchor>
        </w:drawing>
      </w:r>
      <w:r w:rsidR="008E2875">
        <w:rPr>
          <w:noProof/>
        </w:rPr>
        <mc:AlternateContent>
          <mc:Choice Requires="wps">
            <w:drawing>
              <wp:anchor distT="0" distB="0" distL="63500" distR="63500" simplePos="0" relativeHeight="377487107" behindDoc="1" locked="0" layoutInCell="1" allowOverlap="1">
                <wp:simplePos x="0" y="0"/>
                <wp:positionH relativeFrom="margin">
                  <wp:posOffset>1355090</wp:posOffset>
                </wp:positionH>
                <wp:positionV relativeFrom="paragraph">
                  <wp:posOffset>-8300720</wp:posOffset>
                </wp:positionV>
                <wp:extent cx="3980815" cy="414020"/>
                <wp:effectExtent l="0" t="0" r="0" b="0"/>
                <wp:wrapTopAndBottom/>
                <wp:docPr id="16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414020"/>
                        </a:xfrm>
                        <a:prstGeom prst="rect">
                          <a:avLst/>
                        </a:prstGeom>
                        <a:noFill/>
                        <a:ln>
                          <a:noFill/>
                        </a:ln>
                      </wps:spPr>
                      <wps:txbx>
                        <w:txbxContent>
                          <w:p w:rsidR="002317E5" w:rsidRDefault="002317E5">
                            <w:pPr>
                              <w:pStyle w:val="20"/>
                              <w:shd w:val="clear" w:color="auto" w:fill="auto"/>
                              <w:spacing w:after="0" w:line="326" w:lineRule="exact"/>
                              <w:ind w:right="20" w:firstLine="0"/>
                            </w:pPr>
                            <w:r>
                              <w:rPr>
                                <w:rStyle w:val="2Exact"/>
                              </w:rPr>
                              <w:t>Пример заполнения раздела межевого плана</w:t>
                            </w:r>
                            <w:r>
                              <w:rPr>
                                <w:rStyle w:val="2Exact"/>
                              </w:rPr>
                              <w:br/>
                              <w:t>«Сведения о выполненных измерениях и расчетах»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margin-left:106.7pt;margin-top:-653.6pt;width:313.45pt;height:32.6pt;z-index:-1258293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" filled="f" stroked="f">
                <v:textbox style="mso-fit-shape-to-text:t" inset="0,0,0,0">
                  <w:txbxContent>
                    <w:p w:rsidR="002317E5" w:rsidRDefault="002317E5">
                      <w:pPr>
                        <w:pStyle w:val="20"/>
                        <w:shd w:val="clear" w:color="auto" w:fill="auto"/>
                        <w:spacing w:after="0" w:line="326" w:lineRule="exact"/>
                        <w:ind w:right="20" w:firstLine="0"/>
                      </w:pPr>
                      <w:r>
                        <w:rPr>
                          <w:rStyle w:val="2Exact"/>
                        </w:rPr>
                        <w:t>Пример заполнения раздела межевого плана</w:t>
                      </w:r>
                      <w:r>
                        <w:rPr>
                          <w:rStyle w:val="2Exact"/>
                        </w:rPr>
                        <w:br/>
                        <w:t>«Сведения о выполненных измерениях и расчетах»</w:t>
                      </w:r>
                    </w:p>
                  </w:txbxContent>
                </v:textbox>
                <w10:wrap type="topAndBottom" anchorx="margin"/>
              </v:shape>
            </w:pict>
          </mc:Fallback>
        </mc:AlternateContent>
      </w:r>
      <w:r w:rsidR="008E2875">
        <w:rPr>
          <w:noProof/>
        </w:rPr>
        <mc:AlternateContent>
          <mc:Choice Requires="wps">
            <w:drawing>
              <wp:anchor distT="0" distB="0" distL="63500" distR="63500" simplePos="0" relativeHeight="377487109" behindDoc="1" locked="0" layoutInCell="1" allowOverlap="1">
                <wp:simplePos x="0" y="0"/>
                <wp:positionH relativeFrom="margin">
                  <wp:posOffset>5226050</wp:posOffset>
                </wp:positionH>
                <wp:positionV relativeFrom="paragraph">
                  <wp:posOffset>-8464550</wp:posOffset>
                </wp:positionV>
                <wp:extent cx="875030" cy="196850"/>
                <wp:effectExtent l="0" t="0" r="0" b="0"/>
                <wp:wrapTopAndBottom/>
                <wp:docPr id="1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96850"/>
                        </a:xfrm>
                        <a:prstGeom prst="rect">
                          <a:avLst/>
                        </a:prstGeom>
                        <a:noFill/>
                        <a:ln>
                          <a:noFill/>
                        </a:ln>
                      </wps:spPr>
                      <wps:txbx>
                        <w:txbxContent>
                          <w:p w:rsidR="002317E5" w:rsidRDefault="002317E5">
                            <w:pPr>
                              <w:pStyle w:val="a9"/>
                              <w:shd w:val="clear" w:color="auto" w:fill="auto"/>
                              <w:jc w:val="left"/>
                            </w:pPr>
                            <w:r>
                              <w:rPr>
                                <w:rStyle w:val="Exact"/>
                              </w:rPr>
                              <w:t>Таблица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411.5pt;margin-top:-666.5pt;width:68.9pt;height:15.5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" filled="f" stroked="f">
                <v:textbox style="mso-fit-shape-to-text:t" inset="0,0,0,0">
                  <w:txbxContent>
                    <w:p w:rsidR="002317E5" w:rsidRDefault="002317E5">
                      <w:pPr>
                        <w:pStyle w:val="a9"/>
                        <w:shd w:val="clear" w:color="auto" w:fill="auto"/>
                        <w:jc w:val="left"/>
                      </w:pPr>
                      <w:r>
                        <w:rPr>
                          <w:rStyle w:val="Exact"/>
                        </w:rPr>
                        <w:t>Таблица 10</w:t>
                      </w:r>
                    </w:p>
                  </w:txbxContent>
                </v:textbox>
                <w10:wrap type="topAndBottom" anchorx="margin"/>
              </v:shape>
            </w:pict>
          </mc:Fallback>
        </mc:AlternateContent>
      </w:r>
      <w:r w:rsidR="00CB2493">
        <w:t xml:space="preserve">В реквизите </w:t>
      </w:r>
      <w:r w:rsidR="00CB2493">
        <w:rPr>
          <w:rStyle w:val="213pt"/>
        </w:rPr>
        <w:t xml:space="preserve">«4» </w:t>
      </w:r>
      <w:r w:rsidR="00CB2493">
        <w:t>значение площади земельных участков (частей земельных участков) в межевом плане указывается в квадратных метрах с</w:t>
      </w:r>
      <w:r w:rsidR="00CB2493">
        <w:br w:type="page"/>
      </w:r>
    </w:p>
    <w:p w:rsidR="00CE0EC1" w:rsidRDefault="00FF19DD">
      <w:pPr>
        <w:pStyle w:val="20"/>
        <w:shd w:val="clear" w:color="auto" w:fill="auto"/>
        <w:spacing w:after="160" w:line="365" w:lineRule="exact"/>
        <w:ind w:firstLine="0"/>
        <w:jc w:val="both"/>
      </w:pPr>
      <w:r>
        <w:rPr>
          <w:noProof/>
          <w:lang w:bidi="ar-SA"/>
        </w:rPr>
        <w:lastRenderedPageBreak/>
        <w:drawing>
          <wp:anchor distT="0" distB="0" distL="114300" distR="114300" simplePos="0" relativeHeight="377497425" behindDoc="0" locked="0" layoutInCell="1" allowOverlap="1">
            <wp:simplePos x="0" y="0"/>
            <wp:positionH relativeFrom="column">
              <wp:posOffset>2426335</wp:posOffset>
            </wp:positionH>
            <wp:positionV relativeFrom="paragraph">
              <wp:posOffset>984885</wp:posOffset>
            </wp:positionV>
            <wp:extent cx="1726565" cy="307975"/>
            <wp:effectExtent l="19050" t="0" r="6985"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srcRect/>
                    <a:stretch>
                      <a:fillRect/>
                    </a:stretch>
                  </pic:blipFill>
                  <pic:spPr bwMode="auto">
                    <a:xfrm>
                      <a:off x="0" y="0"/>
                      <a:ext cx="1726565" cy="307975"/>
                    </a:xfrm>
                    <a:prstGeom prst="rect">
                      <a:avLst/>
                    </a:prstGeom>
                    <a:noFill/>
                    <a:ln w="9525">
                      <a:noFill/>
                      <a:miter lim="800000"/>
                      <a:headEnd/>
                      <a:tailEnd/>
                    </a:ln>
                  </pic:spPr>
                </pic:pic>
              </a:graphicData>
            </a:graphic>
          </wp:anchor>
        </w:drawing>
      </w:r>
      <w:r w:rsidR="00CB2493">
        <w:t xml:space="preserve">округлением </w:t>
      </w:r>
      <w:r w:rsidR="00CB2493">
        <w:rPr>
          <w:rStyle w:val="24"/>
        </w:rPr>
        <w:t>до 1 квадратного метра</w:t>
      </w:r>
      <w:r w:rsidR="00CB2493">
        <w:t xml:space="preserve">. Производится расчет предельной допустимой погрешности определения площади земельных участков (частей земельных участков) </w:t>
      </w:r>
      <w:r w:rsidR="00CB2493" w:rsidRPr="00A60BF8">
        <w:rPr>
          <w:lang w:eastAsia="en-US" w:bidi="en-US"/>
        </w:rPr>
        <w:t>(</w:t>
      </w:r>
      <w:r w:rsidR="00CB2493">
        <w:rPr>
          <w:lang w:val="en-US" w:eastAsia="en-US" w:bidi="en-US"/>
        </w:rPr>
        <w:t>AP</w:t>
      </w:r>
      <w:r w:rsidR="00CB2493" w:rsidRPr="00A60BF8">
        <w:rPr>
          <w:lang w:eastAsia="en-US" w:bidi="en-US"/>
        </w:rPr>
        <w:t xml:space="preserve">), </w:t>
      </w:r>
      <w:r w:rsidR="00CB2493">
        <w:t>например, с использованием формул 2 или 3:</w:t>
      </w:r>
    </w:p>
    <w:p w:rsidR="00CE0EC1" w:rsidRDefault="00CB2493">
      <w:pPr>
        <w:pStyle w:val="20"/>
        <w:shd w:val="clear" w:color="auto" w:fill="auto"/>
        <w:tabs>
          <w:tab w:val="left" w:pos="8940"/>
        </w:tabs>
        <w:spacing w:after="0" w:line="365" w:lineRule="exact"/>
        <w:ind w:left="3780" w:firstLine="0"/>
        <w:jc w:val="both"/>
      </w:pPr>
      <w:r w:rsidRPr="00A60BF8">
        <w:rPr>
          <w:lang w:eastAsia="en-US" w:bidi="en-US"/>
        </w:rPr>
        <w:tab/>
      </w:r>
      <w:r>
        <w:t>(2)</w:t>
      </w:r>
    </w:p>
    <w:p w:rsidR="00CE0EC1" w:rsidRDefault="00CB2493">
      <w:pPr>
        <w:pStyle w:val="20"/>
        <w:shd w:val="clear" w:color="auto" w:fill="auto"/>
        <w:spacing w:after="0" w:line="365" w:lineRule="exact"/>
        <w:ind w:left="1300" w:hanging="1300"/>
        <w:jc w:val="left"/>
      </w:pPr>
      <w:r>
        <w:t xml:space="preserve">где: </w:t>
      </w:r>
      <w:r>
        <w:rPr>
          <w:lang w:val="en-US" w:eastAsia="en-US" w:bidi="en-US"/>
        </w:rPr>
        <w:t>AP</w:t>
      </w:r>
      <w:r>
        <w:t>- предельная допустимая погрешность определения площади земельных участков (частей земельных участков);</w:t>
      </w:r>
    </w:p>
    <w:p w:rsidR="00CE0EC1" w:rsidRDefault="00CB2493">
      <w:pPr>
        <w:pStyle w:val="20"/>
        <w:shd w:val="clear" w:color="auto" w:fill="auto"/>
        <w:spacing w:after="0"/>
        <w:ind w:left="1300"/>
        <w:jc w:val="both"/>
      </w:pPr>
      <w:r>
        <w:rPr>
          <w:lang w:val="en-US" w:eastAsia="en-US" w:bidi="en-US"/>
        </w:rPr>
        <w:t>M</w:t>
      </w:r>
      <w:r>
        <w:rPr>
          <w:vertAlign w:val="subscript"/>
          <w:lang w:val="en-US" w:eastAsia="en-US" w:bidi="en-US"/>
        </w:rPr>
        <w:t>t</w:t>
      </w:r>
      <w:r>
        <w:t>- средняя квадратическая погрешность местоположения характерной точки относительно ближайшего пункта государственной геодезической сети или опорной межевой сети;</w:t>
      </w:r>
    </w:p>
    <w:p w:rsidR="00CE0EC1" w:rsidRDefault="00CB2493">
      <w:pPr>
        <w:pStyle w:val="20"/>
        <w:shd w:val="clear" w:color="auto" w:fill="auto"/>
        <w:spacing w:after="160"/>
        <w:ind w:firstLine="740"/>
        <w:jc w:val="both"/>
      </w:pPr>
      <w:r>
        <w:rPr>
          <w:lang w:val="en-US" w:eastAsia="en-US" w:bidi="en-US"/>
        </w:rPr>
        <w:t>P</w:t>
      </w:r>
      <w:r>
        <w:t>- площадь земельных участков (частей земельных участков).</w:t>
      </w:r>
    </w:p>
    <w:p w:rsidR="00CE0EC1" w:rsidRDefault="00FF19DD">
      <w:pPr>
        <w:pStyle w:val="20"/>
        <w:shd w:val="clear" w:color="auto" w:fill="auto"/>
        <w:tabs>
          <w:tab w:val="right" w:pos="9333"/>
        </w:tabs>
        <w:spacing w:after="0"/>
        <w:ind w:left="3660" w:firstLine="0"/>
        <w:jc w:val="both"/>
      </w:pPr>
      <w:r>
        <w:t>Δ</w:t>
      </w:r>
      <w:r w:rsidR="00CB2493">
        <w:t xml:space="preserve">Р= </w:t>
      </w:r>
      <w:proofErr w:type="spellStart"/>
      <w:r>
        <w:t>Δ</w:t>
      </w:r>
      <w:r w:rsidR="00CB2493">
        <w:t>Рдоп</w:t>
      </w:r>
      <w:proofErr w:type="spellEnd"/>
      <w:r w:rsidR="00CB2493">
        <w:t xml:space="preserve"> = </w:t>
      </w:r>
      <w:r w:rsidR="00CB2493" w:rsidRPr="00A60BF8">
        <w:rPr>
          <w:lang w:eastAsia="en-US" w:bidi="en-US"/>
        </w:rPr>
        <w:t>2*</w:t>
      </w:r>
      <w:proofErr w:type="spellStart"/>
      <w:r w:rsidR="00CB2493">
        <w:rPr>
          <w:lang w:val="en-US" w:eastAsia="en-US" w:bidi="en-US"/>
        </w:rPr>
        <w:t>Mp</w:t>
      </w:r>
      <w:proofErr w:type="spellEnd"/>
      <w:r w:rsidR="00CB2493" w:rsidRPr="00A60BF8">
        <w:rPr>
          <w:lang w:eastAsia="en-US" w:bidi="en-US"/>
        </w:rPr>
        <w:tab/>
      </w:r>
      <w:r w:rsidR="00CB2493">
        <w:t>(3)</w:t>
      </w:r>
    </w:p>
    <w:p w:rsidR="00CE0EC1" w:rsidRDefault="00CB2493">
      <w:pPr>
        <w:pStyle w:val="20"/>
        <w:shd w:val="clear" w:color="auto" w:fill="auto"/>
        <w:spacing w:after="0"/>
        <w:ind w:left="1300" w:hanging="1300"/>
        <w:jc w:val="left"/>
      </w:pPr>
      <w:r>
        <w:t xml:space="preserve">где: </w:t>
      </w:r>
      <w:r>
        <w:rPr>
          <w:lang w:val="en-US" w:eastAsia="en-US" w:bidi="en-US"/>
        </w:rPr>
        <w:t>AP</w:t>
      </w:r>
      <w:r>
        <w:t>- предельная допустимая погрешность определения площади земельных участков (частей земельных участков);</w:t>
      </w:r>
    </w:p>
    <w:p w:rsidR="00CE0EC1" w:rsidRDefault="00FF19DD">
      <w:pPr>
        <w:pStyle w:val="20"/>
        <w:shd w:val="clear" w:color="auto" w:fill="auto"/>
        <w:spacing w:after="164"/>
        <w:ind w:left="1300"/>
        <w:jc w:val="both"/>
      </w:pPr>
      <w:r>
        <w:rPr>
          <w:noProof/>
          <w:lang w:bidi="ar-SA"/>
        </w:rPr>
        <w:drawing>
          <wp:anchor distT="0" distB="0" distL="114300" distR="114300" simplePos="0" relativeHeight="377498449" behindDoc="0" locked="0" layoutInCell="1" allowOverlap="1">
            <wp:simplePos x="0" y="0"/>
            <wp:positionH relativeFrom="column">
              <wp:posOffset>2179320</wp:posOffset>
            </wp:positionH>
            <wp:positionV relativeFrom="paragraph">
              <wp:posOffset>929640</wp:posOffset>
            </wp:positionV>
            <wp:extent cx="2383790" cy="265430"/>
            <wp:effectExtent l="1905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srcRect/>
                    <a:stretch>
                      <a:fillRect/>
                    </a:stretch>
                  </pic:blipFill>
                  <pic:spPr bwMode="auto">
                    <a:xfrm>
                      <a:off x="0" y="0"/>
                      <a:ext cx="2383790" cy="265430"/>
                    </a:xfrm>
                    <a:prstGeom prst="rect">
                      <a:avLst/>
                    </a:prstGeom>
                    <a:noFill/>
                    <a:ln w="9525">
                      <a:noFill/>
                      <a:miter lim="800000"/>
                      <a:headEnd/>
                      <a:tailEnd/>
                    </a:ln>
                  </pic:spPr>
                </pic:pic>
              </a:graphicData>
            </a:graphic>
          </wp:anchor>
        </w:drawing>
      </w:r>
      <w:proofErr w:type="spellStart"/>
      <w:r w:rsidR="00CB2493">
        <w:rPr>
          <w:lang w:val="en-US" w:eastAsia="en-US" w:bidi="en-US"/>
        </w:rPr>
        <w:t>Mp</w:t>
      </w:r>
      <w:proofErr w:type="spellEnd"/>
      <w:r w:rsidR="00CB2493">
        <w:t>- средняя квадратическая погрешность определения площади земельного участка (частей земельных участков), которая рассчитывается по формуле 4:</w:t>
      </w:r>
    </w:p>
    <w:p w:rsidR="00CE0EC1" w:rsidRPr="008E2875" w:rsidRDefault="00CB2493">
      <w:pPr>
        <w:pStyle w:val="20"/>
        <w:shd w:val="clear" w:color="auto" w:fill="auto"/>
        <w:tabs>
          <w:tab w:val="right" w:pos="9333"/>
        </w:tabs>
        <w:spacing w:after="0" w:line="365" w:lineRule="exact"/>
        <w:ind w:left="3400" w:firstLine="0"/>
        <w:jc w:val="both"/>
      </w:pPr>
      <w:r w:rsidRPr="00FF19DD">
        <w:rPr>
          <w:lang w:eastAsia="en-US" w:bidi="en-US"/>
        </w:rPr>
        <w:tab/>
      </w:r>
      <w:r w:rsidRPr="008E2875">
        <w:t>(4)</w:t>
      </w:r>
    </w:p>
    <w:p w:rsidR="00CE0EC1" w:rsidRDefault="00CB2493">
      <w:pPr>
        <w:pStyle w:val="20"/>
        <w:shd w:val="clear" w:color="auto" w:fill="auto"/>
        <w:spacing w:after="0" w:line="365" w:lineRule="exact"/>
        <w:ind w:left="1300" w:hanging="1300"/>
        <w:jc w:val="left"/>
      </w:pPr>
      <w:r>
        <w:t xml:space="preserve">где: </w:t>
      </w:r>
      <w:proofErr w:type="spellStart"/>
      <w:r>
        <w:rPr>
          <w:lang w:val="en-US" w:eastAsia="en-US" w:bidi="en-US"/>
        </w:rPr>
        <w:t>Mp</w:t>
      </w:r>
      <w:proofErr w:type="spellEnd"/>
      <w:r w:rsidRPr="00A60BF8">
        <w:rPr>
          <w:lang w:eastAsia="en-US" w:bidi="en-US"/>
        </w:rPr>
        <w:t xml:space="preserve"> - </w:t>
      </w:r>
      <w:r>
        <w:t>средняя квадратическая погрешность определения площади земельного участка (частей земельных участков);</w:t>
      </w:r>
    </w:p>
    <w:p w:rsidR="00CE0EC1" w:rsidRDefault="00CB2493">
      <w:pPr>
        <w:pStyle w:val="20"/>
        <w:shd w:val="clear" w:color="auto" w:fill="auto"/>
        <w:spacing w:after="0" w:line="365" w:lineRule="exact"/>
        <w:ind w:left="1300"/>
        <w:jc w:val="both"/>
      </w:pPr>
      <w:r>
        <w:rPr>
          <w:lang w:val="en-US" w:eastAsia="en-US" w:bidi="en-US"/>
        </w:rPr>
        <w:t>M</w:t>
      </w:r>
      <w:r>
        <w:rPr>
          <w:vertAlign w:val="subscript"/>
          <w:lang w:val="en-US" w:eastAsia="en-US" w:bidi="en-US"/>
        </w:rPr>
        <w:t>t</w:t>
      </w:r>
      <w:r>
        <w:t>- средняя квадратическая погрешность местоположения характерной точки относительно ближайшего пункта государственной геодезической сети или опорной межевой сети;</w:t>
      </w:r>
    </w:p>
    <w:p w:rsidR="00CE0EC1" w:rsidRDefault="00CB2493">
      <w:pPr>
        <w:pStyle w:val="20"/>
        <w:shd w:val="clear" w:color="auto" w:fill="auto"/>
        <w:spacing w:after="0" w:line="365" w:lineRule="exact"/>
        <w:ind w:firstLine="740"/>
        <w:jc w:val="both"/>
      </w:pPr>
      <w:r>
        <w:rPr>
          <w:lang w:val="en-US" w:eastAsia="en-US" w:bidi="en-US"/>
        </w:rPr>
        <w:t>P</w:t>
      </w:r>
      <w:r>
        <w:t>- площадь земельных участков (частей земельных участков);</w:t>
      </w:r>
    </w:p>
    <w:p w:rsidR="00CE0EC1" w:rsidRDefault="00CB2493">
      <w:pPr>
        <w:pStyle w:val="20"/>
        <w:shd w:val="clear" w:color="auto" w:fill="auto"/>
        <w:spacing w:after="0" w:line="365" w:lineRule="exact"/>
        <w:ind w:left="1300"/>
        <w:jc w:val="both"/>
      </w:pPr>
      <w:r>
        <w:t>К - коэффициент вытянутости земельного участка (частей земельного участка): отношение длины к ширине.</w:t>
      </w:r>
    </w:p>
    <w:p w:rsidR="00CE0EC1" w:rsidRDefault="00CB2493">
      <w:pPr>
        <w:pStyle w:val="20"/>
        <w:shd w:val="clear" w:color="auto" w:fill="auto"/>
        <w:spacing w:after="404" w:line="365" w:lineRule="exact"/>
        <w:ind w:firstLine="740"/>
        <w:jc w:val="both"/>
      </w:pPr>
      <w:r>
        <w:t xml:space="preserve">Реквизиты </w:t>
      </w:r>
      <w:r>
        <w:rPr>
          <w:rStyle w:val="24"/>
        </w:rPr>
        <w:t>«3»</w:t>
      </w:r>
      <w:r>
        <w:t xml:space="preserve"> и </w:t>
      </w:r>
      <w:r>
        <w:rPr>
          <w:rStyle w:val="24"/>
        </w:rPr>
        <w:t>«5»</w:t>
      </w:r>
      <w:r>
        <w:t xml:space="preserve"> заполняются в случае образования частей земельных участков или уточнения координат поворотных точек их границ.</w:t>
      </w:r>
    </w:p>
    <w:p w:rsidR="00CE0EC1" w:rsidRDefault="00CB2493">
      <w:pPr>
        <w:pStyle w:val="60"/>
        <w:shd w:val="clear" w:color="auto" w:fill="auto"/>
        <w:ind w:firstLine="740"/>
      </w:pPr>
      <w:r>
        <w:t>Раздел 4 Сведения об образуемых земельных участках.</w:t>
      </w:r>
    </w:p>
    <w:p w:rsidR="00CE0EC1" w:rsidRDefault="00CB2493">
      <w:pPr>
        <w:pStyle w:val="20"/>
        <w:shd w:val="clear" w:color="auto" w:fill="auto"/>
        <w:spacing w:after="0" w:line="365" w:lineRule="exact"/>
        <w:ind w:firstLine="740"/>
        <w:jc w:val="both"/>
      </w:pPr>
      <w:r>
        <w:t>Раздел содержит последовательно все сведения о каждом образуемом земельном участке. При заполнении текстовой части межевого плана обозначение образуемого земельного участка указывается в виде:</w:t>
      </w:r>
    </w:p>
    <w:p w:rsidR="00CE0EC1" w:rsidRDefault="00CB2493">
      <w:pPr>
        <w:pStyle w:val="20"/>
        <w:shd w:val="clear" w:color="auto" w:fill="auto"/>
        <w:spacing w:after="0" w:line="365" w:lineRule="exact"/>
        <w:ind w:firstLine="740"/>
        <w:jc w:val="both"/>
      </w:pPr>
      <w:r>
        <w:t xml:space="preserve">- кадастрового номера исходного (измененного) земельного участка, двоеточия и сочетания «ЗУ» с числом, записанным арабскими цифрами (например, </w:t>
      </w:r>
      <w:r>
        <w:lastRenderedPageBreak/>
        <w:t>59:05:010203:123:ЗУ1) - в случае подготовки межевого плана в результате кадастровых работ по образованию земельных участков путем раздела и выдела;</w:t>
      </w:r>
    </w:p>
    <w:p w:rsidR="00CE0EC1" w:rsidRDefault="00CB2493">
      <w:pPr>
        <w:pStyle w:val="20"/>
        <w:numPr>
          <w:ilvl w:val="0"/>
          <w:numId w:val="40"/>
        </w:numPr>
        <w:shd w:val="clear" w:color="auto" w:fill="auto"/>
        <w:tabs>
          <w:tab w:val="left" w:pos="936"/>
        </w:tabs>
        <w:spacing w:after="0"/>
        <w:ind w:firstLine="740"/>
        <w:jc w:val="both"/>
      </w:pPr>
      <w:r>
        <w:t>двоеточия и сочетания заглавных букв русского алфавита «ЗУ» с числом, записанным арабскими цифрами (например, :ЗУ1) - в случае подготовки межевого плана в результате кадастровых работ по образованию земельных участков путем перераспределения, объединения, а также в случае образования земельного участка из земель, находящихся в государственной или муниципальной собственности.</w:t>
      </w:r>
    </w:p>
    <w:p w:rsidR="00CE0EC1" w:rsidRDefault="00CB2493">
      <w:pPr>
        <w:pStyle w:val="20"/>
        <w:shd w:val="clear" w:color="auto" w:fill="auto"/>
        <w:spacing w:after="0"/>
        <w:ind w:firstLine="740"/>
        <w:jc w:val="both"/>
      </w:pPr>
      <w:r>
        <w:t xml:space="preserve">В реквизите </w:t>
      </w:r>
      <w:r>
        <w:rPr>
          <w:rStyle w:val="213pt"/>
        </w:rPr>
        <w:t xml:space="preserve">«1» </w:t>
      </w:r>
      <w:r>
        <w:t>Обозначение характерных точек границ земельного участка указывается в последовательности, отображенной на Чертеже характерных точек. Список характерных точек границ должен завершаться обозначением начальной точки.</w:t>
      </w:r>
    </w:p>
    <w:p w:rsidR="00CE0EC1" w:rsidRDefault="00CB2493">
      <w:pPr>
        <w:pStyle w:val="20"/>
        <w:shd w:val="clear" w:color="auto" w:fill="auto"/>
        <w:spacing w:after="0"/>
        <w:ind w:firstLine="740"/>
        <w:jc w:val="both"/>
      </w:pPr>
      <w:r>
        <w:t>В качестве обозначений характерных точек границ земельных участков используются:</w:t>
      </w:r>
    </w:p>
    <w:p w:rsidR="00CE0EC1" w:rsidRDefault="00CB2493">
      <w:pPr>
        <w:pStyle w:val="20"/>
        <w:numPr>
          <w:ilvl w:val="0"/>
          <w:numId w:val="40"/>
        </w:numPr>
        <w:shd w:val="clear" w:color="auto" w:fill="auto"/>
        <w:tabs>
          <w:tab w:val="left" w:pos="936"/>
        </w:tabs>
        <w:spacing w:after="0"/>
        <w:ind w:firstLine="740"/>
        <w:jc w:val="both"/>
      </w:pPr>
      <w:r>
        <w:t xml:space="preserve">для точек, местоположение которых не изменилось или было уточнено в результате кадастровых работ - число, записанное арабскими цифрами (например, </w:t>
      </w:r>
      <w:r>
        <w:rPr>
          <w:rStyle w:val="24"/>
        </w:rPr>
        <w:t>Г);</w:t>
      </w:r>
    </w:p>
    <w:p w:rsidR="00CE0EC1" w:rsidRDefault="00CB2493">
      <w:pPr>
        <w:pStyle w:val="20"/>
        <w:numPr>
          <w:ilvl w:val="0"/>
          <w:numId w:val="40"/>
        </w:numPr>
        <w:shd w:val="clear" w:color="auto" w:fill="auto"/>
        <w:tabs>
          <w:tab w:val="left" w:pos="936"/>
        </w:tabs>
        <w:spacing w:after="0"/>
        <w:ind w:firstLine="740"/>
        <w:jc w:val="both"/>
      </w:pPr>
      <w:r>
        <w:t xml:space="preserve">для новых точек - сочетание строчной буквы «н» русского алфавита и числа, записанного арабскими цифрами (например, </w:t>
      </w:r>
      <w:r>
        <w:rPr>
          <w:rStyle w:val="24"/>
        </w:rPr>
        <w:t>н1</w:t>
      </w:r>
      <w:r>
        <w:t>).</w:t>
      </w:r>
    </w:p>
    <w:p w:rsidR="00CE0EC1" w:rsidRDefault="00CB2493">
      <w:pPr>
        <w:pStyle w:val="20"/>
        <w:shd w:val="clear" w:color="auto" w:fill="auto"/>
        <w:spacing w:after="0"/>
        <w:ind w:firstLine="740"/>
        <w:jc w:val="both"/>
      </w:pPr>
      <w:r>
        <w:t xml:space="preserve">Описание закрепления точки указывается в отношении новых точек границ земельных участков, а </w:t>
      </w:r>
      <w:proofErr w:type="gramStart"/>
      <w:r>
        <w:t>так же</w:t>
      </w:r>
      <w:proofErr w:type="gramEnd"/>
      <w:r>
        <w:t xml:space="preserve"> существующих точек границ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w:t>
      </w:r>
      <w:r>
        <w:rPr>
          <w:rStyle w:val="24"/>
        </w:rPr>
        <w:t>бетонный пилон).</w:t>
      </w:r>
      <w:r>
        <w:t xml:space="preserve"> Координаты поворотных точек границ земельных участков округляются до </w:t>
      </w:r>
      <w:r>
        <w:rPr>
          <w:rStyle w:val="24"/>
        </w:rPr>
        <w:t>0,01 м.</w:t>
      </w:r>
    </w:p>
    <w:p w:rsidR="00CE0EC1" w:rsidRDefault="00CB2493">
      <w:pPr>
        <w:pStyle w:val="20"/>
        <w:shd w:val="clear" w:color="auto" w:fill="auto"/>
        <w:spacing w:after="0"/>
        <w:ind w:firstLine="740"/>
        <w:jc w:val="both"/>
      </w:pPr>
      <w:r>
        <w:t xml:space="preserve">В реквизит </w:t>
      </w:r>
      <w:r>
        <w:rPr>
          <w:rStyle w:val="213pt"/>
        </w:rPr>
        <w:t xml:space="preserve">«2» </w:t>
      </w:r>
      <w:r>
        <w:t xml:space="preserve">описание прохождения части границ земельного участка в разделах текстовой части межевого плана указывается в случае, если части границ земельного участка совпадают с местоположением внешних границ природных объектов и (или) объектов искусственного происхождения, в том числе линейных объектов, сведения о которых содержатся в ЕГРН. Значения горизонтальных </w:t>
      </w:r>
      <w:proofErr w:type="spellStart"/>
      <w:r>
        <w:t>проложений</w:t>
      </w:r>
      <w:proofErr w:type="spellEnd"/>
      <w:r>
        <w:t xml:space="preserve"> округляются до </w:t>
      </w:r>
      <w:r>
        <w:rPr>
          <w:rStyle w:val="24"/>
        </w:rPr>
        <w:t>0,01м.</w:t>
      </w:r>
    </w:p>
    <w:p w:rsidR="00CE0EC1" w:rsidRDefault="00CB2493">
      <w:pPr>
        <w:pStyle w:val="20"/>
        <w:shd w:val="clear" w:color="auto" w:fill="auto"/>
        <w:spacing w:after="0"/>
        <w:ind w:firstLine="740"/>
        <w:jc w:val="both"/>
      </w:pPr>
      <w:r>
        <w:t>В реквизит «</w:t>
      </w:r>
      <w:r>
        <w:rPr>
          <w:rStyle w:val="213pt"/>
        </w:rPr>
        <w:t>3</w:t>
      </w:r>
      <w:r>
        <w:t>» последовательно включаются сведения о каждом образуемом в результате перераспределения земельном участке. Указываются сведения об источниках образования земельного участка соответственно: кадастровые номера исходных земельных участков и их площадь, номер кадастрового квартала, в границах которого располагается территория, включаемая в состав таких образуемых земельных участков при образовании земельного участка путем перераспределения земельных участков и земель, находящихся в государственной или муниципальной</w:t>
      </w:r>
    </w:p>
    <w:p w:rsidR="00CE0EC1" w:rsidRDefault="00CB2493">
      <w:pPr>
        <w:pStyle w:val="20"/>
        <w:shd w:val="clear" w:color="auto" w:fill="auto"/>
        <w:spacing w:after="0"/>
        <w:ind w:firstLine="0"/>
        <w:jc w:val="left"/>
      </w:pPr>
      <w:r>
        <w:lastRenderedPageBreak/>
        <w:t>собственности. В реквизите 3 и на Чертеже:</w:t>
      </w:r>
    </w:p>
    <w:p w:rsidR="00CE0EC1" w:rsidRDefault="00CB2493">
      <w:pPr>
        <w:pStyle w:val="20"/>
        <w:numPr>
          <w:ilvl w:val="0"/>
          <w:numId w:val="40"/>
        </w:numPr>
        <w:shd w:val="clear" w:color="auto" w:fill="auto"/>
        <w:tabs>
          <w:tab w:val="left" w:pos="927"/>
        </w:tabs>
        <w:spacing w:after="0"/>
        <w:ind w:firstLine="740"/>
        <w:jc w:val="both"/>
      </w:pPr>
      <w:r>
        <w:t xml:space="preserve">обозначение частей исходных земельных участков, включаемых в состав земельных участков, образуемых в результате перераспределения таких земельных участков, приводится в виде двоеточия, номера земельного участка в кадастровом квартале, и сочетания строчной буквы русского алфавита «п» с числом, записанным арабскими цифрами (например, </w:t>
      </w:r>
      <w:r>
        <w:rPr>
          <w:rStyle w:val="24"/>
        </w:rPr>
        <w:t>:123/п5);</w:t>
      </w:r>
    </w:p>
    <w:p w:rsidR="00CE0EC1" w:rsidRDefault="00CB2493">
      <w:pPr>
        <w:pStyle w:val="20"/>
        <w:numPr>
          <w:ilvl w:val="0"/>
          <w:numId w:val="40"/>
        </w:numPr>
        <w:shd w:val="clear" w:color="auto" w:fill="auto"/>
        <w:tabs>
          <w:tab w:val="left" w:pos="922"/>
        </w:tabs>
        <w:spacing w:after="0"/>
        <w:ind w:firstLine="740"/>
        <w:jc w:val="both"/>
      </w:pPr>
      <w:r>
        <w:t xml:space="preserve">обозначение территорий, включаемых в состав земельных участков, образуемых в результате перераспределения земель, находящихся в государственной или муниципальной собственности, и земельных участков приводится в виде двоеточия, заглавной буквы русского алфавита «Т» и сочетания строчной буквы русского алфавита «п» с числом, записанным арабскими цифрами (например, </w:t>
      </w:r>
      <w:r>
        <w:rPr>
          <w:rStyle w:val="24"/>
        </w:rPr>
        <w:t>:Т/п</w:t>
      </w:r>
      <w:r w:rsidR="00FF19DD" w:rsidRPr="00FF19DD">
        <w:rPr>
          <w:rStyle w:val="24"/>
        </w:rPr>
        <w:t>1</w:t>
      </w:r>
      <w:r>
        <w:rPr>
          <w:rStyle w:val="24"/>
        </w:rPr>
        <w:t>).</w:t>
      </w:r>
    </w:p>
    <w:p w:rsidR="00CE0EC1" w:rsidRDefault="00CB2493">
      <w:pPr>
        <w:pStyle w:val="20"/>
        <w:shd w:val="clear" w:color="auto" w:fill="auto"/>
        <w:spacing w:after="0"/>
        <w:ind w:firstLine="740"/>
        <w:jc w:val="both"/>
      </w:pPr>
      <w:r>
        <w:t xml:space="preserve">Для всех одновременно образуемых в результате перераспределения частей каждого исходного земельного участка применяется сквозная нумерация (например, </w:t>
      </w:r>
      <w:r>
        <w:rPr>
          <w:rStyle w:val="24"/>
        </w:rPr>
        <w:t>от :123/п1 до :123/п</w:t>
      </w:r>
      <w:proofErr w:type="spellStart"/>
      <w:r>
        <w:rPr>
          <w:rStyle w:val="24"/>
          <w:lang w:val="en-US" w:eastAsia="en-US" w:bidi="en-US"/>
        </w:rPr>
        <w:t>i</w:t>
      </w:r>
      <w:proofErr w:type="spellEnd"/>
      <w:proofErr w:type="gramStart"/>
      <w:r w:rsidRPr="00A60BF8">
        <w:rPr>
          <w:rStyle w:val="24"/>
          <w:lang w:eastAsia="en-US" w:bidi="en-US"/>
        </w:rPr>
        <w:t>),</w:t>
      </w:r>
      <w:r>
        <w:t>аналогичным</w:t>
      </w:r>
      <w:proofErr w:type="gramEnd"/>
      <w:r>
        <w:t xml:space="preserve"> образом, по территориям.</w:t>
      </w:r>
    </w:p>
    <w:p w:rsidR="00CE0EC1" w:rsidRDefault="00CB2493">
      <w:pPr>
        <w:pStyle w:val="20"/>
        <w:shd w:val="clear" w:color="auto" w:fill="auto"/>
        <w:spacing w:after="0"/>
        <w:ind w:firstLine="740"/>
        <w:jc w:val="both"/>
      </w:pPr>
      <w:r>
        <w:t xml:space="preserve">Сведения об адресе земельного участка вносятся в реквизит </w:t>
      </w:r>
      <w:r>
        <w:rPr>
          <w:rStyle w:val="213pt"/>
        </w:rPr>
        <w:t xml:space="preserve">«4» </w:t>
      </w:r>
      <w:r>
        <w:t>в структурированном виде в соответствии с Федеральной информационной адресной системой (ФИАС). При отсутствии присвоенного адреса заполняется строка «Местоположение земельного участка».</w:t>
      </w:r>
    </w:p>
    <w:p w:rsidR="00CE0EC1" w:rsidRDefault="00CB2493">
      <w:pPr>
        <w:pStyle w:val="20"/>
        <w:shd w:val="clear" w:color="auto" w:fill="auto"/>
        <w:tabs>
          <w:tab w:val="left" w:pos="2011"/>
        </w:tabs>
        <w:spacing w:after="0"/>
        <w:ind w:firstLine="740"/>
        <w:jc w:val="both"/>
      </w:pPr>
      <w:r>
        <w:t>Если земельный участок расположен в границах территории садоводческого, огороднического или дачного некоммерческого объединения граждан, в описании местоположения земельного участка в строке «Дополнительные сведения о местоположении земельного участка» указывается наименование такого некоммерческого объединения и номер земельного участка, присвоенный ему в соответствии с проектом межевания территории и др. В отношении лесных участков в указанной строке указываются:</w:t>
      </w:r>
      <w:r>
        <w:tab/>
        <w:t>наименование лесничества (лесопарка), участкового</w:t>
      </w:r>
    </w:p>
    <w:p w:rsidR="00CE0EC1" w:rsidRDefault="00CB2493">
      <w:pPr>
        <w:pStyle w:val="20"/>
        <w:shd w:val="clear" w:color="auto" w:fill="auto"/>
        <w:spacing w:after="0"/>
        <w:ind w:firstLine="0"/>
        <w:jc w:val="right"/>
      </w:pPr>
      <w:r>
        <w:t>лесничества, номера лесных кварталов, к которым относится лесной участок.</w:t>
      </w:r>
    </w:p>
    <w:p w:rsidR="00CE0EC1" w:rsidRDefault="00CB2493">
      <w:pPr>
        <w:pStyle w:val="20"/>
        <w:shd w:val="clear" w:color="auto" w:fill="auto"/>
        <w:spacing w:after="0"/>
        <w:ind w:firstLine="740"/>
        <w:jc w:val="both"/>
      </w:pPr>
      <w:r>
        <w:t>Сведения о категории земель образуемого земельного участка в реквизите «4» должны соответствовать сведениям ЕГРН о категории земель исходного земельного участка. Сведения о категории земель земельного участка, образуемого из находящихся в государственной или муниципальной собственности земель, указываются при наличии документа, подтверждающего в соответствии с федеральным законом принадлежность данного земельного участка к определенной категории земель.</w:t>
      </w:r>
    </w:p>
    <w:p w:rsidR="00CE0EC1" w:rsidRDefault="00CB2493">
      <w:pPr>
        <w:pStyle w:val="20"/>
        <w:shd w:val="clear" w:color="auto" w:fill="auto"/>
        <w:spacing w:after="0"/>
        <w:ind w:firstLine="0"/>
        <w:jc w:val="right"/>
      </w:pPr>
      <w:r>
        <w:t>В отношении лесных участков дополнительно к сведениям о категории</w:t>
      </w:r>
    </w:p>
    <w:p w:rsidR="00CE0EC1" w:rsidRDefault="00CB2493">
      <w:pPr>
        <w:pStyle w:val="20"/>
        <w:shd w:val="clear" w:color="auto" w:fill="auto"/>
        <w:spacing w:after="0"/>
        <w:ind w:firstLine="0"/>
        <w:jc w:val="both"/>
      </w:pPr>
      <w:r>
        <w:t>земель при наличии приводится информация о целевом назначении лесов - защитные леса (категория защитных лесов), эксплуатационные леса или резервные леса.</w:t>
      </w:r>
    </w:p>
    <w:p w:rsidR="00CE0EC1" w:rsidRDefault="00CB2493">
      <w:pPr>
        <w:pStyle w:val="20"/>
        <w:shd w:val="clear" w:color="auto" w:fill="auto"/>
        <w:spacing w:after="0"/>
        <w:ind w:firstLine="740"/>
        <w:jc w:val="both"/>
      </w:pPr>
      <w:r>
        <w:lastRenderedPageBreak/>
        <w:t>Вид (виды) разрешенного использования образуемых земельных участков должен (должны) соответствовать сведениям ЕГРН о виде (видах) разрешенного использования исходного земельного участка, за исключением случаев, установленных законодательством Российской Федерации.</w:t>
      </w:r>
    </w:p>
    <w:p w:rsidR="00CE0EC1" w:rsidRDefault="00CB2493">
      <w:pPr>
        <w:pStyle w:val="20"/>
        <w:shd w:val="clear" w:color="auto" w:fill="auto"/>
        <w:spacing w:after="0"/>
        <w:ind w:firstLine="740"/>
        <w:jc w:val="both"/>
      </w:pPr>
      <w:r>
        <w:t>В таких случаях сведения о выбранных или установленных видах (виде) разрешенного использования указываются на основании:</w:t>
      </w:r>
    </w:p>
    <w:p w:rsidR="00CE0EC1" w:rsidRDefault="00CB2493">
      <w:pPr>
        <w:pStyle w:val="20"/>
        <w:numPr>
          <w:ilvl w:val="0"/>
          <w:numId w:val="40"/>
        </w:numPr>
        <w:shd w:val="clear" w:color="auto" w:fill="auto"/>
        <w:tabs>
          <w:tab w:val="left" w:pos="935"/>
        </w:tabs>
        <w:spacing w:after="0"/>
        <w:ind w:firstLine="740"/>
        <w:jc w:val="both"/>
      </w:pPr>
      <w:r>
        <w:t>градостроительного регламента и сведений о территориальной зоне, в границах которой расположен земельный участок;</w:t>
      </w:r>
    </w:p>
    <w:p w:rsidR="00CE0EC1" w:rsidRDefault="00CB2493">
      <w:pPr>
        <w:pStyle w:val="20"/>
        <w:numPr>
          <w:ilvl w:val="0"/>
          <w:numId w:val="40"/>
        </w:numPr>
        <w:shd w:val="clear" w:color="auto" w:fill="auto"/>
        <w:tabs>
          <w:tab w:val="left" w:pos="935"/>
        </w:tabs>
        <w:spacing w:after="0"/>
        <w:ind w:firstLine="740"/>
        <w:jc w:val="both"/>
      </w:pPr>
      <w:r>
        <w:t>разрешения на условно разрешенный вид использования земельного участка;</w:t>
      </w:r>
    </w:p>
    <w:p w:rsidR="00CE0EC1" w:rsidRDefault="00CB2493">
      <w:pPr>
        <w:pStyle w:val="20"/>
        <w:numPr>
          <w:ilvl w:val="0"/>
          <w:numId w:val="40"/>
        </w:numPr>
        <w:shd w:val="clear" w:color="auto" w:fill="auto"/>
        <w:tabs>
          <w:tab w:val="left" w:pos="1126"/>
        </w:tabs>
        <w:spacing w:after="0"/>
        <w:ind w:firstLine="740"/>
        <w:jc w:val="both"/>
      </w:pPr>
      <w:r>
        <w:t>акта органа государственной власти или органа местного самоуправления, подтверждающего установленное разрешенное использование земельного участка;</w:t>
      </w:r>
    </w:p>
    <w:p w:rsidR="00CE0EC1" w:rsidRDefault="00CB2493">
      <w:pPr>
        <w:pStyle w:val="20"/>
        <w:numPr>
          <w:ilvl w:val="0"/>
          <w:numId w:val="40"/>
        </w:numPr>
        <w:shd w:val="clear" w:color="auto" w:fill="auto"/>
        <w:tabs>
          <w:tab w:val="left" w:pos="952"/>
        </w:tabs>
        <w:spacing w:after="0"/>
        <w:ind w:firstLine="740"/>
        <w:jc w:val="both"/>
      </w:pPr>
      <w:r>
        <w:t>вступившего в законную силу судебного акта;</w:t>
      </w:r>
    </w:p>
    <w:p w:rsidR="00CE0EC1" w:rsidRDefault="00CB2493">
      <w:pPr>
        <w:pStyle w:val="20"/>
        <w:numPr>
          <w:ilvl w:val="0"/>
          <w:numId w:val="40"/>
        </w:numPr>
        <w:shd w:val="clear" w:color="auto" w:fill="auto"/>
        <w:tabs>
          <w:tab w:val="left" w:pos="935"/>
        </w:tabs>
        <w:spacing w:after="0"/>
        <w:ind w:firstLine="740"/>
        <w:jc w:val="both"/>
      </w:pPr>
      <w:r>
        <w:t>проектной документации лесных участков в отношении лесных участков.</w:t>
      </w:r>
    </w:p>
    <w:p w:rsidR="00CE0EC1" w:rsidRDefault="00CB2493">
      <w:pPr>
        <w:pStyle w:val="20"/>
        <w:shd w:val="clear" w:color="auto" w:fill="auto"/>
        <w:spacing w:after="0"/>
        <w:ind w:firstLine="740"/>
        <w:jc w:val="both"/>
      </w:pPr>
      <w:r>
        <w:t xml:space="preserve">Предельные минимальный и максимальный размеры, соответствующие </w:t>
      </w:r>
      <w:proofErr w:type="gramStart"/>
      <w:r>
        <w:t>виду разрешенного использования земельного участка</w:t>
      </w:r>
      <w:proofErr w:type="gramEnd"/>
      <w:r>
        <w:t xml:space="preserve"> указываются на основании документов, устанавливающих такие размеры в соответствии с действующим законодательством. Сведения о реквизитах таких документов и ссылка на источник их официального опубликования приводятся в разделе межевого плана </w:t>
      </w:r>
      <w:r>
        <w:rPr>
          <w:rStyle w:val="24"/>
        </w:rPr>
        <w:t>«Заключение кадастрового инженера».</w:t>
      </w:r>
    </w:p>
    <w:p w:rsidR="00CE0EC1" w:rsidRDefault="00CB2493">
      <w:pPr>
        <w:pStyle w:val="20"/>
        <w:shd w:val="clear" w:color="auto" w:fill="auto"/>
        <w:spacing w:after="0"/>
        <w:ind w:firstLine="740"/>
        <w:jc w:val="both"/>
      </w:pPr>
      <w:r>
        <w:t>В графе «3» строки «7» реквизита «4» указываются:</w:t>
      </w:r>
    </w:p>
    <w:p w:rsidR="00CE0EC1" w:rsidRDefault="00CB2493">
      <w:pPr>
        <w:pStyle w:val="20"/>
        <w:numPr>
          <w:ilvl w:val="0"/>
          <w:numId w:val="40"/>
        </w:numPr>
        <w:shd w:val="clear" w:color="auto" w:fill="auto"/>
        <w:tabs>
          <w:tab w:val="left" w:pos="1126"/>
        </w:tabs>
        <w:spacing w:after="0"/>
        <w:ind w:firstLine="740"/>
        <w:jc w:val="both"/>
      </w:pPr>
      <w:r>
        <w:t>кадастровые или иные номера объектов недвижимости, расположенных на образуемом земельном участке - сведения о номере дополняются словами «(многоквартирный дом)</w:t>
      </w:r>
      <w:proofErr w:type="gramStart"/>
      <w:r>
        <w:t>» в случае если</w:t>
      </w:r>
      <w:proofErr w:type="gramEnd"/>
      <w:r>
        <w:t xml:space="preserve"> объект недвижимости, расположенный на земельном участке, является многоквартирным домом;</w:t>
      </w:r>
    </w:p>
    <w:p w:rsidR="00CE0EC1" w:rsidRDefault="00CB2493">
      <w:pPr>
        <w:pStyle w:val="20"/>
        <w:numPr>
          <w:ilvl w:val="0"/>
          <w:numId w:val="40"/>
        </w:numPr>
        <w:shd w:val="clear" w:color="auto" w:fill="auto"/>
        <w:tabs>
          <w:tab w:val="left" w:pos="935"/>
        </w:tabs>
        <w:spacing w:after="0"/>
        <w:ind w:firstLine="740"/>
        <w:jc w:val="both"/>
      </w:pPr>
      <w:r>
        <w:t>кадастровый номер предприятия как имущественного комплекса и слова «(предприятие как имущественный комплекс)», если земельный участок (имущественное право на земельный участок) входит в состав предприятия как имущественного комплекса.</w:t>
      </w:r>
    </w:p>
    <w:p w:rsidR="00CE0EC1" w:rsidRDefault="00CB2493">
      <w:pPr>
        <w:pStyle w:val="20"/>
        <w:shd w:val="clear" w:color="auto" w:fill="auto"/>
        <w:spacing w:after="0"/>
        <w:ind w:firstLine="740"/>
        <w:jc w:val="both"/>
      </w:pPr>
      <w:r>
        <w:t>В графе «3» строки «8» реквизита «4» указывается:</w:t>
      </w:r>
    </w:p>
    <w:p w:rsidR="00CE0EC1" w:rsidRDefault="00CB2493">
      <w:pPr>
        <w:pStyle w:val="20"/>
        <w:numPr>
          <w:ilvl w:val="0"/>
          <w:numId w:val="40"/>
        </w:numPr>
        <w:shd w:val="clear" w:color="auto" w:fill="auto"/>
        <w:tabs>
          <w:tab w:val="left" w:pos="386"/>
        </w:tabs>
        <w:spacing w:after="0"/>
        <w:ind w:firstLine="740"/>
        <w:jc w:val="both"/>
      </w:pPr>
      <w:r>
        <w:t>условный номер земельного участка (при его наличии), если земельный участок образован в соответствии с утвержденным проектом межевания территории, утвержденной схемой расположения земельного участка или земельных участков на кадастровом плане территории;</w:t>
      </w:r>
    </w:p>
    <w:p w:rsidR="00CE0EC1" w:rsidRDefault="00CB2493">
      <w:pPr>
        <w:pStyle w:val="20"/>
        <w:numPr>
          <w:ilvl w:val="0"/>
          <w:numId w:val="40"/>
        </w:numPr>
        <w:shd w:val="clear" w:color="auto" w:fill="auto"/>
        <w:tabs>
          <w:tab w:val="left" w:pos="936"/>
        </w:tabs>
        <w:spacing w:after="0"/>
        <w:ind w:firstLine="740"/>
        <w:jc w:val="both"/>
      </w:pPr>
      <w:r>
        <w:t>учетный номер утвержденного проекта межевания территории, в случае если земельный участок образован в соответствии с проектом межевания территории и сведения о проекте межевания территории внесены в ЕГРН;</w:t>
      </w:r>
    </w:p>
    <w:p w:rsidR="00CE0EC1" w:rsidRDefault="00CB2493">
      <w:pPr>
        <w:pStyle w:val="20"/>
        <w:numPr>
          <w:ilvl w:val="0"/>
          <w:numId w:val="40"/>
        </w:numPr>
        <w:shd w:val="clear" w:color="auto" w:fill="auto"/>
        <w:tabs>
          <w:tab w:val="left" w:pos="940"/>
        </w:tabs>
        <w:spacing w:after="0"/>
        <w:ind w:firstLine="740"/>
        <w:jc w:val="both"/>
      </w:pPr>
      <w:r>
        <w:t xml:space="preserve">реестровый номер границ зоны с особыми условиями использования </w:t>
      </w:r>
      <w:r>
        <w:lastRenderedPageBreak/>
        <w:t>территорий, территориальной зоны, территории объекта культурного наследия, и др., если земельный участок полностью или частично расположен в границах такой зоны или территории, либо если граница (часть границы) земельного участка является одновременно береговой линией (границей водного объекта) или ее частью.</w:t>
      </w:r>
    </w:p>
    <w:p w:rsidR="00CE0EC1" w:rsidRDefault="00CB2493">
      <w:pPr>
        <w:pStyle w:val="20"/>
        <w:shd w:val="clear" w:color="auto" w:fill="auto"/>
        <w:spacing w:after="0"/>
        <w:ind w:firstLine="740"/>
        <w:jc w:val="both"/>
      </w:pPr>
      <w:r>
        <w:t xml:space="preserve">В реквизит </w:t>
      </w:r>
      <w:r>
        <w:rPr>
          <w:rStyle w:val="24"/>
        </w:rPr>
        <w:t>«5»</w:t>
      </w:r>
      <w:r>
        <w:t xml:space="preserve"> включаются сведения о смежных земельных участках, границы которых уточнены в результате выполнения кадастровых работ.</w:t>
      </w:r>
    </w:p>
    <w:p w:rsidR="00CE0EC1" w:rsidRDefault="00CB2493">
      <w:pPr>
        <w:pStyle w:val="20"/>
        <w:shd w:val="clear" w:color="auto" w:fill="auto"/>
        <w:spacing w:after="0"/>
        <w:ind w:firstLine="740"/>
        <w:jc w:val="both"/>
      </w:pPr>
      <w:r>
        <w:t>В графе «3» реквизита «5» приводятся следующие сведения о правообладателях смежных земельных участков:</w:t>
      </w:r>
    </w:p>
    <w:p w:rsidR="00CE0EC1" w:rsidRDefault="00CB2493">
      <w:pPr>
        <w:pStyle w:val="20"/>
        <w:numPr>
          <w:ilvl w:val="0"/>
          <w:numId w:val="40"/>
        </w:numPr>
        <w:shd w:val="clear" w:color="auto" w:fill="auto"/>
        <w:tabs>
          <w:tab w:val="left" w:pos="965"/>
        </w:tabs>
        <w:spacing w:after="0"/>
        <w:ind w:firstLine="740"/>
        <w:jc w:val="both"/>
      </w:pPr>
      <w:r>
        <w:t>в отношении физического лица - ФИО (отчество при наличии);</w:t>
      </w:r>
    </w:p>
    <w:p w:rsidR="00CE0EC1" w:rsidRDefault="00CB2493">
      <w:pPr>
        <w:pStyle w:val="20"/>
        <w:numPr>
          <w:ilvl w:val="0"/>
          <w:numId w:val="40"/>
        </w:numPr>
        <w:shd w:val="clear" w:color="auto" w:fill="auto"/>
        <w:tabs>
          <w:tab w:val="left" w:pos="936"/>
        </w:tabs>
        <w:spacing w:after="0"/>
        <w:ind w:firstLine="740"/>
        <w:jc w:val="both"/>
      </w:pPr>
      <w:r>
        <w:t>в отношении российского юридического лица - сокращенное наименование;</w:t>
      </w:r>
    </w:p>
    <w:p w:rsidR="00CE0EC1" w:rsidRDefault="00CB2493">
      <w:pPr>
        <w:pStyle w:val="20"/>
        <w:numPr>
          <w:ilvl w:val="0"/>
          <w:numId w:val="40"/>
        </w:numPr>
        <w:shd w:val="clear" w:color="auto" w:fill="auto"/>
        <w:tabs>
          <w:tab w:val="left" w:pos="936"/>
        </w:tabs>
        <w:spacing w:after="0"/>
        <w:ind w:firstLine="740"/>
        <w:jc w:val="both"/>
      </w:pPr>
      <w:r>
        <w:t>в отношении иностранного юридического лица - сокращенное наименование, страна регистрации (инкорпорации);</w:t>
      </w:r>
    </w:p>
    <w:p w:rsidR="00CE0EC1" w:rsidRDefault="00CB2493">
      <w:pPr>
        <w:pStyle w:val="20"/>
        <w:numPr>
          <w:ilvl w:val="0"/>
          <w:numId w:val="40"/>
        </w:numPr>
        <w:shd w:val="clear" w:color="auto" w:fill="auto"/>
        <w:tabs>
          <w:tab w:val="left" w:pos="965"/>
        </w:tabs>
        <w:spacing w:after="0"/>
        <w:ind w:firstLine="740"/>
        <w:jc w:val="both"/>
      </w:pPr>
      <w:r>
        <w:t>в отношении Российской Федерации - слова "Российская Федерация";</w:t>
      </w:r>
    </w:p>
    <w:p w:rsidR="00CE0EC1" w:rsidRDefault="00CB2493">
      <w:pPr>
        <w:pStyle w:val="20"/>
        <w:numPr>
          <w:ilvl w:val="0"/>
          <w:numId w:val="40"/>
        </w:numPr>
        <w:shd w:val="clear" w:color="auto" w:fill="auto"/>
        <w:tabs>
          <w:tab w:val="left" w:pos="932"/>
        </w:tabs>
        <w:spacing w:after="0"/>
        <w:ind w:firstLine="740"/>
        <w:jc w:val="both"/>
      </w:pPr>
      <w:r>
        <w:t>в отношении субъекта Российской Федерации - полное наименование субъекта Российской Федерации;</w:t>
      </w:r>
    </w:p>
    <w:p w:rsidR="00CE0EC1" w:rsidRDefault="00CB2493">
      <w:pPr>
        <w:pStyle w:val="20"/>
        <w:numPr>
          <w:ilvl w:val="0"/>
          <w:numId w:val="40"/>
        </w:numPr>
        <w:shd w:val="clear" w:color="auto" w:fill="auto"/>
        <w:tabs>
          <w:tab w:val="left" w:pos="936"/>
        </w:tabs>
        <w:spacing w:after="0"/>
        <w:ind w:firstLine="740"/>
        <w:jc w:val="both"/>
      </w:pPr>
      <w:r>
        <w:t>в отношении муниципального образования - полное наименование муниципального образования;</w:t>
      </w:r>
    </w:p>
    <w:p w:rsidR="00CE0EC1" w:rsidRDefault="00CB2493">
      <w:pPr>
        <w:pStyle w:val="20"/>
        <w:numPr>
          <w:ilvl w:val="0"/>
          <w:numId w:val="40"/>
        </w:numPr>
        <w:shd w:val="clear" w:color="auto" w:fill="auto"/>
        <w:tabs>
          <w:tab w:val="left" w:pos="936"/>
        </w:tabs>
        <w:spacing w:after="0"/>
        <w:ind w:firstLine="740"/>
        <w:jc w:val="both"/>
      </w:pPr>
      <w:r>
        <w:t>в отношении иностранного государства - полное наименование иностранного государства;</w:t>
      </w:r>
    </w:p>
    <w:p w:rsidR="00CE0EC1" w:rsidRDefault="00CB2493">
      <w:pPr>
        <w:pStyle w:val="20"/>
        <w:numPr>
          <w:ilvl w:val="0"/>
          <w:numId w:val="40"/>
        </w:numPr>
        <w:shd w:val="clear" w:color="auto" w:fill="auto"/>
        <w:tabs>
          <w:tab w:val="left" w:pos="965"/>
        </w:tabs>
        <w:spacing w:after="0"/>
        <w:ind w:firstLine="740"/>
        <w:jc w:val="both"/>
      </w:pPr>
      <w:r>
        <w:t>вид права;</w:t>
      </w:r>
    </w:p>
    <w:p w:rsidR="00CE0EC1" w:rsidRDefault="00CB2493">
      <w:pPr>
        <w:pStyle w:val="20"/>
        <w:numPr>
          <w:ilvl w:val="0"/>
          <w:numId w:val="40"/>
        </w:numPr>
        <w:shd w:val="clear" w:color="auto" w:fill="auto"/>
        <w:tabs>
          <w:tab w:val="left" w:pos="932"/>
        </w:tabs>
        <w:spacing w:after="0"/>
        <w:ind w:firstLine="740"/>
        <w:jc w:val="both"/>
      </w:pPr>
      <w:r>
        <w:t>адрес (адрес электронной почты) для связи с правообладателем смежного земельного участка, при наличии таких сведений.</w:t>
      </w:r>
    </w:p>
    <w:p w:rsidR="00CE0EC1" w:rsidRDefault="00CB2493">
      <w:pPr>
        <w:pStyle w:val="20"/>
        <w:shd w:val="clear" w:color="auto" w:fill="auto"/>
        <w:spacing w:after="0"/>
        <w:ind w:firstLine="740"/>
        <w:jc w:val="both"/>
      </w:pPr>
      <w:r>
        <w:t xml:space="preserve">При невозможности получения информации о правообладателях смежных земельных участков реквизит «5» не заполняется и в разделе </w:t>
      </w:r>
      <w:r>
        <w:rPr>
          <w:rStyle w:val="24"/>
        </w:rPr>
        <w:t>«Заключение кадастрового инженера»</w:t>
      </w:r>
      <w:r>
        <w:t xml:space="preserve"> приводятся сведения о выполненных кадастровым инженером действиях по установлению информации о правообладателях смежных земельных участков.</w:t>
      </w:r>
    </w:p>
    <w:p w:rsidR="00CE0EC1" w:rsidRDefault="00CB2493">
      <w:pPr>
        <w:pStyle w:val="20"/>
        <w:shd w:val="clear" w:color="auto" w:fill="auto"/>
        <w:spacing w:after="0"/>
        <w:ind w:firstLine="740"/>
        <w:jc w:val="both"/>
        <w:sectPr w:rsidR="00CE0EC1">
          <w:pgSz w:w="11900" w:h="16840"/>
          <w:pgMar w:top="1144" w:right="1003" w:bottom="1134" w:left="1051" w:header="0" w:footer="3" w:gutter="0"/>
          <w:cols w:space="720"/>
          <w:noEndnote/>
          <w:docGrid w:linePitch="360"/>
        </w:sectPr>
      </w:pPr>
      <w:r>
        <w:t>Пример заполнения раздела «Сведения об образуемых земельных</w:t>
      </w:r>
    </w:p>
    <w:p w:rsidR="00CE0EC1" w:rsidRDefault="00CB2493">
      <w:pPr>
        <w:pStyle w:val="20"/>
        <w:shd w:val="clear" w:color="auto" w:fill="auto"/>
        <w:spacing w:after="0" w:line="310" w:lineRule="exact"/>
        <w:ind w:firstLine="0"/>
        <w:jc w:val="right"/>
      </w:pPr>
      <w:r>
        <w:t>Таблица 11</w:t>
      </w:r>
    </w:p>
    <w:p w:rsidR="00CE0EC1" w:rsidRPr="00FF19DD" w:rsidRDefault="00FF19DD">
      <w:pPr>
        <w:pStyle w:val="20"/>
        <w:shd w:val="clear" w:color="auto" w:fill="auto"/>
        <w:spacing w:after="0" w:line="331" w:lineRule="exact"/>
        <w:ind w:right="800" w:firstLine="0"/>
      </w:pPr>
      <w:r>
        <w:rPr>
          <w:noProof/>
          <w:lang w:bidi="ar-SA"/>
        </w:rPr>
        <w:lastRenderedPageBreak/>
        <w:drawing>
          <wp:anchor distT="0" distB="0" distL="114300" distR="114300" simplePos="0" relativeHeight="377499473" behindDoc="0" locked="0" layoutInCell="1" allowOverlap="1">
            <wp:simplePos x="0" y="0"/>
            <wp:positionH relativeFrom="column">
              <wp:posOffset>116840</wp:posOffset>
            </wp:positionH>
            <wp:positionV relativeFrom="paragraph">
              <wp:posOffset>490220</wp:posOffset>
            </wp:positionV>
            <wp:extent cx="6381750" cy="8239760"/>
            <wp:effectExtent l="1905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srcRect/>
                    <a:stretch>
                      <a:fillRect/>
                    </a:stretch>
                  </pic:blipFill>
                  <pic:spPr bwMode="auto">
                    <a:xfrm>
                      <a:off x="0" y="0"/>
                      <a:ext cx="6381750" cy="8239760"/>
                    </a:xfrm>
                    <a:prstGeom prst="rect">
                      <a:avLst/>
                    </a:prstGeom>
                    <a:noFill/>
                    <a:ln w="9525">
                      <a:noFill/>
                      <a:miter lim="800000"/>
                      <a:headEnd/>
                      <a:tailEnd/>
                    </a:ln>
                  </pic:spPr>
                </pic:pic>
              </a:graphicData>
            </a:graphic>
          </wp:anchor>
        </w:drawing>
      </w:r>
      <w:r w:rsidR="00CB2493">
        <w:t>Пример заполнения раздела межевого плана</w:t>
      </w:r>
      <w:r w:rsidR="00CB2493">
        <w:br/>
        <w:t>«Сведения об образуемых земельных участках»</w:t>
      </w:r>
    </w:p>
    <w:p w:rsidR="00FF19DD" w:rsidRPr="00FF19DD" w:rsidRDefault="00FF19DD">
      <w:pPr>
        <w:pStyle w:val="20"/>
        <w:shd w:val="clear" w:color="auto" w:fill="auto"/>
        <w:spacing w:after="0" w:line="331" w:lineRule="exact"/>
        <w:ind w:right="800" w:firstLine="0"/>
      </w:pPr>
    </w:p>
    <w:p w:rsidR="00FF19DD" w:rsidRPr="00FF19DD" w:rsidRDefault="00FF19DD">
      <w:pPr>
        <w:pStyle w:val="20"/>
        <w:shd w:val="clear" w:color="auto" w:fill="auto"/>
        <w:spacing w:after="0" w:line="331" w:lineRule="exact"/>
        <w:ind w:right="800" w:firstLine="0"/>
      </w:pPr>
    </w:p>
    <w:p w:rsidR="00CE0EC1" w:rsidRDefault="00CE0EC1">
      <w:pPr>
        <w:rPr>
          <w:sz w:val="2"/>
          <w:szCs w:val="2"/>
        </w:rPr>
        <w:sectPr w:rsidR="00CE0EC1">
          <w:headerReference w:type="even" r:id="rId99"/>
          <w:footerReference w:type="even" r:id="rId100"/>
          <w:footerReference w:type="default" r:id="rId101"/>
          <w:headerReference w:type="first" r:id="rId102"/>
          <w:footerReference w:type="first" r:id="rId103"/>
          <w:type w:val="continuous"/>
          <w:pgSz w:w="11900" w:h="16840"/>
          <w:pgMar w:top="1307" w:right="1238" w:bottom="1091" w:left="1133" w:header="0" w:footer="3" w:gutter="0"/>
          <w:cols w:space="720"/>
          <w:noEndnote/>
          <w:docGrid w:linePitch="360"/>
        </w:sectPr>
      </w:pPr>
    </w:p>
    <w:p w:rsidR="00654DE2" w:rsidRPr="008E2875" w:rsidRDefault="00654DE2">
      <w:pPr>
        <w:pStyle w:val="60"/>
        <w:shd w:val="clear" w:color="auto" w:fill="auto"/>
        <w:spacing w:line="370" w:lineRule="exact"/>
        <w:ind w:left="180" w:firstLine="700"/>
      </w:pPr>
    </w:p>
    <w:p w:rsidR="00FF19DD" w:rsidRPr="008E2875" w:rsidRDefault="00FF19DD">
      <w:pPr>
        <w:pStyle w:val="60"/>
        <w:shd w:val="clear" w:color="auto" w:fill="auto"/>
        <w:spacing w:line="370" w:lineRule="exact"/>
        <w:ind w:left="180" w:firstLine="700"/>
      </w:pPr>
      <w:r>
        <w:rPr>
          <w:i w:val="0"/>
          <w:iCs w:val="0"/>
          <w:noProof/>
          <w:lang w:bidi="ar-SA"/>
        </w:rPr>
        <w:lastRenderedPageBreak/>
        <w:drawing>
          <wp:anchor distT="0" distB="0" distL="114300" distR="114300" simplePos="0" relativeHeight="377500497" behindDoc="0" locked="0" layoutInCell="1" allowOverlap="1">
            <wp:simplePos x="0" y="0"/>
            <wp:positionH relativeFrom="column">
              <wp:posOffset>-73660</wp:posOffset>
            </wp:positionH>
            <wp:positionV relativeFrom="paragraph">
              <wp:posOffset>-638175</wp:posOffset>
            </wp:positionV>
            <wp:extent cx="6189980" cy="8913495"/>
            <wp:effectExtent l="19050" t="0" r="1270" b="0"/>
            <wp:wrapTopAndBottom/>
            <wp:docPr id="7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srcRect/>
                    <a:stretch>
                      <a:fillRect/>
                    </a:stretch>
                  </pic:blipFill>
                  <pic:spPr bwMode="auto">
                    <a:xfrm>
                      <a:off x="0" y="0"/>
                      <a:ext cx="6189980" cy="8913495"/>
                    </a:xfrm>
                    <a:prstGeom prst="rect">
                      <a:avLst/>
                    </a:prstGeom>
                    <a:noFill/>
                    <a:ln w="9525">
                      <a:noFill/>
                      <a:miter lim="800000"/>
                      <a:headEnd/>
                      <a:tailEnd/>
                    </a:ln>
                  </pic:spPr>
                </pic:pic>
              </a:graphicData>
            </a:graphic>
          </wp:anchor>
        </w:drawing>
      </w:r>
    </w:p>
    <w:p w:rsidR="00654DE2" w:rsidRPr="008E2875" w:rsidRDefault="00654DE2">
      <w:pPr>
        <w:pStyle w:val="60"/>
        <w:shd w:val="clear" w:color="auto" w:fill="auto"/>
        <w:spacing w:line="370" w:lineRule="exact"/>
        <w:ind w:left="180" w:firstLine="700"/>
      </w:pPr>
      <w:r>
        <w:rPr>
          <w:noProof/>
          <w:lang w:bidi="ar-SA"/>
        </w:rPr>
        <w:lastRenderedPageBreak/>
        <w:drawing>
          <wp:anchor distT="0" distB="0" distL="114300" distR="114300" simplePos="0" relativeHeight="377502545" behindDoc="0" locked="0" layoutInCell="1" allowOverlap="1">
            <wp:simplePos x="0" y="0"/>
            <wp:positionH relativeFrom="column">
              <wp:posOffset>511175</wp:posOffset>
            </wp:positionH>
            <wp:positionV relativeFrom="paragraph">
              <wp:posOffset>106045</wp:posOffset>
            </wp:positionV>
            <wp:extent cx="5949315" cy="4156710"/>
            <wp:effectExtent l="19050" t="0" r="0" b="0"/>
            <wp:wrapTopAndBottom/>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srcRect/>
                    <a:stretch>
                      <a:fillRect/>
                    </a:stretch>
                  </pic:blipFill>
                  <pic:spPr bwMode="auto">
                    <a:xfrm>
                      <a:off x="0" y="0"/>
                      <a:ext cx="5949315" cy="4156710"/>
                    </a:xfrm>
                    <a:prstGeom prst="rect">
                      <a:avLst/>
                    </a:prstGeom>
                    <a:noFill/>
                    <a:ln w="9525">
                      <a:noFill/>
                      <a:miter lim="800000"/>
                      <a:headEnd/>
                      <a:tailEnd/>
                    </a:ln>
                  </pic:spPr>
                </pic:pic>
              </a:graphicData>
            </a:graphic>
          </wp:anchor>
        </w:drawing>
      </w:r>
    </w:p>
    <w:p w:rsidR="00654DE2" w:rsidRPr="008E2875" w:rsidRDefault="00654DE2">
      <w:pPr>
        <w:pStyle w:val="60"/>
        <w:shd w:val="clear" w:color="auto" w:fill="auto"/>
        <w:spacing w:line="370" w:lineRule="exact"/>
        <w:ind w:left="180" w:firstLine="700"/>
      </w:pPr>
    </w:p>
    <w:p w:rsidR="00654DE2" w:rsidRPr="008E2875" w:rsidRDefault="00654DE2">
      <w:pPr>
        <w:pStyle w:val="60"/>
        <w:shd w:val="clear" w:color="auto" w:fill="auto"/>
        <w:spacing w:line="370" w:lineRule="exact"/>
        <w:ind w:left="180" w:firstLine="700"/>
      </w:pPr>
    </w:p>
    <w:p w:rsidR="00CE0EC1" w:rsidRDefault="00654DE2">
      <w:pPr>
        <w:pStyle w:val="60"/>
        <w:shd w:val="clear" w:color="auto" w:fill="auto"/>
        <w:spacing w:line="370" w:lineRule="exact"/>
        <w:ind w:left="180" w:firstLine="700"/>
      </w:pPr>
      <w:r>
        <w:t xml:space="preserve">Раздел 5 Сведения об обеспечении доступа (прохода или проезда от </w:t>
      </w:r>
      <w:r w:rsidR="00CB2493">
        <w:t>земель общего пользования</w:t>
      </w:r>
      <w:r w:rsidR="00CB2493">
        <w:rPr>
          <w:rStyle w:val="61"/>
        </w:rPr>
        <w:t xml:space="preserve">, </w:t>
      </w:r>
      <w:r w:rsidR="00CB2493">
        <w:t>земельных участков общего пользования</w:t>
      </w:r>
      <w:r w:rsidR="00CB2493">
        <w:rPr>
          <w:rStyle w:val="61"/>
        </w:rPr>
        <w:t xml:space="preserve">, </w:t>
      </w:r>
      <w:r w:rsidR="00CB2493">
        <w:t>территории общего пользования) к образуемым или измененным земельным участкам.</w:t>
      </w:r>
    </w:p>
    <w:p w:rsidR="00CE0EC1" w:rsidRDefault="00CB2493">
      <w:pPr>
        <w:pStyle w:val="20"/>
        <w:shd w:val="clear" w:color="auto" w:fill="auto"/>
        <w:spacing w:after="0"/>
        <w:ind w:left="180" w:firstLine="700"/>
        <w:jc w:val="both"/>
      </w:pPr>
      <w:r>
        <w:t>Сведения об обеспечении образуемых (измененных) земельных участков доступом к землям общего пользования, земельным участкам общего пользования, территории общего пользования посредством ограничения прав правообладателей смежных земельных участков включаются в межевой план на основании соответствующих договоров либо соглашений, заключаемых между собственниками земельных участков либо лицами, которым такие земельные участки предоставлены на праве пожизненного наследуемого владения или праве постоянного (бессрочного) пользования.</w:t>
      </w:r>
    </w:p>
    <w:p w:rsidR="00CE0EC1" w:rsidRDefault="00CB2493" w:rsidP="00654DE2">
      <w:pPr>
        <w:pStyle w:val="20"/>
        <w:shd w:val="clear" w:color="auto" w:fill="auto"/>
        <w:spacing w:after="0"/>
        <w:ind w:left="180" w:firstLine="700"/>
        <w:jc w:val="both"/>
      </w:pPr>
      <w:r>
        <w:t xml:space="preserve">В случае если исходный (измененный) земельный участок находится в государственной или муниципальной собственности или земельный участок образуется из земель, находящихся в государственной или муниципальной собственности, либо смежный земельный участок, посредством которого обеспечивается доступ к землям общего пользования, земельным участкам </w:t>
      </w:r>
      <w:r>
        <w:lastRenderedPageBreak/>
        <w:t>общего пользования, территории общего пользования, находится в</w:t>
      </w:r>
      <w:r w:rsidR="00654DE2" w:rsidRPr="00654DE2">
        <w:t xml:space="preserve"> </w:t>
      </w:r>
      <w:r>
        <w:t>государственной или муниципальной собственности, сведения об обеспечении образуемых (измененных) земельных участков доступом к землям общего пользования, земельным участкам общего пользования, территории общего пользования в межевой план вносятся на основании соответствующего акта органа государственной власти или органа местного самоуправления.</w:t>
      </w:r>
    </w:p>
    <w:p w:rsidR="00CE0EC1" w:rsidRDefault="00CB2493">
      <w:pPr>
        <w:pStyle w:val="20"/>
        <w:shd w:val="clear" w:color="auto" w:fill="auto"/>
        <w:spacing w:after="0"/>
        <w:ind w:firstLine="740"/>
        <w:jc w:val="both"/>
      </w:pPr>
      <w:r>
        <w:t>В графе «3» указываются:</w:t>
      </w:r>
    </w:p>
    <w:p w:rsidR="00CE0EC1" w:rsidRDefault="00CB2493" w:rsidP="00654DE2">
      <w:pPr>
        <w:pStyle w:val="20"/>
        <w:numPr>
          <w:ilvl w:val="0"/>
          <w:numId w:val="40"/>
        </w:numPr>
        <w:shd w:val="clear" w:color="auto" w:fill="auto"/>
        <w:tabs>
          <w:tab w:val="left" w:pos="1114"/>
        </w:tabs>
        <w:spacing w:after="0"/>
        <w:ind w:right="93" w:firstLine="740"/>
        <w:jc w:val="both"/>
      </w:pPr>
      <w:r>
        <w:t>кадастровый номер или обозначение земельного участка, посредством которого обеспечивается доступ (проход или проезд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p w:rsidR="00CE0EC1" w:rsidRDefault="00CB2493" w:rsidP="00654DE2">
      <w:pPr>
        <w:pStyle w:val="20"/>
        <w:numPr>
          <w:ilvl w:val="0"/>
          <w:numId w:val="40"/>
        </w:numPr>
        <w:shd w:val="clear" w:color="auto" w:fill="auto"/>
        <w:tabs>
          <w:tab w:val="left" w:pos="929"/>
        </w:tabs>
        <w:spacing w:after="0"/>
        <w:ind w:right="93" w:firstLine="740"/>
        <w:jc w:val="both"/>
      </w:pPr>
      <w:r>
        <w:t>слова «земли общего пользования» или слова «территория общего пользования» соответственно, если образуемый (измененный) земельный участок имеет непосредственный доступ к землям общего пользования или территории общего пользования;</w:t>
      </w:r>
    </w:p>
    <w:p w:rsidR="00CE0EC1" w:rsidRDefault="00CB2493" w:rsidP="00654DE2">
      <w:pPr>
        <w:pStyle w:val="20"/>
        <w:numPr>
          <w:ilvl w:val="0"/>
          <w:numId w:val="40"/>
        </w:numPr>
        <w:shd w:val="clear" w:color="auto" w:fill="auto"/>
        <w:tabs>
          <w:tab w:val="left" w:pos="929"/>
        </w:tabs>
        <w:spacing w:after="0"/>
        <w:ind w:right="93" w:firstLine="740"/>
        <w:jc w:val="both"/>
      </w:pPr>
      <w:r>
        <w:t>кадастровый номер или обозначение земельного участка и слова «(земельный участок общего пользования)» или слова «(расположен в границах территории общего пользования)» соответственно, если образуемый (измененный) земельный участок имеет непосредственный доступ к земельным участкам общего пользования или земельным участкам, расположенным в границах территории общего пользования.</w:t>
      </w:r>
    </w:p>
    <w:p w:rsidR="00CE0EC1" w:rsidRDefault="00CB2493" w:rsidP="00654DE2">
      <w:pPr>
        <w:pStyle w:val="20"/>
        <w:shd w:val="clear" w:color="auto" w:fill="auto"/>
        <w:spacing w:after="0"/>
        <w:ind w:right="93" w:firstLine="740"/>
        <w:jc w:val="both"/>
      </w:pPr>
      <w:r>
        <w:t>Пример заполнения раздела «Сведения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 приведен в таблице 12.</w:t>
      </w:r>
    </w:p>
    <w:p w:rsidR="00CE0EC1" w:rsidRPr="008E2875" w:rsidRDefault="00654DE2" w:rsidP="00654DE2">
      <w:pPr>
        <w:pStyle w:val="20"/>
        <w:shd w:val="clear" w:color="auto" w:fill="auto"/>
        <w:spacing w:after="0"/>
        <w:ind w:right="240" w:firstLine="851"/>
        <w:jc w:val="left"/>
      </w:pPr>
      <w:r>
        <w:t>Таблица 1</w:t>
      </w:r>
      <w:r w:rsidRPr="00654DE2">
        <w:t xml:space="preserve">2 </w:t>
      </w:r>
      <w:r w:rsidR="00CB2493">
        <w:t>Пример заполнения раздела межевого плана</w:t>
      </w:r>
    </w:p>
    <w:p w:rsidR="00654DE2" w:rsidRDefault="00654DE2" w:rsidP="00654DE2">
      <w:pPr>
        <w:pStyle w:val="a9"/>
        <w:framePr w:w="9562" w:wrap="notBeside" w:vAnchor="text" w:hAnchor="text" w:xAlign="center" w:y="1"/>
        <w:shd w:val="clear" w:color="auto" w:fill="auto"/>
        <w:spacing w:line="317" w:lineRule="exact"/>
        <w:jc w:val="left"/>
      </w:pPr>
      <w:r>
        <w:t>«Сведения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0"/>
        <w:gridCol w:w="3218"/>
        <w:gridCol w:w="4478"/>
      </w:tblGrid>
      <w:tr w:rsidR="00654DE2" w:rsidTr="00654DE2">
        <w:trPr>
          <w:trHeight w:hRule="exact" w:val="667"/>
          <w:jc w:val="center"/>
        </w:trPr>
        <w:tc>
          <w:tcPr>
            <w:tcW w:w="8336" w:type="dxa"/>
            <w:gridSpan w:val="3"/>
            <w:tcBorders>
              <w:top w:val="single" w:sz="4" w:space="0" w:color="auto"/>
              <w:left w:val="single" w:sz="4" w:space="0" w:color="auto"/>
              <w:right w:val="single" w:sz="4" w:space="0" w:color="auto"/>
            </w:tcBorders>
            <w:shd w:val="clear" w:color="auto" w:fill="FFFFFF"/>
            <w:vAlign w:val="bottom"/>
          </w:tcPr>
          <w:p w:rsidR="00654DE2" w:rsidRDefault="00654DE2" w:rsidP="00654DE2">
            <w:pPr>
              <w:pStyle w:val="20"/>
              <w:framePr w:w="9562" w:wrap="notBeside" w:vAnchor="text" w:hAnchor="text" w:xAlign="center" w:y="1"/>
              <w:shd w:val="clear" w:color="auto" w:fill="auto"/>
              <w:spacing w:after="0" w:line="312" w:lineRule="exact"/>
              <w:ind w:firstLine="0"/>
            </w:pPr>
            <w:r>
              <w:rPr>
                <w:rStyle w:val="213pt"/>
              </w:rPr>
              <w:t>Сведения об обеспечении доступа (прохода или проезда от земель общего пользования, земельных участков общего пользования, территории общего пользования) к образуемым или измененным земельным участкам</w:t>
            </w:r>
          </w:p>
        </w:tc>
      </w:tr>
      <w:tr w:rsidR="00654DE2" w:rsidTr="00654DE2">
        <w:trPr>
          <w:trHeight w:hRule="exact" w:val="528"/>
          <w:jc w:val="center"/>
        </w:trPr>
        <w:tc>
          <w:tcPr>
            <w:tcW w:w="640" w:type="dxa"/>
            <w:tcBorders>
              <w:top w:val="single" w:sz="4" w:space="0" w:color="auto"/>
              <w:lef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66" w:lineRule="exact"/>
              <w:ind w:right="180" w:firstLine="0"/>
              <w:jc w:val="right"/>
            </w:pPr>
            <w:r>
              <w:rPr>
                <w:rStyle w:val="212pt0"/>
              </w:rPr>
              <w:t>№</w:t>
            </w:r>
          </w:p>
          <w:p w:rsidR="00654DE2" w:rsidRDefault="00654DE2" w:rsidP="00654DE2">
            <w:pPr>
              <w:pStyle w:val="20"/>
              <w:framePr w:w="9562" w:wrap="notBeside" w:vAnchor="text" w:hAnchor="text" w:xAlign="center" w:y="1"/>
              <w:shd w:val="clear" w:color="auto" w:fill="auto"/>
              <w:spacing w:after="0" w:line="266" w:lineRule="exact"/>
              <w:ind w:right="180" w:firstLine="0"/>
              <w:jc w:val="right"/>
            </w:pPr>
            <w:r>
              <w:rPr>
                <w:rStyle w:val="212pt0"/>
              </w:rPr>
              <w:t>п/п</w:t>
            </w:r>
          </w:p>
        </w:tc>
        <w:tc>
          <w:tcPr>
            <w:tcW w:w="3218" w:type="dxa"/>
            <w:tcBorders>
              <w:top w:val="single" w:sz="4" w:space="0" w:color="auto"/>
              <w:left w:val="single" w:sz="4" w:space="0" w:color="auto"/>
            </w:tcBorders>
            <w:shd w:val="clear" w:color="auto" w:fill="FFFFFF"/>
            <w:vAlign w:val="bottom"/>
          </w:tcPr>
          <w:p w:rsidR="00654DE2" w:rsidRDefault="00654DE2" w:rsidP="00654DE2">
            <w:pPr>
              <w:pStyle w:val="20"/>
              <w:framePr w:w="9562" w:wrap="notBeside" w:vAnchor="text" w:hAnchor="text" w:xAlign="center" w:y="1"/>
              <w:shd w:val="clear" w:color="auto" w:fill="auto"/>
              <w:spacing w:after="0" w:line="240" w:lineRule="exact"/>
              <w:ind w:firstLine="0"/>
            </w:pPr>
            <w:r>
              <w:rPr>
                <w:rStyle w:val="212pt0"/>
              </w:rPr>
              <w:t>Кадастровый номер или обозначение земельного участка, для которого обеспечивается доступ</w:t>
            </w:r>
          </w:p>
        </w:tc>
        <w:tc>
          <w:tcPr>
            <w:tcW w:w="4478" w:type="dxa"/>
            <w:tcBorders>
              <w:top w:val="single" w:sz="4" w:space="0" w:color="auto"/>
              <w:left w:val="single" w:sz="4" w:space="0" w:color="auto"/>
              <w:right w:val="single" w:sz="4" w:space="0" w:color="auto"/>
            </w:tcBorders>
            <w:shd w:val="clear" w:color="auto" w:fill="FFFFFF"/>
            <w:vAlign w:val="bottom"/>
          </w:tcPr>
          <w:p w:rsidR="00654DE2" w:rsidRDefault="00654DE2" w:rsidP="00654DE2">
            <w:pPr>
              <w:pStyle w:val="20"/>
              <w:framePr w:w="9562" w:wrap="notBeside" w:vAnchor="text" w:hAnchor="text" w:xAlign="center" w:y="1"/>
              <w:shd w:val="clear" w:color="auto" w:fill="auto"/>
              <w:spacing w:after="0" w:line="240" w:lineRule="exact"/>
              <w:ind w:firstLine="0"/>
            </w:pPr>
            <w:r>
              <w:rPr>
                <w:rStyle w:val="212pt0"/>
              </w:rPr>
              <w:t>Сведения о земельных участках (землях общего пользования, территории общего пользования) посредством которых обеспечивается доступ</w:t>
            </w:r>
          </w:p>
        </w:tc>
      </w:tr>
      <w:tr w:rsidR="00654DE2" w:rsidTr="00654DE2">
        <w:trPr>
          <w:trHeight w:hRule="exact" w:val="187"/>
          <w:jc w:val="center"/>
        </w:trPr>
        <w:tc>
          <w:tcPr>
            <w:tcW w:w="640" w:type="dxa"/>
            <w:tcBorders>
              <w:top w:val="single" w:sz="4" w:space="0" w:color="auto"/>
              <w:left w:val="single" w:sz="4" w:space="0" w:color="auto"/>
            </w:tcBorders>
            <w:shd w:val="clear" w:color="auto" w:fill="FFFFFF"/>
            <w:vAlign w:val="bottom"/>
          </w:tcPr>
          <w:p w:rsidR="00654DE2" w:rsidRDefault="00654DE2" w:rsidP="00654DE2">
            <w:pPr>
              <w:pStyle w:val="20"/>
              <w:framePr w:w="9562" w:wrap="notBeside" w:vAnchor="text" w:hAnchor="text" w:xAlign="center" w:y="1"/>
              <w:shd w:val="clear" w:color="auto" w:fill="auto"/>
              <w:spacing w:after="0" w:line="266" w:lineRule="exact"/>
              <w:ind w:firstLine="0"/>
            </w:pPr>
            <w:r>
              <w:rPr>
                <w:rStyle w:val="212pt0"/>
              </w:rPr>
              <w:t>1</w:t>
            </w:r>
          </w:p>
        </w:tc>
        <w:tc>
          <w:tcPr>
            <w:tcW w:w="3218" w:type="dxa"/>
            <w:tcBorders>
              <w:top w:val="single" w:sz="4" w:space="0" w:color="auto"/>
              <w:left w:val="single" w:sz="4" w:space="0" w:color="auto"/>
            </w:tcBorders>
            <w:shd w:val="clear" w:color="auto" w:fill="FFFFFF"/>
            <w:vAlign w:val="bottom"/>
          </w:tcPr>
          <w:p w:rsidR="00654DE2" w:rsidRDefault="00654DE2" w:rsidP="00654DE2">
            <w:pPr>
              <w:pStyle w:val="20"/>
              <w:framePr w:w="9562" w:wrap="notBeside" w:vAnchor="text" w:hAnchor="text" w:xAlign="center" w:y="1"/>
              <w:shd w:val="clear" w:color="auto" w:fill="auto"/>
              <w:spacing w:after="0" w:line="266" w:lineRule="exact"/>
              <w:ind w:firstLine="0"/>
            </w:pPr>
            <w:r>
              <w:rPr>
                <w:rStyle w:val="212pt0"/>
              </w:rPr>
              <w:t>2</w:t>
            </w:r>
          </w:p>
        </w:tc>
        <w:tc>
          <w:tcPr>
            <w:tcW w:w="4478" w:type="dxa"/>
            <w:tcBorders>
              <w:top w:val="single" w:sz="4" w:space="0" w:color="auto"/>
              <w:left w:val="single" w:sz="4" w:space="0" w:color="auto"/>
              <w:righ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66" w:lineRule="exact"/>
              <w:ind w:firstLine="0"/>
            </w:pPr>
            <w:r>
              <w:rPr>
                <w:rStyle w:val="212pt0"/>
              </w:rPr>
              <w:t>3</w:t>
            </w:r>
          </w:p>
        </w:tc>
      </w:tr>
      <w:tr w:rsidR="00654DE2" w:rsidTr="00654DE2">
        <w:trPr>
          <w:trHeight w:hRule="exact" w:val="265"/>
          <w:jc w:val="center"/>
        </w:trPr>
        <w:tc>
          <w:tcPr>
            <w:tcW w:w="640" w:type="dxa"/>
            <w:tcBorders>
              <w:top w:val="single" w:sz="4" w:space="0" w:color="auto"/>
              <w:lef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r>
              <w:rPr>
                <w:rStyle w:val="213pt0"/>
              </w:rPr>
              <w:t>1</w:t>
            </w:r>
          </w:p>
        </w:tc>
        <w:tc>
          <w:tcPr>
            <w:tcW w:w="3218" w:type="dxa"/>
            <w:tcBorders>
              <w:top w:val="single" w:sz="4" w:space="0" w:color="auto"/>
              <w:lef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proofErr w:type="gramStart"/>
            <w:r>
              <w:rPr>
                <w:rStyle w:val="213pt0"/>
              </w:rPr>
              <w:t>:ЗУ</w:t>
            </w:r>
            <w:proofErr w:type="gramEnd"/>
            <w:r>
              <w:rPr>
                <w:rStyle w:val="213pt0"/>
              </w:rPr>
              <w:t>1</w:t>
            </w:r>
          </w:p>
        </w:tc>
        <w:tc>
          <w:tcPr>
            <w:tcW w:w="4478" w:type="dxa"/>
            <w:tcBorders>
              <w:top w:val="single" w:sz="4" w:space="0" w:color="auto"/>
              <w:left w:val="single" w:sz="4" w:space="0" w:color="auto"/>
              <w:righ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r>
              <w:rPr>
                <w:rStyle w:val="213pt0"/>
              </w:rPr>
              <w:t>Земли общего пользования</w:t>
            </w:r>
          </w:p>
        </w:tc>
      </w:tr>
      <w:tr w:rsidR="00654DE2" w:rsidTr="00654DE2">
        <w:trPr>
          <w:trHeight w:hRule="exact" w:val="290"/>
          <w:jc w:val="center"/>
        </w:trPr>
        <w:tc>
          <w:tcPr>
            <w:tcW w:w="640" w:type="dxa"/>
            <w:tcBorders>
              <w:top w:val="single" w:sz="4" w:space="0" w:color="auto"/>
              <w:left w:val="single" w:sz="4" w:space="0" w:color="auto"/>
              <w:bottom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r>
              <w:rPr>
                <w:rStyle w:val="213pt0"/>
              </w:rPr>
              <w:t>2</w:t>
            </w:r>
          </w:p>
        </w:tc>
        <w:tc>
          <w:tcPr>
            <w:tcW w:w="3218" w:type="dxa"/>
            <w:tcBorders>
              <w:top w:val="single" w:sz="4" w:space="0" w:color="auto"/>
              <w:left w:val="single" w:sz="4" w:space="0" w:color="auto"/>
              <w:bottom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proofErr w:type="gramStart"/>
            <w:r>
              <w:rPr>
                <w:rStyle w:val="213pt0"/>
              </w:rPr>
              <w:t>:ЗУ</w:t>
            </w:r>
            <w:proofErr w:type="gramEnd"/>
            <w:r>
              <w:rPr>
                <w:rStyle w:val="213pt0"/>
              </w:rPr>
              <w:t>2</w:t>
            </w:r>
          </w:p>
        </w:tc>
        <w:tc>
          <w:tcPr>
            <w:tcW w:w="4478" w:type="dxa"/>
            <w:tcBorders>
              <w:top w:val="single" w:sz="4" w:space="0" w:color="auto"/>
              <w:left w:val="single" w:sz="4" w:space="0" w:color="auto"/>
              <w:bottom w:val="single" w:sz="4" w:space="0" w:color="auto"/>
              <w:right w:val="single" w:sz="4" w:space="0" w:color="auto"/>
            </w:tcBorders>
            <w:shd w:val="clear" w:color="auto" w:fill="FFFFFF"/>
            <w:vAlign w:val="center"/>
          </w:tcPr>
          <w:p w:rsidR="00654DE2" w:rsidRDefault="00654DE2" w:rsidP="00654DE2">
            <w:pPr>
              <w:pStyle w:val="20"/>
              <w:framePr w:w="9562" w:wrap="notBeside" w:vAnchor="text" w:hAnchor="text" w:xAlign="center" w:y="1"/>
              <w:shd w:val="clear" w:color="auto" w:fill="auto"/>
              <w:spacing w:after="0" w:line="288" w:lineRule="exact"/>
              <w:ind w:firstLine="0"/>
            </w:pPr>
            <w:r>
              <w:rPr>
                <w:rStyle w:val="213pt0"/>
              </w:rPr>
              <w:t>Земли общего пользования</w:t>
            </w:r>
          </w:p>
        </w:tc>
      </w:tr>
    </w:tbl>
    <w:p w:rsidR="00654DE2" w:rsidRDefault="00654DE2" w:rsidP="00654DE2">
      <w:pPr>
        <w:framePr w:w="9562" w:wrap="notBeside" w:vAnchor="text" w:hAnchor="text" w:xAlign="center" w:y="1"/>
        <w:rPr>
          <w:sz w:val="2"/>
          <w:szCs w:val="2"/>
        </w:rPr>
      </w:pPr>
    </w:p>
    <w:p w:rsidR="00654DE2" w:rsidRPr="00654DE2" w:rsidRDefault="00654DE2" w:rsidP="00654DE2">
      <w:pPr>
        <w:pStyle w:val="20"/>
        <w:shd w:val="clear" w:color="auto" w:fill="auto"/>
        <w:spacing w:after="0"/>
        <w:ind w:right="240" w:firstLine="851"/>
        <w:jc w:val="left"/>
        <w:rPr>
          <w:lang w:val="en-US"/>
        </w:rPr>
      </w:pPr>
    </w:p>
    <w:p w:rsidR="00CE0EC1" w:rsidRDefault="00CE0EC1">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Default="00654DE2">
      <w:pPr>
        <w:rPr>
          <w:sz w:val="2"/>
          <w:szCs w:val="2"/>
          <w:lang w:val="en-US"/>
        </w:rPr>
      </w:pPr>
    </w:p>
    <w:p w:rsidR="00654DE2" w:rsidRPr="00654DE2" w:rsidRDefault="00654DE2">
      <w:pPr>
        <w:rPr>
          <w:sz w:val="2"/>
          <w:szCs w:val="2"/>
          <w:lang w:val="en-US"/>
        </w:rPr>
      </w:pPr>
    </w:p>
    <w:p w:rsidR="00CE0EC1" w:rsidRDefault="00CB2493">
      <w:pPr>
        <w:pStyle w:val="60"/>
        <w:shd w:val="clear" w:color="auto" w:fill="auto"/>
        <w:ind w:firstLine="740"/>
      </w:pPr>
      <w:r>
        <w:t>Раздел 6 Сведения о частях земельного участка.</w:t>
      </w:r>
    </w:p>
    <w:p w:rsidR="00CE0EC1" w:rsidRDefault="00CB2493">
      <w:pPr>
        <w:pStyle w:val="20"/>
        <w:shd w:val="clear" w:color="auto" w:fill="auto"/>
        <w:spacing w:after="0" w:line="360" w:lineRule="exact"/>
        <w:ind w:firstLine="740"/>
        <w:jc w:val="both"/>
      </w:pPr>
      <w:r>
        <w:t xml:space="preserve">Раздел </w:t>
      </w:r>
      <w:r>
        <w:rPr>
          <w:rStyle w:val="24"/>
        </w:rPr>
        <w:t>«Сведения о частях земельного участка»</w:t>
      </w:r>
      <w:r>
        <w:t xml:space="preserve"> включается в состав </w:t>
      </w:r>
      <w:r>
        <w:lastRenderedPageBreak/>
        <w:t>межевого плана при выполнении кадастровых работ:</w:t>
      </w:r>
    </w:p>
    <w:p w:rsidR="00CE0EC1" w:rsidRDefault="00CB2493">
      <w:pPr>
        <w:pStyle w:val="20"/>
        <w:shd w:val="clear" w:color="auto" w:fill="auto"/>
        <w:spacing w:after="0" w:line="374" w:lineRule="exact"/>
        <w:ind w:left="1320" w:hanging="360"/>
        <w:jc w:val="both"/>
      </w:pPr>
      <w:r>
        <w:t>~ по образованию части или частей земельного участка;</w:t>
      </w:r>
    </w:p>
    <w:p w:rsidR="00CE0EC1" w:rsidRDefault="00CB2493">
      <w:pPr>
        <w:pStyle w:val="20"/>
        <w:shd w:val="clear" w:color="auto" w:fill="auto"/>
        <w:spacing w:after="0" w:line="374" w:lineRule="exact"/>
        <w:ind w:left="1320" w:hanging="360"/>
        <w:jc w:val="both"/>
      </w:pPr>
      <w:r>
        <w:t>~ по уточнению сведений ЕГРН о местоположении границ части (частей) земельного участка;</w:t>
      </w:r>
    </w:p>
    <w:p w:rsidR="00CE0EC1" w:rsidRDefault="00CB2493">
      <w:pPr>
        <w:pStyle w:val="20"/>
        <w:shd w:val="clear" w:color="auto" w:fill="auto"/>
        <w:spacing w:after="0"/>
        <w:ind w:left="1320" w:hanging="360"/>
        <w:jc w:val="both"/>
      </w:pPr>
      <w:r>
        <w:t>~ по образованию земельного участка или уточнению сведений ЕГРН о земельном участке, если выполнение таких работ одновременно сопровождается образованием части (частей) земельного участка или уточнением сведений ЕГРН о местоположении границ существующей части (частей) земельного участка.</w:t>
      </w:r>
    </w:p>
    <w:p w:rsidR="00CE0EC1" w:rsidRDefault="00CB2493">
      <w:pPr>
        <w:pStyle w:val="20"/>
        <w:shd w:val="clear" w:color="auto" w:fill="auto"/>
        <w:spacing w:after="0"/>
        <w:ind w:firstLine="740"/>
        <w:jc w:val="both"/>
      </w:pPr>
      <w:r>
        <w:t>Обозначение образуемой части образуемого земельного участка указывается в виде: 59:05:010203:</w:t>
      </w:r>
      <w:proofErr w:type="gramStart"/>
      <w:r>
        <w:t>123:ЗУ</w:t>
      </w:r>
      <w:proofErr w:type="gramEnd"/>
      <w:r>
        <w:t>5/чзу1 или :ЗУ5/чзу1.</w:t>
      </w:r>
    </w:p>
    <w:p w:rsidR="00CE0EC1" w:rsidRDefault="00CB2493">
      <w:pPr>
        <w:pStyle w:val="20"/>
        <w:shd w:val="clear" w:color="auto" w:fill="auto"/>
        <w:spacing w:after="0"/>
        <w:ind w:firstLine="740"/>
        <w:jc w:val="both"/>
      </w:pPr>
      <w:r>
        <w:t xml:space="preserve">Реквизит </w:t>
      </w:r>
      <w:r>
        <w:rPr>
          <w:rStyle w:val="213pt"/>
        </w:rPr>
        <w:t xml:space="preserve">«1» </w:t>
      </w:r>
      <w:r>
        <w:t>заполняется в отношении образуемых частей земельных участков. В качестве обозначений характерных точек границ частей земельных участков используются:</w:t>
      </w:r>
    </w:p>
    <w:p w:rsidR="00CE0EC1" w:rsidRDefault="00CB2493">
      <w:pPr>
        <w:pStyle w:val="20"/>
        <w:numPr>
          <w:ilvl w:val="0"/>
          <w:numId w:val="40"/>
        </w:numPr>
        <w:shd w:val="clear" w:color="auto" w:fill="auto"/>
        <w:tabs>
          <w:tab w:val="left" w:pos="936"/>
        </w:tabs>
        <w:spacing w:after="0"/>
        <w:ind w:firstLine="740"/>
        <w:jc w:val="both"/>
      </w:pPr>
      <w:r>
        <w:t xml:space="preserve">для точек, местоположение которых не изменилось или было уточнено в результате кадастровых работ - число, записанное арабскими цифрами (например, </w:t>
      </w:r>
      <w:r>
        <w:rPr>
          <w:rStyle w:val="24"/>
        </w:rPr>
        <w:t>Г);</w:t>
      </w:r>
    </w:p>
    <w:p w:rsidR="00CE0EC1" w:rsidRDefault="00CB2493">
      <w:pPr>
        <w:pStyle w:val="20"/>
        <w:numPr>
          <w:ilvl w:val="0"/>
          <w:numId w:val="40"/>
        </w:numPr>
        <w:shd w:val="clear" w:color="auto" w:fill="auto"/>
        <w:tabs>
          <w:tab w:val="left" w:pos="936"/>
        </w:tabs>
        <w:spacing w:after="0"/>
        <w:ind w:firstLine="740"/>
        <w:jc w:val="both"/>
      </w:pPr>
      <w:r>
        <w:t xml:space="preserve">для новых точек - сочетание строчной буквы "н" русского алфавита и числа, записанного арабскими цифрами (например, </w:t>
      </w:r>
      <w:r>
        <w:rPr>
          <w:rStyle w:val="24"/>
        </w:rPr>
        <w:t>н1</w:t>
      </w:r>
      <w:r>
        <w:t>).</w:t>
      </w:r>
    </w:p>
    <w:p w:rsidR="00CE0EC1" w:rsidRDefault="00CB2493">
      <w:pPr>
        <w:pStyle w:val="20"/>
        <w:shd w:val="clear" w:color="auto" w:fill="auto"/>
        <w:spacing w:after="0"/>
        <w:ind w:firstLine="740"/>
        <w:jc w:val="both"/>
      </w:pPr>
      <w:r>
        <w:t>Для новых характерных точек границ частей земельных участков, сведения о которых включены в межевой план, применяется сквозная нумерация.</w:t>
      </w:r>
    </w:p>
    <w:p w:rsidR="00CE0EC1" w:rsidRDefault="00CB2493">
      <w:pPr>
        <w:pStyle w:val="20"/>
        <w:shd w:val="clear" w:color="auto" w:fill="auto"/>
        <w:spacing w:after="0"/>
        <w:ind w:firstLine="740"/>
        <w:jc w:val="both"/>
      </w:pPr>
      <w:r>
        <w:t xml:space="preserve">Описание закрепления точки в разделах текстовой части межевого плана указывается в отношении новых точек границ частей земельных участков, а так же существующих точек границ частей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w:t>
      </w:r>
      <w:r>
        <w:rPr>
          <w:rStyle w:val="24"/>
        </w:rPr>
        <w:t>бетонный пилон).</w:t>
      </w:r>
    </w:p>
    <w:p w:rsidR="00CE0EC1" w:rsidRDefault="00CB2493">
      <w:pPr>
        <w:pStyle w:val="20"/>
        <w:shd w:val="clear" w:color="auto" w:fill="auto"/>
        <w:spacing w:after="0"/>
        <w:ind w:firstLine="740"/>
        <w:jc w:val="both"/>
      </w:pPr>
      <w:r>
        <w:t xml:space="preserve">Реквизит </w:t>
      </w:r>
      <w:r>
        <w:rPr>
          <w:rStyle w:val="213pt"/>
        </w:rPr>
        <w:t xml:space="preserve">«2» </w:t>
      </w:r>
      <w:r>
        <w:t xml:space="preserve">заполняется в отношении существующих частей земельных участков, если в результате кадастровых работ уточнено местоположение границ таких частей земельного участка. Общие сведения о частях земельных участков в реквизите </w:t>
      </w:r>
      <w:r>
        <w:rPr>
          <w:rStyle w:val="213pt"/>
        </w:rPr>
        <w:t xml:space="preserve">«3» </w:t>
      </w:r>
      <w:r>
        <w:t>заполняются в отношении существующих частей земельных участков, которые сохраняются в прежних либо уточняемых границах на измененных или уточняемых земельных участках, а также в отношении образуемых частей земельных участков. При</w:t>
      </w:r>
    </w:p>
    <w:p w:rsidR="00CE0EC1" w:rsidRDefault="00CB2493">
      <w:pPr>
        <w:pStyle w:val="20"/>
        <w:shd w:val="clear" w:color="auto" w:fill="auto"/>
        <w:spacing w:after="0"/>
        <w:ind w:right="240" w:firstLine="0"/>
        <w:jc w:val="both"/>
      </w:pPr>
      <w:r>
        <w:t xml:space="preserve">этом погрешность определения площади «+/- </w:t>
      </w:r>
      <w:proofErr w:type="spellStart"/>
      <w:r>
        <w:t>др</w:t>
      </w:r>
      <w:proofErr w:type="spellEnd"/>
      <w:r>
        <w:t>, м</w:t>
      </w:r>
      <w:r>
        <w:rPr>
          <w:vertAlign w:val="superscript"/>
        </w:rPr>
        <w:t>2</w:t>
      </w:r>
      <w:r>
        <w:t>» заполняется в отношении образуемых или уточняемых частей земельных участков в случае, если в результате такого уточнения изменилась ее площадь.</w:t>
      </w:r>
    </w:p>
    <w:p w:rsidR="00CE0EC1" w:rsidRDefault="00CB2493">
      <w:pPr>
        <w:pStyle w:val="20"/>
        <w:shd w:val="clear" w:color="auto" w:fill="auto"/>
        <w:spacing w:after="0"/>
        <w:ind w:right="240" w:firstLine="780"/>
        <w:jc w:val="both"/>
      </w:pPr>
      <w:r>
        <w:t xml:space="preserve">В реквизите </w:t>
      </w:r>
      <w:r>
        <w:rPr>
          <w:rStyle w:val="24"/>
        </w:rPr>
        <w:t>«3»</w:t>
      </w:r>
      <w:r>
        <w:t xml:space="preserve"> характеристика части земельного участка указывается </w:t>
      </w:r>
      <w:r>
        <w:lastRenderedPageBreak/>
        <w:t>на основании:</w:t>
      </w:r>
    </w:p>
    <w:p w:rsidR="00CE0EC1" w:rsidRDefault="00CB2493">
      <w:pPr>
        <w:pStyle w:val="20"/>
        <w:numPr>
          <w:ilvl w:val="0"/>
          <w:numId w:val="40"/>
        </w:numPr>
        <w:shd w:val="clear" w:color="auto" w:fill="auto"/>
        <w:tabs>
          <w:tab w:val="left" w:pos="1002"/>
        </w:tabs>
        <w:spacing w:after="0"/>
        <w:ind w:right="240" w:firstLine="780"/>
        <w:jc w:val="both"/>
      </w:pPr>
      <w:r>
        <w:t>сведений ЕГРН - в отношении существующих частей земельных участков, которые сохраняются в уточняемых границах на измененных или уточняемых земельных участках;</w:t>
      </w:r>
    </w:p>
    <w:p w:rsidR="00CE0EC1" w:rsidRDefault="00CB2493">
      <w:pPr>
        <w:pStyle w:val="20"/>
        <w:numPr>
          <w:ilvl w:val="0"/>
          <w:numId w:val="40"/>
        </w:numPr>
        <w:shd w:val="clear" w:color="auto" w:fill="auto"/>
        <w:tabs>
          <w:tab w:val="left" w:pos="1002"/>
        </w:tabs>
        <w:spacing w:after="0"/>
        <w:ind w:right="240" w:firstLine="780"/>
        <w:jc w:val="both"/>
      </w:pPr>
      <w:r>
        <w:t>сведений ЕГРН о зоне с особыми условиями использования территории, о границах территории объекта культурного наследия - в отношении образуемых частей земельных участков;</w:t>
      </w:r>
    </w:p>
    <w:p w:rsidR="00CE0EC1" w:rsidRDefault="00CB2493">
      <w:pPr>
        <w:pStyle w:val="20"/>
        <w:numPr>
          <w:ilvl w:val="0"/>
          <w:numId w:val="40"/>
        </w:numPr>
        <w:shd w:val="clear" w:color="auto" w:fill="auto"/>
        <w:tabs>
          <w:tab w:val="left" w:pos="1002"/>
        </w:tabs>
        <w:spacing w:after="0"/>
        <w:ind w:right="240" w:firstLine="780"/>
        <w:jc w:val="both"/>
      </w:pPr>
      <w:r>
        <w:t>актов органов государственной власти или органов местного самоуправления, договоров, в том числе предварительных, вступивших в законную силу судебных актов и др.</w:t>
      </w:r>
    </w:p>
    <w:p w:rsidR="00CE0EC1" w:rsidRDefault="00CB2493">
      <w:pPr>
        <w:pStyle w:val="20"/>
        <w:shd w:val="clear" w:color="auto" w:fill="auto"/>
        <w:spacing w:after="0"/>
        <w:ind w:right="240" w:firstLine="780"/>
        <w:jc w:val="both"/>
      </w:pPr>
      <w:r>
        <w:t>Пример заполнения раздела «Сведения о частях земельного участка» приведен в таблице 13.</w:t>
      </w:r>
    </w:p>
    <w:p w:rsidR="00CE0EC1" w:rsidRDefault="00CB2493">
      <w:pPr>
        <w:pStyle w:val="a9"/>
        <w:framePr w:w="9590" w:wrap="notBeside" w:vAnchor="text" w:hAnchor="text" w:xAlign="center" w:y="1"/>
        <w:shd w:val="clear" w:color="auto" w:fill="auto"/>
      </w:pPr>
      <w:r>
        <w:t>Таблица 13</w:t>
      </w:r>
    </w:p>
    <w:p w:rsidR="00CE0EC1" w:rsidRDefault="00CB2493">
      <w:pPr>
        <w:pStyle w:val="a9"/>
        <w:framePr w:w="9590" w:wrap="notBeside" w:vAnchor="text" w:hAnchor="text" w:xAlign="center" w:y="1"/>
        <w:shd w:val="clear" w:color="auto" w:fill="auto"/>
        <w:jc w:val="left"/>
      </w:pPr>
      <w:r>
        <w:t>Пример заполнения раздела межевого плана «Сведения о частях</w:t>
      </w:r>
    </w:p>
    <w:p w:rsidR="00CE0EC1" w:rsidRDefault="00CB2493">
      <w:pPr>
        <w:pStyle w:val="a9"/>
        <w:framePr w:w="9590" w:wrap="notBeside" w:vAnchor="text" w:hAnchor="text" w:xAlign="center" w:y="1"/>
        <w:shd w:val="clear" w:color="auto" w:fill="auto"/>
        <w:jc w:val="left"/>
      </w:pPr>
      <w:r>
        <w:t>земельного участка»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0"/>
        <w:gridCol w:w="1277"/>
        <w:gridCol w:w="1426"/>
        <w:gridCol w:w="2971"/>
        <w:gridCol w:w="1877"/>
      </w:tblGrid>
      <w:tr w:rsidR="00CE0EC1">
        <w:trPr>
          <w:trHeight w:hRule="exact" w:val="523"/>
          <w:jc w:val="center"/>
        </w:trPr>
        <w:tc>
          <w:tcPr>
            <w:tcW w:w="9591"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88" w:lineRule="exact"/>
              <w:ind w:firstLine="0"/>
            </w:pPr>
            <w:r>
              <w:rPr>
                <w:rStyle w:val="213pt"/>
              </w:rPr>
              <w:t>Сведения о частях земельного участка</w:t>
            </w:r>
          </w:p>
        </w:tc>
      </w:tr>
      <w:tr w:rsidR="00CE0EC1">
        <w:trPr>
          <w:trHeight w:hRule="exact" w:val="269"/>
          <w:jc w:val="center"/>
        </w:trPr>
        <w:tc>
          <w:tcPr>
            <w:tcW w:w="9591"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66" w:lineRule="exact"/>
              <w:ind w:firstLine="0"/>
            </w:pPr>
            <w:r>
              <w:rPr>
                <w:rStyle w:val="212pt0"/>
              </w:rPr>
              <w:t>1. Сведения о местоположении границ части земельного участка</w:t>
            </w:r>
          </w:p>
        </w:tc>
      </w:tr>
      <w:tr w:rsidR="00CE0EC1">
        <w:trPr>
          <w:trHeight w:hRule="exact" w:val="403"/>
          <w:jc w:val="center"/>
        </w:trPr>
        <w:tc>
          <w:tcPr>
            <w:tcW w:w="9591" w:type="dxa"/>
            <w:gridSpan w:val="5"/>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tabs>
                <w:tab w:val="left" w:pos="6989"/>
              </w:tabs>
              <w:spacing w:after="0" w:line="288" w:lineRule="exact"/>
              <w:ind w:firstLine="0"/>
              <w:jc w:val="both"/>
            </w:pPr>
            <w:r>
              <w:rPr>
                <w:rStyle w:val="212pt0"/>
              </w:rPr>
              <w:t>Кадастровый номер (обозначение) земельного участка:</w:t>
            </w:r>
            <w:r>
              <w:rPr>
                <w:rStyle w:val="212pt0"/>
              </w:rPr>
              <w:tab/>
            </w:r>
            <w:r>
              <w:rPr>
                <w:rStyle w:val="213pt0"/>
              </w:rPr>
              <w:t>ЗУ2</w:t>
            </w:r>
          </w:p>
        </w:tc>
      </w:tr>
      <w:tr w:rsidR="00CE0EC1">
        <w:trPr>
          <w:trHeight w:hRule="exact" w:val="466"/>
          <w:jc w:val="center"/>
        </w:trPr>
        <w:tc>
          <w:tcPr>
            <w:tcW w:w="9591"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88" w:lineRule="exact"/>
              <w:ind w:firstLine="0"/>
              <w:jc w:val="both"/>
            </w:pPr>
            <w:r>
              <w:rPr>
                <w:rStyle w:val="212pt0"/>
              </w:rPr>
              <w:t xml:space="preserve">Обозначение части: </w:t>
            </w:r>
            <w:r>
              <w:rPr>
                <w:rStyle w:val="213pt0"/>
              </w:rPr>
              <w:t>ЗУ2/чзу1</w:t>
            </w:r>
          </w:p>
        </w:tc>
      </w:tr>
      <w:tr w:rsidR="00CE0EC1">
        <w:trPr>
          <w:trHeight w:hRule="exact" w:val="394"/>
          <w:jc w:val="center"/>
        </w:trPr>
        <w:tc>
          <w:tcPr>
            <w:tcW w:w="9591" w:type="dxa"/>
            <w:gridSpan w:val="5"/>
            <w:tcBorders>
              <w:top w:val="single" w:sz="4" w:space="0" w:color="auto"/>
              <w:left w:val="single" w:sz="4" w:space="0" w:color="auto"/>
              <w:right w:val="single" w:sz="4" w:space="0" w:color="auto"/>
            </w:tcBorders>
            <w:shd w:val="clear" w:color="auto" w:fill="FFFFFF"/>
          </w:tcPr>
          <w:p w:rsidR="00CE0EC1" w:rsidRDefault="00CB2493">
            <w:pPr>
              <w:pStyle w:val="20"/>
              <w:framePr w:w="9590" w:wrap="notBeside" w:vAnchor="text" w:hAnchor="text" w:xAlign="center" w:y="1"/>
              <w:shd w:val="clear" w:color="auto" w:fill="auto"/>
              <w:tabs>
                <w:tab w:val="left" w:pos="1286"/>
              </w:tabs>
              <w:spacing w:after="0" w:line="288" w:lineRule="exact"/>
              <w:ind w:firstLine="0"/>
              <w:jc w:val="both"/>
            </w:pPr>
            <w:r>
              <w:rPr>
                <w:rStyle w:val="212pt0"/>
              </w:rPr>
              <w:t>Зона №</w:t>
            </w:r>
            <w:r>
              <w:rPr>
                <w:rStyle w:val="212pt0"/>
              </w:rPr>
              <w:tab/>
            </w:r>
            <w:r>
              <w:rPr>
                <w:rStyle w:val="213pt0"/>
              </w:rPr>
              <w:t>2</w:t>
            </w:r>
          </w:p>
        </w:tc>
      </w:tr>
      <w:tr w:rsidR="00CE0EC1">
        <w:trPr>
          <w:trHeight w:hRule="exact" w:val="346"/>
          <w:jc w:val="center"/>
        </w:trPr>
        <w:tc>
          <w:tcPr>
            <w:tcW w:w="2040" w:type="dxa"/>
            <w:vMerge w:val="restart"/>
            <w:tcBorders>
              <w:top w:val="single" w:sz="4" w:space="0" w:color="auto"/>
              <w:lef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35" w:lineRule="exact"/>
              <w:ind w:firstLine="0"/>
            </w:pPr>
            <w:r>
              <w:rPr>
                <w:rStyle w:val="212pt0"/>
              </w:rPr>
              <w:t>Обозначение характерных точек границы</w:t>
            </w:r>
          </w:p>
        </w:tc>
        <w:tc>
          <w:tcPr>
            <w:tcW w:w="2703" w:type="dxa"/>
            <w:gridSpan w:val="2"/>
            <w:tcBorders>
              <w:top w:val="single" w:sz="4" w:space="0" w:color="auto"/>
              <w:lef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66" w:lineRule="exact"/>
              <w:ind w:firstLine="0"/>
            </w:pPr>
            <w:r>
              <w:rPr>
                <w:rStyle w:val="212pt0"/>
              </w:rPr>
              <w:t>Координаты, м</w:t>
            </w:r>
          </w:p>
        </w:tc>
        <w:tc>
          <w:tcPr>
            <w:tcW w:w="2971" w:type="dxa"/>
            <w:vMerge w:val="restart"/>
            <w:tcBorders>
              <w:top w:val="single" w:sz="4" w:space="0" w:color="auto"/>
              <w:lef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40" w:lineRule="exact"/>
              <w:ind w:firstLine="0"/>
              <w:jc w:val="both"/>
            </w:pPr>
            <w:r>
              <w:rPr>
                <w:rStyle w:val="212pt0"/>
              </w:rPr>
              <w:t>Средняя квадратическая погрешность положения характерной точки (</w:t>
            </w:r>
            <w:proofErr w:type="gramStart"/>
            <w:r>
              <w:rPr>
                <w:rStyle w:val="212pt0"/>
              </w:rPr>
              <w:t>М(</w:t>
            </w:r>
            <w:proofErr w:type="gramEnd"/>
            <w:r>
              <w:rPr>
                <w:rStyle w:val="212pt0"/>
              </w:rPr>
              <w:t>), м</w:t>
            </w:r>
          </w:p>
        </w:tc>
        <w:tc>
          <w:tcPr>
            <w:tcW w:w="1877" w:type="dxa"/>
            <w:vMerge w:val="restart"/>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35" w:lineRule="exact"/>
              <w:ind w:firstLine="0"/>
            </w:pPr>
            <w:r>
              <w:rPr>
                <w:rStyle w:val="212pt0"/>
              </w:rPr>
              <w:t>Описание</w:t>
            </w:r>
          </w:p>
          <w:p w:rsidR="00CE0EC1" w:rsidRDefault="00CB2493">
            <w:pPr>
              <w:pStyle w:val="20"/>
              <w:framePr w:w="9590" w:wrap="notBeside" w:vAnchor="text" w:hAnchor="text" w:xAlign="center" w:y="1"/>
              <w:shd w:val="clear" w:color="auto" w:fill="auto"/>
              <w:spacing w:after="0" w:line="235" w:lineRule="exact"/>
              <w:ind w:firstLine="0"/>
            </w:pPr>
            <w:r>
              <w:rPr>
                <w:rStyle w:val="212pt0"/>
              </w:rPr>
              <w:t>закрепления</w:t>
            </w:r>
          </w:p>
          <w:p w:rsidR="00CE0EC1" w:rsidRDefault="00CB2493">
            <w:pPr>
              <w:pStyle w:val="20"/>
              <w:framePr w:w="9590" w:wrap="notBeside" w:vAnchor="text" w:hAnchor="text" w:xAlign="center" w:y="1"/>
              <w:shd w:val="clear" w:color="auto" w:fill="auto"/>
              <w:spacing w:after="0" w:line="235" w:lineRule="exact"/>
              <w:ind w:firstLine="0"/>
            </w:pPr>
            <w:r>
              <w:rPr>
                <w:rStyle w:val="212pt0"/>
              </w:rPr>
              <w:t>точки</w:t>
            </w:r>
          </w:p>
        </w:tc>
      </w:tr>
      <w:tr w:rsidR="00CE0EC1">
        <w:trPr>
          <w:trHeight w:hRule="exact" w:val="418"/>
          <w:jc w:val="center"/>
        </w:trPr>
        <w:tc>
          <w:tcPr>
            <w:tcW w:w="2040" w:type="dxa"/>
            <w:vMerge/>
            <w:tcBorders>
              <w:left w:val="single" w:sz="4" w:space="0" w:color="auto"/>
            </w:tcBorders>
            <w:shd w:val="clear" w:color="auto" w:fill="FFFFFF"/>
            <w:vAlign w:val="bottom"/>
          </w:tcPr>
          <w:p w:rsidR="00CE0EC1" w:rsidRDefault="00CE0EC1">
            <w:pPr>
              <w:framePr w:w="9590" w:wrap="notBeside" w:vAnchor="text" w:hAnchor="text" w:xAlign="center" w:y="1"/>
            </w:pP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Х</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lang w:val="en-US" w:eastAsia="en-US" w:bidi="en-US"/>
              </w:rPr>
              <w:t>Y</w:t>
            </w:r>
          </w:p>
        </w:tc>
        <w:tc>
          <w:tcPr>
            <w:tcW w:w="2971" w:type="dxa"/>
            <w:vMerge/>
            <w:tcBorders>
              <w:left w:val="single" w:sz="4" w:space="0" w:color="auto"/>
            </w:tcBorders>
            <w:shd w:val="clear" w:color="auto" w:fill="FFFFFF"/>
            <w:vAlign w:val="bottom"/>
          </w:tcPr>
          <w:p w:rsidR="00CE0EC1" w:rsidRDefault="00CE0EC1">
            <w:pPr>
              <w:framePr w:w="9590" w:wrap="notBeside" w:vAnchor="text" w:hAnchor="text" w:xAlign="center" w:y="1"/>
            </w:pPr>
          </w:p>
        </w:tc>
        <w:tc>
          <w:tcPr>
            <w:tcW w:w="1877" w:type="dxa"/>
            <w:vMerge/>
            <w:tcBorders>
              <w:left w:val="single" w:sz="4" w:space="0" w:color="auto"/>
              <w:right w:val="single" w:sz="4" w:space="0" w:color="auto"/>
            </w:tcBorders>
            <w:shd w:val="clear" w:color="auto" w:fill="FFFFFF"/>
            <w:vAlign w:val="bottom"/>
          </w:tcPr>
          <w:p w:rsidR="00CE0EC1" w:rsidRDefault="00CE0EC1">
            <w:pPr>
              <w:framePr w:w="9590" w:wrap="notBeside" w:vAnchor="text" w:hAnchor="text" w:xAlign="center" w:y="1"/>
            </w:pPr>
          </w:p>
        </w:tc>
      </w:tr>
      <w:tr w:rsidR="00CE0EC1">
        <w:trPr>
          <w:trHeight w:hRule="exact" w:val="240"/>
          <w:jc w:val="center"/>
        </w:trPr>
        <w:tc>
          <w:tcPr>
            <w:tcW w:w="2040" w:type="dxa"/>
            <w:tcBorders>
              <w:top w:val="single" w:sz="4" w:space="0" w:color="auto"/>
              <w:lef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66" w:lineRule="exact"/>
              <w:ind w:firstLine="0"/>
            </w:pPr>
            <w:r>
              <w:rPr>
                <w:rStyle w:val="212pt0"/>
              </w:rPr>
              <w:t>1</w:t>
            </w:r>
          </w:p>
        </w:tc>
        <w:tc>
          <w:tcPr>
            <w:tcW w:w="1277" w:type="dxa"/>
            <w:tcBorders>
              <w:top w:val="single" w:sz="4" w:space="0" w:color="auto"/>
              <w:lef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66" w:lineRule="exact"/>
              <w:ind w:firstLine="0"/>
            </w:pPr>
            <w:r>
              <w:rPr>
                <w:rStyle w:val="212pt0"/>
              </w:rPr>
              <w:t>2</w:t>
            </w:r>
          </w:p>
        </w:tc>
        <w:tc>
          <w:tcPr>
            <w:tcW w:w="1426" w:type="dxa"/>
            <w:tcBorders>
              <w:top w:val="single" w:sz="4" w:space="0" w:color="auto"/>
              <w:left w:val="single" w:sz="4" w:space="0" w:color="auto"/>
            </w:tcBorders>
            <w:shd w:val="clear" w:color="auto" w:fill="FFFFFF"/>
          </w:tcPr>
          <w:p w:rsidR="00CE0EC1" w:rsidRDefault="00CB2493">
            <w:pPr>
              <w:pStyle w:val="20"/>
              <w:framePr w:w="9590" w:wrap="notBeside" w:vAnchor="text" w:hAnchor="text" w:xAlign="center" w:y="1"/>
              <w:shd w:val="clear" w:color="auto" w:fill="auto"/>
              <w:spacing w:after="0" w:line="266" w:lineRule="exact"/>
              <w:ind w:firstLine="0"/>
            </w:pPr>
            <w:r>
              <w:rPr>
                <w:rStyle w:val="212pt0"/>
              </w:rPr>
              <w:t>3</w:t>
            </w:r>
          </w:p>
        </w:tc>
        <w:tc>
          <w:tcPr>
            <w:tcW w:w="2971" w:type="dxa"/>
            <w:tcBorders>
              <w:top w:val="single" w:sz="4" w:space="0" w:color="auto"/>
              <w:left w:val="single" w:sz="4" w:space="0" w:color="auto"/>
            </w:tcBorders>
            <w:shd w:val="clear" w:color="auto" w:fill="FFFFFF"/>
          </w:tcPr>
          <w:p w:rsidR="00CE0EC1" w:rsidRDefault="00CB2493">
            <w:pPr>
              <w:pStyle w:val="20"/>
              <w:framePr w:w="9590" w:wrap="notBeside" w:vAnchor="text" w:hAnchor="text" w:xAlign="center" w:y="1"/>
              <w:shd w:val="clear" w:color="auto" w:fill="auto"/>
              <w:spacing w:after="0" w:line="266" w:lineRule="exact"/>
              <w:ind w:firstLine="0"/>
            </w:pPr>
            <w:r>
              <w:rPr>
                <w:rStyle w:val="212pt0"/>
              </w:rPr>
              <w:t>4</w:t>
            </w:r>
          </w:p>
        </w:tc>
        <w:tc>
          <w:tcPr>
            <w:tcW w:w="1877" w:type="dxa"/>
            <w:tcBorders>
              <w:top w:val="single" w:sz="4" w:space="0" w:color="auto"/>
              <w:left w:val="single" w:sz="4" w:space="0" w:color="auto"/>
              <w:right w:val="single" w:sz="4" w:space="0" w:color="auto"/>
            </w:tcBorders>
            <w:shd w:val="clear" w:color="auto" w:fill="FFFFFF"/>
          </w:tcPr>
          <w:p w:rsidR="00CE0EC1" w:rsidRDefault="00CB2493">
            <w:pPr>
              <w:pStyle w:val="20"/>
              <w:framePr w:w="9590" w:wrap="notBeside" w:vAnchor="text" w:hAnchor="text" w:xAlign="center" w:y="1"/>
              <w:shd w:val="clear" w:color="auto" w:fill="auto"/>
              <w:spacing w:after="0" w:line="266" w:lineRule="exact"/>
              <w:ind w:firstLine="0"/>
            </w:pPr>
            <w:r>
              <w:rPr>
                <w:rStyle w:val="212pt0"/>
              </w:rPr>
              <w:t>5</w:t>
            </w:r>
          </w:p>
        </w:tc>
      </w:tr>
      <w:tr w:rsidR="00CE0EC1">
        <w:trPr>
          <w:trHeight w:hRule="exact" w:val="374"/>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9</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451720.45</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2277502.07</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79"/>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5</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451719.06</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2277513.33</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60"/>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6</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451699.68</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2277511.77</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74"/>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7</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451699.73</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2277511.14</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74"/>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8</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451700.92</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2277500.17</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74"/>
          <w:jc w:val="center"/>
        </w:trPr>
        <w:tc>
          <w:tcPr>
            <w:tcW w:w="2040"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9</w:t>
            </w:r>
          </w:p>
        </w:tc>
        <w:tc>
          <w:tcPr>
            <w:tcW w:w="1277"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jc w:val="left"/>
            </w:pPr>
            <w:r>
              <w:rPr>
                <w:rStyle w:val="213pt0"/>
              </w:rPr>
              <w:t>451720.45</w:t>
            </w:r>
          </w:p>
        </w:tc>
        <w:tc>
          <w:tcPr>
            <w:tcW w:w="1426"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left="140" w:firstLine="0"/>
              <w:jc w:val="left"/>
            </w:pPr>
            <w:r>
              <w:rPr>
                <w:rStyle w:val="213pt0"/>
              </w:rPr>
              <w:t>2277502.07</w:t>
            </w:r>
          </w:p>
        </w:tc>
        <w:tc>
          <w:tcPr>
            <w:tcW w:w="2971" w:type="dxa"/>
            <w:tcBorders>
              <w:top w:val="single" w:sz="4" w:space="0" w:color="auto"/>
              <w:lef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88" w:lineRule="exact"/>
              <w:ind w:firstLine="0"/>
            </w:pPr>
            <w:r>
              <w:rPr>
                <w:rStyle w:val="213pt0"/>
              </w:rPr>
              <w:t>0,1</w:t>
            </w:r>
          </w:p>
        </w:tc>
        <w:tc>
          <w:tcPr>
            <w:tcW w:w="1877"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spacing w:after="0" w:line="266" w:lineRule="exact"/>
              <w:ind w:firstLine="0"/>
            </w:pPr>
            <w:r>
              <w:rPr>
                <w:rStyle w:val="212pt0"/>
              </w:rPr>
              <w:t>-</w:t>
            </w:r>
          </w:p>
        </w:tc>
      </w:tr>
      <w:tr w:rsidR="00CE0EC1">
        <w:trPr>
          <w:trHeight w:hRule="exact" w:val="302"/>
          <w:jc w:val="center"/>
        </w:trPr>
        <w:tc>
          <w:tcPr>
            <w:tcW w:w="9591"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spacing w:after="0" w:line="266" w:lineRule="exact"/>
              <w:ind w:firstLine="0"/>
            </w:pPr>
            <w:r>
              <w:rPr>
                <w:rStyle w:val="212pt0"/>
              </w:rPr>
              <w:t>2. Сведения о местоположении уточняемых границ части земельного участка</w:t>
            </w:r>
          </w:p>
        </w:tc>
      </w:tr>
      <w:tr w:rsidR="00CE0EC1">
        <w:trPr>
          <w:trHeight w:hRule="exact" w:val="442"/>
          <w:jc w:val="center"/>
        </w:trPr>
        <w:tc>
          <w:tcPr>
            <w:tcW w:w="9591" w:type="dxa"/>
            <w:gridSpan w:val="5"/>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590" w:wrap="notBeside" w:vAnchor="text" w:hAnchor="text" w:xAlign="center" w:y="1"/>
              <w:shd w:val="clear" w:color="auto" w:fill="auto"/>
              <w:tabs>
                <w:tab w:val="left" w:pos="6461"/>
              </w:tabs>
              <w:spacing w:after="0" w:line="288" w:lineRule="exact"/>
              <w:ind w:firstLine="0"/>
              <w:jc w:val="both"/>
            </w:pPr>
            <w:r>
              <w:rPr>
                <w:rStyle w:val="212pt0"/>
              </w:rPr>
              <w:t>Кадастровый номер земельного участка</w:t>
            </w:r>
            <w:r>
              <w:rPr>
                <w:rStyle w:val="212pt0"/>
              </w:rPr>
              <w:tab/>
            </w:r>
            <w:r>
              <w:rPr>
                <w:rStyle w:val="213pt0"/>
              </w:rPr>
              <w:t>ЗУ2</w:t>
            </w:r>
          </w:p>
        </w:tc>
      </w:tr>
      <w:tr w:rsidR="00CE0EC1">
        <w:trPr>
          <w:trHeight w:hRule="exact" w:val="379"/>
          <w:jc w:val="center"/>
        </w:trPr>
        <w:tc>
          <w:tcPr>
            <w:tcW w:w="9591" w:type="dxa"/>
            <w:gridSpan w:val="5"/>
            <w:tcBorders>
              <w:top w:val="single" w:sz="4" w:space="0" w:color="auto"/>
              <w:left w:val="single" w:sz="4" w:space="0" w:color="auto"/>
              <w:right w:val="single" w:sz="4" w:space="0" w:color="auto"/>
            </w:tcBorders>
            <w:shd w:val="clear" w:color="auto" w:fill="FFFFFF"/>
          </w:tcPr>
          <w:p w:rsidR="00CE0EC1" w:rsidRDefault="00CB2493">
            <w:pPr>
              <w:pStyle w:val="20"/>
              <w:framePr w:w="9590" w:wrap="notBeside" w:vAnchor="text" w:hAnchor="text" w:xAlign="center" w:y="1"/>
              <w:shd w:val="clear" w:color="auto" w:fill="auto"/>
              <w:tabs>
                <w:tab w:val="left" w:pos="4219"/>
              </w:tabs>
              <w:spacing w:after="0" w:line="266" w:lineRule="exact"/>
              <w:ind w:firstLine="0"/>
              <w:jc w:val="both"/>
            </w:pPr>
            <w:r>
              <w:rPr>
                <w:rStyle w:val="212pt0"/>
              </w:rPr>
              <w:t>Учетный номер части:</w:t>
            </w:r>
            <w:r>
              <w:rPr>
                <w:rStyle w:val="212pt0"/>
              </w:rPr>
              <w:tab/>
              <w:t>-</w:t>
            </w:r>
          </w:p>
        </w:tc>
      </w:tr>
      <w:tr w:rsidR="00CE0EC1">
        <w:trPr>
          <w:trHeight w:hRule="exact" w:val="437"/>
          <w:jc w:val="center"/>
        </w:trPr>
        <w:tc>
          <w:tcPr>
            <w:tcW w:w="95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CE0EC1" w:rsidRDefault="00CB2493">
            <w:pPr>
              <w:pStyle w:val="20"/>
              <w:framePr w:w="9590" w:wrap="notBeside" w:vAnchor="text" w:hAnchor="text" w:xAlign="center" w:y="1"/>
              <w:shd w:val="clear" w:color="auto" w:fill="auto"/>
              <w:tabs>
                <w:tab w:val="left" w:pos="1349"/>
              </w:tabs>
              <w:spacing w:after="0" w:line="288" w:lineRule="exact"/>
              <w:ind w:firstLine="0"/>
              <w:jc w:val="both"/>
            </w:pPr>
            <w:r>
              <w:rPr>
                <w:rStyle w:val="212pt0"/>
              </w:rPr>
              <w:t>Зона №</w:t>
            </w:r>
            <w:r>
              <w:rPr>
                <w:rStyle w:val="212pt0"/>
              </w:rPr>
              <w:tab/>
            </w:r>
            <w:r>
              <w:rPr>
                <w:rStyle w:val="213pt0"/>
              </w:rPr>
              <w:t>2</w:t>
            </w:r>
          </w:p>
        </w:tc>
      </w:tr>
    </w:tbl>
    <w:p w:rsidR="00CE0EC1" w:rsidRDefault="00CE0EC1">
      <w:pPr>
        <w:framePr w:w="9590" w:wrap="notBeside" w:vAnchor="text" w:hAnchor="text" w:xAlign="center" w:y="1"/>
        <w:rPr>
          <w:sz w:val="2"/>
          <w:szCs w:val="2"/>
        </w:rPr>
      </w:pPr>
    </w:p>
    <w:p w:rsidR="00CE0EC1" w:rsidRDefault="00CE0EC1">
      <w:pPr>
        <w:rPr>
          <w:sz w:val="2"/>
          <w:szCs w:val="2"/>
        </w:rPr>
      </w:pPr>
    </w:p>
    <w:p w:rsidR="00CE0EC1" w:rsidRDefault="00CE0EC1">
      <w:pPr>
        <w:rPr>
          <w:sz w:val="2"/>
          <w:szCs w:val="2"/>
        </w:rPr>
        <w:sectPr w:rsidR="00CE0EC1">
          <w:headerReference w:type="even" r:id="rId106"/>
          <w:footerReference w:type="even" r:id="rId107"/>
          <w:footerReference w:type="default" r:id="rId108"/>
          <w:headerReference w:type="first" r:id="rId109"/>
          <w:footerReference w:type="first" r:id="rId110"/>
          <w:pgSz w:w="11900" w:h="16840"/>
          <w:pgMar w:top="1221" w:right="1093" w:bottom="1386" w:left="1216" w:header="0" w:footer="3" w:gutter="0"/>
          <w:cols w:space="720"/>
          <w:noEndnote/>
          <w:docGrid w:linePitch="360"/>
        </w:sectPr>
      </w:pPr>
    </w:p>
    <w:p w:rsidR="00654DE2" w:rsidRDefault="00654DE2" w:rsidP="00654DE2">
      <w:pPr>
        <w:rPr>
          <w:lang w:val="en-US"/>
        </w:rPr>
      </w:pPr>
      <w:r>
        <w:rPr>
          <w:noProof/>
          <w:lang w:bidi="ar-SA"/>
        </w:rPr>
        <w:lastRenderedPageBreak/>
        <w:drawing>
          <wp:anchor distT="0" distB="0" distL="114300" distR="114300" simplePos="0" relativeHeight="377503569" behindDoc="0" locked="0" layoutInCell="1" allowOverlap="1">
            <wp:simplePos x="0" y="0"/>
            <wp:positionH relativeFrom="column">
              <wp:posOffset>501650</wp:posOffset>
            </wp:positionH>
            <wp:positionV relativeFrom="paragraph">
              <wp:posOffset>-811530</wp:posOffset>
            </wp:positionV>
            <wp:extent cx="6001385" cy="2732405"/>
            <wp:effectExtent l="19050" t="0" r="0" b="0"/>
            <wp:wrapTopAndBottom/>
            <wp:docPr id="9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srcRect/>
                    <a:stretch>
                      <a:fillRect/>
                    </a:stretch>
                  </pic:blipFill>
                  <pic:spPr bwMode="auto">
                    <a:xfrm>
                      <a:off x="0" y="0"/>
                      <a:ext cx="6001385" cy="2732405"/>
                    </a:xfrm>
                    <a:prstGeom prst="rect">
                      <a:avLst/>
                    </a:prstGeom>
                    <a:noFill/>
                    <a:ln w="9525">
                      <a:noFill/>
                      <a:miter lim="800000"/>
                      <a:headEnd/>
                      <a:tailEnd/>
                    </a:ln>
                  </pic:spPr>
                </pic:pic>
              </a:graphicData>
            </a:graphic>
          </wp:anchor>
        </w:drawing>
      </w:r>
      <w:r w:rsidR="008E2875">
        <w:rPr>
          <w:noProof/>
        </w:rPr>
        <mc:AlternateContent>
          <mc:Choice Requires="wps">
            <w:drawing>
              <wp:anchor distT="17145" distB="186055" distL="63500" distR="624840" simplePos="0" relativeHeight="377487146" behindDoc="1" locked="0" layoutInCell="1" allowOverlap="1">
                <wp:simplePos x="0" y="0"/>
                <wp:positionH relativeFrom="margin">
                  <wp:posOffset>5318760</wp:posOffset>
                </wp:positionH>
                <wp:positionV relativeFrom="paragraph">
                  <wp:posOffset>2184400</wp:posOffset>
                </wp:positionV>
                <wp:extent cx="146050" cy="168910"/>
                <wp:effectExtent l="0" t="0" r="0" b="0"/>
                <wp:wrapSquare wrapText="bothSides"/>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68910"/>
                        </a:xfrm>
                        <a:prstGeom prst="rect">
                          <a:avLst/>
                        </a:prstGeom>
                        <a:noFill/>
                        <a:ln>
                          <a:noFill/>
                        </a:ln>
                      </wps:spPr>
                      <wps:txbx>
                        <w:txbxContent>
                          <w:p w:rsidR="002317E5" w:rsidRDefault="002317E5">
                            <w:pPr>
                              <w:pStyle w:val="40"/>
                              <w:shd w:val="clear" w:color="auto" w:fill="auto"/>
                              <w:spacing w:line="266"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418.8pt;margin-top:172pt;width:11.5pt;height:13.3pt;z-index:-125829334;visibility:visible;mso-wrap-style:square;mso-width-percent:0;mso-height-percent:0;mso-wrap-distance-left:5pt;mso-wrap-distance-top:1.35pt;mso-wrap-distance-right:49.2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" filled="f" stroked="f">
                <v:textbox style="mso-fit-shape-to-text:t" inset="0,0,0,0">
                  <w:txbxContent>
                    <w:p w:rsidR="002317E5" w:rsidRDefault="002317E5">
                      <w:pPr>
                        <w:pStyle w:val="40"/>
                        <w:shd w:val="clear" w:color="auto" w:fill="auto"/>
                        <w:spacing w:line="266" w:lineRule="exact"/>
                      </w:pPr>
                    </w:p>
                  </w:txbxContent>
                </v:textbox>
                <w10:wrap type="square" anchorx="margin"/>
              </v:shape>
            </w:pict>
          </mc:Fallback>
        </mc:AlternateContent>
      </w:r>
    </w:p>
    <w:p w:rsidR="00654DE2" w:rsidRDefault="00654DE2">
      <w:pPr>
        <w:pStyle w:val="60"/>
        <w:shd w:val="clear" w:color="auto" w:fill="auto"/>
        <w:ind w:firstLine="760"/>
        <w:rPr>
          <w:lang w:val="en-US"/>
        </w:rPr>
      </w:pPr>
    </w:p>
    <w:p w:rsidR="00CE0EC1" w:rsidRDefault="00CB2493">
      <w:pPr>
        <w:pStyle w:val="60"/>
        <w:shd w:val="clear" w:color="auto" w:fill="auto"/>
        <w:ind w:firstLine="760"/>
      </w:pPr>
      <w:r>
        <w:t>Раздел 7 Заключение кадастрового инженера.</w:t>
      </w:r>
    </w:p>
    <w:p w:rsidR="00CE0EC1" w:rsidRDefault="00CB2493" w:rsidP="00654DE2">
      <w:pPr>
        <w:pStyle w:val="20"/>
        <w:shd w:val="clear" w:color="auto" w:fill="auto"/>
        <w:spacing w:after="0"/>
        <w:ind w:right="93" w:firstLine="760"/>
        <w:jc w:val="both"/>
      </w:pPr>
      <w:r>
        <w:t>Раздел оформляется в виде связного текста. В случае если в ходе кадастровых работ выявлены реестровые ошибки в местоположении ранее установленных границ смежных земельных участков, границ муниципальных образований, населенных пунктов и др., в разделе приводятся предложения по устранению выявленных ошибок.</w:t>
      </w:r>
    </w:p>
    <w:p w:rsidR="00CE0EC1" w:rsidRDefault="00CB2493" w:rsidP="00654DE2">
      <w:pPr>
        <w:pStyle w:val="60"/>
        <w:shd w:val="clear" w:color="auto" w:fill="auto"/>
        <w:spacing w:line="307" w:lineRule="exact"/>
        <w:ind w:right="93" w:firstLine="760"/>
      </w:pPr>
      <w:r>
        <w:t>Например: Межевой план подготовлен в связи образованием двух земельных участков путем перераспределения земельных участков с кадастровыми номерами 59:08:3001003:65 и 59:08:300100 3:185. В результате перераспределения образуется два участка: ЗУ1 площадью 567 кв. м и ЗУ2 площадью 585 кв. м.</w:t>
      </w:r>
    </w:p>
    <w:p w:rsidR="00CE0EC1" w:rsidRDefault="00CB2493" w:rsidP="00654DE2">
      <w:pPr>
        <w:pStyle w:val="60"/>
        <w:shd w:val="clear" w:color="auto" w:fill="auto"/>
        <w:spacing w:line="307" w:lineRule="exact"/>
        <w:ind w:right="93" w:firstLine="760"/>
      </w:pPr>
      <w:r>
        <w:t>Согласно правилам землепользования и застройки муниципального образования "Город Кунгур" от 30.09.2010 №485 образуемые земельные участки расположены в Зоне коллективных садов, садово-огородных и дачных участков (Р-2). Для образуемых земельных участков выбран вид разрешенного использования - «Для садоводства», что соответствует виду разрешенного использования исходного земельного участка.</w:t>
      </w:r>
    </w:p>
    <w:p w:rsidR="00CE0EC1" w:rsidRDefault="00CB2493" w:rsidP="00654DE2">
      <w:pPr>
        <w:pStyle w:val="60"/>
        <w:shd w:val="clear" w:color="auto" w:fill="auto"/>
        <w:spacing w:line="307" w:lineRule="exact"/>
        <w:ind w:right="93" w:firstLine="760"/>
      </w:pPr>
      <w:r>
        <w:t>Согласно сведениям ЕГРН и при натурном осмотре на земельном участке ЗУ1 обнаружено здание с кадастровым номером 59:08:3001003:225, на земельном участке ЗУ2 обнаружен садовый дом, других зданий, сооружений и объектов незавершенного строительства не обнаружено. Доступ к образуемым участкам обеспечивается за счет земель общего пользования.</w:t>
      </w:r>
    </w:p>
    <w:p w:rsidR="00CE0EC1" w:rsidRDefault="00CB2493" w:rsidP="00654DE2">
      <w:pPr>
        <w:pStyle w:val="60"/>
        <w:shd w:val="clear" w:color="auto" w:fill="auto"/>
        <w:spacing w:line="370" w:lineRule="exact"/>
        <w:ind w:right="93" w:firstLine="760"/>
      </w:pPr>
      <w:r>
        <w:t xml:space="preserve">Межевой план подготовил кадастровый инженер Иванов Иван Иванович, </w:t>
      </w:r>
      <w:proofErr w:type="gramStart"/>
      <w:r>
        <w:t>СНИЛС....</w:t>
      </w:r>
      <w:proofErr w:type="gramEnd"/>
      <w:r>
        <w:t>, являющийся членом СРОКИ (дата</w:t>
      </w:r>
      <w:r w:rsidR="00654DE2" w:rsidRPr="00654DE2">
        <w:t xml:space="preserve"> </w:t>
      </w:r>
      <w:r>
        <w:t xml:space="preserve">вступления в СРО ...., уникальный реестровый номер кадастрового инженера в реестре членов СРО </w:t>
      </w:r>
      <w:r>
        <w:rPr>
          <w:rStyle w:val="61pt"/>
          <w:i/>
          <w:iCs/>
        </w:rPr>
        <w:t>КИ...</w:t>
      </w:r>
      <w:r>
        <w:t xml:space="preserve"> ). Сведения о СРО КИ содержатся в государственном реестре СРО КИ (уникальный номер реестровой записи от - №).</w:t>
      </w:r>
      <w:r>
        <w:br w:type="page"/>
      </w:r>
    </w:p>
    <w:p w:rsidR="00CE0EC1" w:rsidRDefault="00CB2493" w:rsidP="00654DE2">
      <w:pPr>
        <w:pStyle w:val="20"/>
        <w:shd w:val="clear" w:color="auto" w:fill="auto"/>
        <w:spacing w:after="0" w:line="310" w:lineRule="exact"/>
        <w:ind w:right="93" w:firstLine="740"/>
        <w:jc w:val="both"/>
      </w:pPr>
      <w:r>
        <w:lastRenderedPageBreak/>
        <w:t>Раздел включается в состав межевого плана в следующих случаях:</w:t>
      </w:r>
    </w:p>
    <w:p w:rsidR="00CE0EC1" w:rsidRDefault="00CB2493" w:rsidP="00654DE2">
      <w:pPr>
        <w:pStyle w:val="20"/>
        <w:shd w:val="clear" w:color="auto" w:fill="auto"/>
        <w:spacing w:after="0" w:line="365" w:lineRule="exact"/>
        <w:ind w:right="93" w:firstLine="740"/>
        <w:jc w:val="both"/>
      </w:pPr>
      <w:r>
        <w:t>~ в ходе кадастровых работ выявлены несоответствия сведений ЕГРН о местоположении ранее установленных границ земельных участков, в том числе смежных земельных участков, в отношении которых осуществляются кадастровые работы;</w:t>
      </w:r>
    </w:p>
    <w:p w:rsidR="00CE0EC1" w:rsidRDefault="00CB2493">
      <w:pPr>
        <w:pStyle w:val="20"/>
        <w:shd w:val="clear" w:color="auto" w:fill="auto"/>
        <w:spacing w:after="0" w:line="365" w:lineRule="exact"/>
        <w:ind w:firstLine="740"/>
        <w:jc w:val="both"/>
      </w:pPr>
      <w:r>
        <w:t>~ в ходе кадастровых работ выявлены несоответствия сведений ЕГРН о местоположении границ муниципальных образований, населенных пунктов, территориальных зон, лесничеств, лесопарков их фактическому местоположению, наличие которых является препятствием для осуществления государственного кадастрового учета образованных земельных участков или государственного кадастрового учета в связи изменением основных сведений ЕГРН о земельных участках;</w:t>
      </w:r>
    </w:p>
    <w:p w:rsidR="00CE0EC1" w:rsidRDefault="00CB2493">
      <w:pPr>
        <w:pStyle w:val="20"/>
        <w:shd w:val="clear" w:color="auto" w:fill="auto"/>
        <w:spacing w:after="0" w:line="360" w:lineRule="exact"/>
        <w:ind w:firstLine="740"/>
        <w:jc w:val="both"/>
      </w:pPr>
      <w:r>
        <w:t>~ в результате кадастровых работ уточнено местоположение границ земельного участка;</w:t>
      </w:r>
    </w:p>
    <w:p w:rsidR="00CE0EC1" w:rsidRDefault="00CB2493">
      <w:pPr>
        <w:pStyle w:val="20"/>
        <w:shd w:val="clear" w:color="auto" w:fill="auto"/>
        <w:spacing w:after="422" w:line="365" w:lineRule="exact"/>
        <w:ind w:firstLine="740"/>
        <w:jc w:val="both"/>
      </w:pPr>
      <w:r>
        <w:t>~ в иных случаях, в том числе, если по усмотрению лица, выполняющего кадастровые работы, необходимо дополнительно обосновать результаты кадастровых работ (например, необходимо обосновать размеры образуемых земельных участков).</w:t>
      </w:r>
    </w:p>
    <w:p w:rsidR="00CE0EC1" w:rsidRDefault="00CB2493">
      <w:pPr>
        <w:pStyle w:val="32"/>
        <w:keepNext/>
        <w:keepLines/>
        <w:numPr>
          <w:ilvl w:val="0"/>
          <w:numId w:val="43"/>
        </w:numPr>
        <w:shd w:val="clear" w:color="auto" w:fill="auto"/>
        <w:tabs>
          <w:tab w:val="left" w:pos="1876"/>
        </w:tabs>
        <w:spacing w:after="399"/>
        <w:ind w:left="1300" w:firstLine="0"/>
      </w:pPr>
      <w:bookmarkStart w:id="18" w:name="bookmark18"/>
      <w:r>
        <w:t>ГРАФИЧЕСКАЯ ЧАСТЬ МЕЖЕВОГО ПЛАНА</w:t>
      </w:r>
      <w:bookmarkEnd w:id="18"/>
    </w:p>
    <w:p w:rsidR="00CE0EC1" w:rsidRDefault="00CB2493">
      <w:pPr>
        <w:pStyle w:val="20"/>
        <w:shd w:val="clear" w:color="auto" w:fill="auto"/>
        <w:spacing w:after="0" w:line="365" w:lineRule="exact"/>
        <w:ind w:firstLine="740"/>
        <w:jc w:val="both"/>
      </w:pPr>
      <w:r>
        <w:t xml:space="preserve">Графическая часть межевого плана оформляется на основе сведений ЕГРН о соответствующем земельном участке, указанных </w:t>
      </w:r>
      <w:proofErr w:type="gramStart"/>
      <w:r>
        <w:t>в составе</w:t>
      </w:r>
      <w:proofErr w:type="gramEnd"/>
      <w:r>
        <w:t xml:space="preserve"> раздела </w:t>
      </w:r>
      <w:r>
        <w:rPr>
          <w:rStyle w:val="24"/>
        </w:rPr>
        <w:t>«Исходные данные».</w:t>
      </w:r>
    </w:p>
    <w:p w:rsidR="00CE0EC1" w:rsidRDefault="00CB2493">
      <w:pPr>
        <w:pStyle w:val="20"/>
        <w:shd w:val="clear" w:color="auto" w:fill="auto"/>
        <w:spacing w:after="0" w:line="365" w:lineRule="exact"/>
        <w:ind w:firstLine="740"/>
        <w:jc w:val="both"/>
      </w:pPr>
      <w:r>
        <w:t>При подготовке графической части межевого плана могут быть использованы:</w:t>
      </w:r>
    </w:p>
    <w:p w:rsidR="00CE0EC1" w:rsidRDefault="00CB2493">
      <w:pPr>
        <w:pStyle w:val="20"/>
        <w:shd w:val="clear" w:color="auto" w:fill="auto"/>
        <w:spacing w:after="0" w:line="310" w:lineRule="exact"/>
        <w:ind w:left="1300" w:hanging="400"/>
        <w:jc w:val="left"/>
      </w:pPr>
      <w:r>
        <w:t>~ землеустроительная документация;</w:t>
      </w:r>
    </w:p>
    <w:p w:rsidR="00CE0EC1" w:rsidRDefault="00CB2493">
      <w:pPr>
        <w:pStyle w:val="20"/>
        <w:shd w:val="clear" w:color="auto" w:fill="auto"/>
        <w:spacing w:after="0" w:line="365" w:lineRule="exact"/>
        <w:ind w:left="1300" w:hanging="400"/>
        <w:jc w:val="left"/>
      </w:pPr>
      <w:r>
        <w:t>~ лесоустроительная документация, проектная документация лесных участков;</w:t>
      </w:r>
    </w:p>
    <w:p w:rsidR="00CE0EC1" w:rsidRDefault="00CB2493">
      <w:pPr>
        <w:pStyle w:val="20"/>
        <w:shd w:val="clear" w:color="auto" w:fill="auto"/>
        <w:spacing w:after="0" w:line="310" w:lineRule="exact"/>
        <w:ind w:left="1300" w:hanging="400"/>
        <w:jc w:val="left"/>
      </w:pPr>
      <w:r>
        <w:t>~ документы градостроительного зонирования;</w:t>
      </w:r>
    </w:p>
    <w:p w:rsidR="00CE0EC1" w:rsidRDefault="00CB2493">
      <w:pPr>
        <w:pStyle w:val="20"/>
        <w:shd w:val="clear" w:color="auto" w:fill="auto"/>
        <w:spacing w:after="0" w:line="360" w:lineRule="exact"/>
        <w:ind w:left="1300" w:hanging="400"/>
        <w:jc w:val="left"/>
      </w:pPr>
      <w:r>
        <w:t>~ документация по планировке территории (проекты межевания территорий);</w:t>
      </w:r>
    </w:p>
    <w:p w:rsidR="00CE0EC1" w:rsidRDefault="00CB2493">
      <w:pPr>
        <w:pStyle w:val="20"/>
        <w:shd w:val="clear" w:color="auto" w:fill="auto"/>
        <w:spacing w:after="0" w:line="310" w:lineRule="exact"/>
        <w:ind w:left="1300" w:hanging="400"/>
        <w:jc w:val="left"/>
      </w:pPr>
      <w:r>
        <w:t>~ документация о территории объекта культурного наследия;</w:t>
      </w:r>
    </w:p>
    <w:p w:rsidR="00CE0EC1" w:rsidRDefault="00CB2493">
      <w:pPr>
        <w:pStyle w:val="20"/>
        <w:shd w:val="clear" w:color="auto" w:fill="auto"/>
        <w:spacing w:after="0" w:line="310" w:lineRule="exact"/>
        <w:ind w:left="1300" w:hanging="400"/>
        <w:jc w:val="left"/>
      </w:pPr>
      <w:r>
        <w:t>~ документы территориального планирования;</w:t>
      </w:r>
    </w:p>
    <w:p w:rsidR="00CE0EC1" w:rsidRDefault="00CB2493">
      <w:pPr>
        <w:pStyle w:val="20"/>
        <w:shd w:val="clear" w:color="auto" w:fill="auto"/>
        <w:spacing w:after="0" w:line="360" w:lineRule="exact"/>
        <w:ind w:left="1300" w:hanging="400"/>
        <w:jc w:val="left"/>
      </w:pPr>
      <w:r>
        <w:t>~ картографические материалы.</w:t>
      </w:r>
    </w:p>
    <w:p w:rsidR="00CE0EC1" w:rsidRDefault="00CB2493">
      <w:pPr>
        <w:pStyle w:val="20"/>
        <w:shd w:val="clear" w:color="auto" w:fill="auto"/>
        <w:spacing w:after="0" w:line="360" w:lineRule="exact"/>
        <w:ind w:firstLine="740"/>
        <w:jc w:val="both"/>
        <w:sectPr w:rsidR="00CE0EC1">
          <w:footerReference w:type="even" r:id="rId112"/>
          <w:footerReference w:type="default" r:id="rId113"/>
          <w:headerReference w:type="first" r:id="rId114"/>
          <w:footerReference w:type="first" r:id="rId115"/>
          <w:pgSz w:w="11900" w:h="16840"/>
          <w:pgMar w:top="1278" w:right="1144" w:bottom="1170" w:left="1165" w:header="0" w:footer="3" w:gutter="0"/>
          <w:cols w:space="720"/>
          <w:noEndnote/>
          <w:titlePg/>
          <w:docGrid w:linePitch="360"/>
        </w:sectPr>
      </w:pPr>
      <w:r>
        <w:t>Для оформления графической части межевого плана применяются специальные условные знаки (таблица 14).</w:t>
      </w:r>
    </w:p>
    <w:p w:rsidR="00CE0EC1" w:rsidRDefault="00654DE2">
      <w:pPr>
        <w:rPr>
          <w:sz w:val="2"/>
          <w:szCs w:val="2"/>
        </w:rPr>
      </w:pPr>
      <w:r>
        <w:rPr>
          <w:noProof/>
          <w:sz w:val="2"/>
          <w:szCs w:val="2"/>
          <w:lang w:bidi="ar-SA"/>
        </w:rPr>
        <w:lastRenderedPageBreak/>
        <w:drawing>
          <wp:inline distT="0" distB="0" distL="0" distR="0">
            <wp:extent cx="6264792" cy="8847587"/>
            <wp:effectExtent l="19050" t="0" r="2658" b="0"/>
            <wp:docPr id="9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srcRect/>
                    <a:stretch>
                      <a:fillRect/>
                    </a:stretch>
                  </pic:blipFill>
                  <pic:spPr bwMode="auto">
                    <a:xfrm>
                      <a:off x="0" y="0"/>
                      <a:ext cx="6264918" cy="8847765"/>
                    </a:xfrm>
                    <a:prstGeom prst="rect">
                      <a:avLst/>
                    </a:prstGeom>
                    <a:noFill/>
                    <a:ln w="9525">
                      <a:noFill/>
                      <a:miter lim="800000"/>
                      <a:headEnd/>
                      <a:tailEnd/>
                    </a:ln>
                  </pic:spPr>
                </pic:pic>
              </a:graphicData>
            </a:graphic>
          </wp:inline>
        </w:drawing>
      </w:r>
    </w:p>
    <w:p w:rsidR="00CE0EC1" w:rsidRDefault="00CE0EC1">
      <w:pPr>
        <w:rPr>
          <w:sz w:val="2"/>
          <w:szCs w:val="2"/>
        </w:rPr>
      </w:pPr>
    </w:p>
    <w:p w:rsidR="00CE0EC1" w:rsidRDefault="00CE0EC1">
      <w:pPr>
        <w:rPr>
          <w:sz w:val="2"/>
          <w:szCs w:val="2"/>
        </w:rPr>
      </w:pPr>
    </w:p>
    <w:p w:rsidR="00753616" w:rsidRDefault="00753616">
      <w:pPr>
        <w:pStyle w:val="20"/>
        <w:shd w:val="clear" w:color="auto" w:fill="auto"/>
        <w:spacing w:before="265" w:after="0" w:line="365" w:lineRule="exact"/>
        <w:ind w:firstLine="820"/>
        <w:jc w:val="both"/>
        <w:rPr>
          <w:lang w:val="en-US"/>
        </w:rPr>
      </w:pPr>
      <w:r>
        <w:rPr>
          <w:noProof/>
          <w:lang w:bidi="ar-SA"/>
        </w:rPr>
        <w:lastRenderedPageBreak/>
        <w:drawing>
          <wp:anchor distT="0" distB="0" distL="114300" distR="114300" simplePos="0" relativeHeight="377504593" behindDoc="0" locked="0" layoutInCell="1" allowOverlap="1">
            <wp:simplePos x="0" y="0"/>
            <wp:positionH relativeFrom="column">
              <wp:posOffset>-455295</wp:posOffset>
            </wp:positionH>
            <wp:positionV relativeFrom="paragraph">
              <wp:posOffset>6162675</wp:posOffset>
            </wp:positionV>
            <wp:extent cx="6836410" cy="9898380"/>
            <wp:effectExtent l="19050" t="0" r="2540" b="0"/>
            <wp:wrapTopAndBottom/>
            <wp:docPr id="9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srcRect/>
                    <a:stretch>
                      <a:fillRect/>
                    </a:stretch>
                  </pic:blipFill>
                  <pic:spPr bwMode="auto">
                    <a:xfrm>
                      <a:off x="0" y="0"/>
                      <a:ext cx="6836410" cy="9898380"/>
                    </a:xfrm>
                    <a:prstGeom prst="rect">
                      <a:avLst/>
                    </a:prstGeom>
                    <a:noFill/>
                    <a:ln w="9525">
                      <a:noFill/>
                      <a:miter lim="800000"/>
                      <a:headEnd/>
                      <a:tailEnd/>
                    </a:ln>
                  </pic:spPr>
                </pic:pic>
              </a:graphicData>
            </a:graphic>
          </wp:anchor>
        </w:drawing>
      </w:r>
    </w:p>
    <w:p w:rsidR="00CE0EC1" w:rsidRDefault="00CB2493">
      <w:pPr>
        <w:pStyle w:val="20"/>
        <w:shd w:val="clear" w:color="auto" w:fill="auto"/>
        <w:spacing w:before="265" w:after="0" w:line="365" w:lineRule="exact"/>
        <w:ind w:firstLine="820"/>
        <w:jc w:val="both"/>
      </w:pPr>
      <w:r>
        <w:lastRenderedPageBreak/>
        <w:t>Графическая часть межевого плана оформляется в отношении всех одновременно образуемых земельных участков и частей земельных участков.</w:t>
      </w:r>
    </w:p>
    <w:p w:rsidR="00CE0EC1" w:rsidRDefault="00753616">
      <w:pPr>
        <w:pStyle w:val="20"/>
        <w:shd w:val="clear" w:color="auto" w:fill="auto"/>
        <w:spacing w:after="356" w:line="365" w:lineRule="exact"/>
        <w:ind w:firstLine="820"/>
        <w:jc w:val="both"/>
      </w:pPr>
      <w:r>
        <w:rPr>
          <w:noProof/>
          <w:lang w:bidi="ar-SA"/>
        </w:rPr>
        <w:drawing>
          <wp:anchor distT="0" distB="0" distL="114300" distR="114300" simplePos="0" relativeHeight="377505617" behindDoc="0" locked="0" layoutInCell="1" allowOverlap="1">
            <wp:simplePos x="0" y="0"/>
            <wp:positionH relativeFrom="column">
              <wp:posOffset>-433705</wp:posOffset>
            </wp:positionH>
            <wp:positionV relativeFrom="paragraph">
              <wp:posOffset>-1043305</wp:posOffset>
            </wp:positionV>
            <wp:extent cx="6976745" cy="1329055"/>
            <wp:effectExtent l="19050" t="0" r="0" b="0"/>
            <wp:wrapTopAndBottom/>
            <wp:docPr id="9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srcRect/>
                    <a:stretch>
                      <a:fillRect/>
                    </a:stretch>
                  </pic:blipFill>
                  <pic:spPr bwMode="auto">
                    <a:xfrm>
                      <a:off x="0" y="0"/>
                      <a:ext cx="6976745" cy="1329055"/>
                    </a:xfrm>
                    <a:prstGeom prst="rect">
                      <a:avLst/>
                    </a:prstGeom>
                    <a:noFill/>
                    <a:ln w="9525">
                      <a:noFill/>
                      <a:miter lim="800000"/>
                      <a:headEnd/>
                      <a:tailEnd/>
                    </a:ln>
                  </pic:spPr>
                </pic:pic>
              </a:graphicData>
            </a:graphic>
          </wp:anchor>
        </w:drawing>
      </w:r>
      <w:r w:rsidR="00CB2493">
        <w:t>Если в результате выполнения кадастровых работ при подготовке межевого плана уточнено местоположение границ и (или) площади земельного участка, в разделах «Схема расположения земельных участков» и «Чертеж земельных участков и их частей» отображаются границы всех земельных участков, сведения ЕГРН о которых подлежат уточнению.</w:t>
      </w:r>
    </w:p>
    <w:p w:rsidR="00CE0EC1" w:rsidRDefault="00CB2493">
      <w:pPr>
        <w:pStyle w:val="60"/>
        <w:shd w:val="clear" w:color="auto" w:fill="auto"/>
        <w:spacing w:line="370" w:lineRule="exact"/>
        <w:ind w:firstLine="820"/>
      </w:pPr>
      <w:r>
        <w:t>Раздел 8</w:t>
      </w:r>
      <w:r w:rsidR="00753616" w:rsidRPr="008E2875">
        <w:t xml:space="preserve"> </w:t>
      </w:r>
      <w:r>
        <w:t>Схема геодезических построений.</w:t>
      </w:r>
    </w:p>
    <w:p w:rsidR="00CE0EC1" w:rsidRDefault="00CB2493">
      <w:pPr>
        <w:pStyle w:val="20"/>
        <w:shd w:val="clear" w:color="auto" w:fill="auto"/>
        <w:spacing w:after="0"/>
        <w:ind w:firstLine="820"/>
        <w:jc w:val="both"/>
      </w:pPr>
      <w:r>
        <w:t>Раздел оформляется в соответствии с материалами измерений, содержащими сведения о геодезическом обосновании кадастровых работ.</w:t>
      </w:r>
    </w:p>
    <w:p w:rsidR="00CE0EC1" w:rsidRDefault="00CB2493">
      <w:pPr>
        <w:pStyle w:val="20"/>
        <w:shd w:val="clear" w:color="auto" w:fill="auto"/>
        <w:spacing w:after="0"/>
        <w:ind w:firstLine="820"/>
        <w:jc w:val="both"/>
      </w:pPr>
      <w:r>
        <w:t>В разделе отражается схематичное изображение объекта кадастровых работ, расположение пунктов геодезической основы, расположение точек съемочного обоснования с указанием схемы геодезических построений по их определению относительно пунктов геодезической основы (рисунок 19).</w:t>
      </w:r>
    </w:p>
    <w:p w:rsidR="00CE0EC1" w:rsidRDefault="00CB2493">
      <w:pPr>
        <w:pStyle w:val="20"/>
        <w:shd w:val="clear" w:color="auto" w:fill="auto"/>
        <w:spacing w:after="0"/>
        <w:ind w:firstLine="820"/>
        <w:jc w:val="both"/>
        <w:sectPr w:rsidR="00CE0EC1">
          <w:headerReference w:type="even" r:id="rId119"/>
          <w:headerReference w:type="default" r:id="rId120"/>
          <w:footerReference w:type="even" r:id="rId121"/>
          <w:footerReference w:type="default" r:id="rId122"/>
          <w:headerReference w:type="first" r:id="rId123"/>
          <w:footerReference w:type="first" r:id="rId124"/>
          <w:pgSz w:w="11900" w:h="16840"/>
          <w:pgMar w:top="1278" w:right="1144" w:bottom="1170" w:left="1165" w:header="0" w:footer="3" w:gutter="0"/>
          <w:cols w:space="720"/>
          <w:noEndnote/>
          <w:titlePg/>
          <w:docGrid w:linePitch="360"/>
        </w:sectPr>
      </w:pPr>
      <w:r>
        <w:t>Раздел не включается в состав межевого плана в случае использования при выполнении кадастровых работ аналитического или картометрического метода определения координат характерных точек границ земельного участка, а также в иных случаях, при которых для определения координат характерных точек границ земельного участка не требуется проводить измерения.</w:t>
      </w:r>
    </w:p>
    <w:p w:rsidR="00CE0EC1" w:rsidRDefault="00CB2493">
      <w:pPr>
        <w:pStyle w:val="3a"/>
        <w:framePr w:h="4814" w:wrap="notBeside" w:vAnchor="text" w:hAnchor="text" w:xAlign="center" w:y="1"/>
        <w:shd w:val="clear" w:color="auto" w:fill="auto"/>
      </w:pPr>
      <w:r>
        <w:rPr>
          <w:rStyle w:val="3b"/>
        </w:rPr>
        <w:lastRenderedPageBreak/>
        <w:t>Схема геодезических построений</w:t>
      </w:r>
    </w:p>
    <w:p w:rsidR="00CE0EC1" w:rsidRDefault="00CB2493">
      <w:pPr>
        <w:pStyle w:val="45"/>
        <w:framePr w:h="4814" w:wrap="notBeside" w:vAnchor="text" w:hAnchor="text" w:xAlign="center" w:y="1"/>
        <w:shd w:val="clear" w:color="auto" w:fill="auto"/>
      </w:pPr>
      <w:r>
        <w:rPr>
          <w:rStyle w:val="46"/>
        </w:rPr>
        <w:t>590800497</w:t>
      </w:r>
    </w:p>
    <w:p w:rsidR="00CE0EC1" w:rsidRDefault="00A60BF8">
      <w:pPr>
        <w:framePr w:h="4814" w:wrap="notBeside" w:vAnchor="text" w:hAnchor="text" w:xAlign="center" w:y="1"/>
        <w:jc w:val="center"/>
        <w:rPr>
          <w:sz w:val="2"/>
          <w:szCs w:val="2"/>
        </w:rPr>
      </w:pPr>
      <w:r>
        <w:rPr>
          <w:noProof/>
          <w:lang w:bidi="ar-SA"/>
        </w:rPr>
        <w:drawing>
          <wp:inline distT="0" distB="0" distL="0" distR="0">
            <wp:extent cx="4038600" cy="3057525"/>
            <wp:effectExtent l="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38600" cy="3057525"/>
                    </a:xfrm>
                    <a:prstGeom prst="rect">
                      <a:avLst/>
                    </a:prstGeom>
                    <a:noFill/>
                    <a:ln>
                      <a:noFill/>
                    </a:ln>
                  </pic:spPr>
                </pic:pic>
              </a:graphicData>
            </a:graphic>
          </wp:inline>
        </w:drawing>
      </w:r>
    </w:p>
    <w:p w:rsidR="00CE0EC1" w:rsidRDefault="00CE0EC1">
      <w:pPr>
        <w:rPr>
          <w:sz w:val="2"/>
          <w:szCs w:val="2"/>
        </w:rPr>
      </w:pPr>
    </w:p>
    <w:p w:rsidR="00CE0EC1" w:rsidRDefault="00CB2493">
      <w:pPr>
        <w:pStyle w:val="100"/>
        <w:shd w:val="clear" w:color="auto" w:fill="auto"/>
        <w:spacing w:before="2156"/>
        <w:ind w:left="40"/>
      </w:pPr>
      <w:r>
        <w:rPr>
          <w:rStyle w:val="101"/>
        </w:rPr>
        <w:t>Масштаб 1:20100</w:t>
      </w:r>
    </w:p>
    <w:p w:rsidR="00CE0EC1" w:rsidRDefault="00CB2493">
      <w:pPr>
        <w:pStyle w:val="110"/>
        <w:shd w:val="clear" w:color="auto" w:fill="auto"/>
        <w:ind w:left="1300"/>
      </w:pPr>
      <w:r>
        <w:rPr>
          <w:rStyle w:val="111"/>
        </w:rPr>
        <w:t>Условные обозначения</w:t>
      </w:r>
    </w:p>
    <w:p w:rsidR="00CE0EC1" w:rsidRDefault="00CB2493">
      <w:pPr>
        <w:pStyle w:val="110"/>
        <w:numPr>
          <w:ilvl w:val="0"/>
          <w:numId w:val="46"/>
        </w:numPr>
        <w:shd w:val="clear" w:color="auto" w:fill="auto"/>
        <w:tabs>
          <w:tab w:val="left" w:pos="2555"/>
        </w:tabs>
        <w:ind w:left="2320" w:right="2020"/>
      </w:pPr>
      <w:r>
        <w:rPr>
          <w:rStyle w:val="111"/>
        </w:rPr>
        <w:t>Вновь образованная часть границы, сведения о которой достаточны для определения ее местоположения</w:t>
      </w:r>
    </w:p>
    <w:p w:rsidR="00CE0EC1" w:rsidRDefault="00CB2493">
      <w:pPr>
        <w:pStyle w:val="110"/>
        <w:shd w:val="clear" w:color="auto" w:fill="auto"/>
        <w:ind w:left="1640"/>
      </w:pPr>
      <w:proofErr w:type="gramStart"/>
      <w:r>
        <w:rPr>
          <w:rStyle w:val="11Tahoma7pt"/>
        </w:rPr>
        <w:t>:ЗУ</w:t>
      </w:r>
      <w:proofErr w:type="gramEnd"/>
      <w:r>
        <w:rPr>
          <w:rStyle w:val="11Tahoma7pt"/>
        </w:rPr>
        <w:t xml:space="preserve">1 </w:t>
      </w:r>
      <w:r>
        <w:t xml:space="preserve">- </w:t>
      </w:r>
      <w:r>
        <w:rPr>
          <w:rStyle w:val="111"/>
        </w:rPr>
        <w:t>Образуемый земельный участок</w:t>
      </w:r>
    </w:p>
    <w:p w:rsidR="00CE0EC1" w:rsidRDefault="00CB2493">
      <w:pPr>
        <w:pStyle w:val="110"/>
        <w:numPr>
          <w:ilvl w:val="0"/>
          <w:numId w:val="46"/>
        </w:numPr>
        <w:shd w:val="clear" w:color="auto" w:fill="auto"/>
        <w:tabs>
          <w:tab w:val="left" w:pos="2517"/>
        </w:tabs>
        <w:ind w:left="2320"/>
      </w:pPr>
      <w:r>
        <w:rPr>
          <w:rStyle w:val="111"/>
        </w:rPr>
        <w:t>Пункт опорной межевой сети</w:t>
      </w:r>
    </w:p>
    <w:p w:rsidR="00CE0EC1" w:rsidRDefault="00CB2493">
      <w:pPr>
        <w:pStyle w:val="110"/>
        <w:shd w:val="clear" w:color="auto" w:fill="auto"/>
        <w:tabs>
          <w:tab w:val="left" w:pos="2398"/>
        </w:tabs>
        <w:spacing w:after="460"/>
        <w:ind w:left="1460" w:right="2200" w:firstLine="400"/>
      </w:pPr>
      <w:r>
        <w:t xml:space="preserve">—► - Направления геодезических построений при определении координат </w:t>
      </w:r>
      <w:r>
        <w:rPr>
          <w:rStyle w:val="111"/>
        </w:rPr>
        <w:t xml:space="preserve">характерных точек границ земельного участка </w:t>
      </w:r>
      <w:r>
        <w:rPr>
          <w:rStyle w:val="1175pt"/>
        </w:rPr>
        <w:t>590800625</w:t>
      </w:r>
      <w:r>
        <w:rPr>
          <w:rStyle w:val="111"/>
        </w:rPr>
        <w:tab/>
      </w:r>
      <w:r>
        <w:t xml:space="preserve">- </w:t>
      </w:r>
      <w:r>
        <w:rPr>
          <w:rStyle w:val="111"/>
        </w:rPr>
        <w:t>Номер пункта опорной межевой сети</w:t>
      </w:r>
    </w:p>
    <w:p w:rsidR="00CE0EC1" w:rsidRDefault="00CB2493">
      <w:pPr>
        <w:pStyle w:val="20"/>
        <w:shd w:val="clear" w:color="auto" w:fill="auto"/>
        <w:spacing w:after="326" w:line="317" w:lineRule="exact"/>
        <w:ind w:left="40" w:firstLine="0"/>
      </w:pPr>
      <w:r>
        <w:t>Рисунок 19 - Пример оформления раздела межевого плана</w:t>
      </w:r>
      <w:r>
        <w:br/>
        <w:t>«Схема геодезических построений»</w:t>
      </w:r>
    </w:p>
    <w:p w:rsidR="00CE0EC1" w:rsidRDefault="00CB2493">
      <w:pPr>
        <w:pStyle w:val="60"/>
        <w:shd w:val="clear" w:color="auto" w:fill="auto"/>
        <w:ind w:firstLine="740"/>
      </w:pPr>
      <w:r>
        <w:t>Раздел 9 Схема расположения земельных участков.</w:t>
      </w:r>
    </w:p>
    <w:p w:rsidR="00CE0EC1" w:rsidRDefault="00CB2493">
      <w:pPr>
        <w:pStyle w:val="20"/>
        <w:shd w:val="clear" w:color="auto" w:fill="auto"/>
        <w:spacing w:after="0"/>
        <w:ind w:firstLine="740"/>
        <w:jc w:val="both"/>
      </w:pPr>
      <w:r>
        <w:t>Раздел оформляется на основе сведений ЕГРН об определенной территории, содержащих картографические изображения, либо с использованием картографического материала. При этом изображение должно обеспечивать читаемость Схемы, в том числе местоположения земельного участка, в отношении которого проводятся кадастровые работы.</w:t>
      </w:r>
    </w:p>
    <w:p w:rsidR="00CE0EC1" w:rsidRDefault="00CB2493">
      <w:pPr>
        <w:pStyle w:val="20"/>
        <w:shd w:val="clear" w:color="auto" w:fill="auto"/>
        <w:spacing w:after="0"/>
        <w:ind w:firstLine="740"/>
        <w:jc w:val="both"/>
      </w:pPr>
      <w:r>
        <w:t>Схема предназначена для отображения местоположения земельных участков относительно смежных земельных участков, границ кадастрового</w:t>
      </w:r>
      <w:r>
        <w:br w:type="page"/>
      </w:r>
    </w:p>
    <w:p w:rsidR="00753616" w:rsidRPr="008E2875" w:rsidRDefault="00753616" w:rsidP="00753616">
      <w:pPr>
        <w:pStyle w:val="20"/>
        <w:shd w:val="clear" w:color="auto" w:fill="auto"/>
        <w:spacing w:after="0"/>
        <w:ind w:firstLine="0"/>
        <w:jc w:val="both"/>
      </w:pPr>
    </w:p>
    <w:p w:rsidR="00CE0EC1" w:rsidRPr="00753616" w:rsidRDefault="00CB2493" w:rsidP="00753616">
      <w:pPr>
        <w:pStyle w:val="20"/>
        <w:shd w:val="clear" w:color="auto" w:fill="auto"/>
        <w:spacing w:after="0"/>
        <w:ind w:firstLine="0"/>
        <w:jc w:val="both"/>
        <w:rPr>
          <w:rStyle w:val="121"/>
        </w:rPr>
      </w:pPr>
      <w:r>
        <w:t xml:space="preserve">деления (для земельных участков, занятых линейными сооружениями, а также, если земельный участок располагается в нескольких кадастровых кварталах, либо земельный участок примыкает к границе кадастрового деления), природных объектов и (или) объектов искусственного происхождения, земель </w:t>
      </w:r>
    </w:p>
    <w:p w:rsidR="00CE0EC1" w:rsidRDefault="00753616">
      <w:pPr>
        <w:pStyle w:val="20"/>
        <w:shd w:val="clear" w:color="auto" w:fill="auto"/>
        <w:spacing w:after="0" w:line="317" w:lineRule="exact"/>
        <w:ind w:firstLine="0"/>
      </w:pPr>
      <w:r>
        <w:rPr>
          <w:noProof/>
          <w:lang w:bidi="ar-SA"/>
        </w:rPr>
        <w:drawing>
          <wp:anchor distT="0" distB="0" distL="114300" distR="114300" simplePos="0" relativeHeight="377506641" behindDoc="0" locked="0" layoutInCell="1" allowOverlap="1">
            <wp:simplePos x="0" y="0"/>
            <wp:positionH relativeFrom="column">
              <wp:posOffset>416560</wp:posOffset>
            </wp:positionH>
            <wp:positionV relativeFrom="paragraph">
              <wp:posOffset>544195</wp:posOffset>
            </wp:positionV>
            <wp:extent cx="4935220" cy="6858000"/>
            <wp:effectExtent l="19050" t="0" r="0"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srcRect t="1197" b="1463"/>
                    <a:stretch>
                      <a:fillRect/>
                    </a:stretch>
                  </pic:blipFill>
                  <pic:spPr bwMode="auto">
                    <a:xfrm>
                      <a:off x="0" y="0"/>
                      <a:ext cx="4935220" cy="6858000"/>
                    </a:xfrm>
                    <a:prstGeom prst="rect">
                      <a:avLst/>
                    </a:prstGeom>
                    <a:noFill/>
                    <a:ln w="9525">
                      <a:noFill/>
                      <a:miter lim="800000"/>
                      <a:headEnd/>
                      <a:tailEnd/>
                    </a:ln>
                  </pic:spPr>
                </pic:pic>
              </a:graphicData>
            </a:graphic>
          </wp:anchor>
        </w:drawing>
      </w:r>
      <w:r w:rsidR="00CB2493">
        <w:t>Рисунок 20 - Пример оформления раздела межевого плана</w:t>
      </w:r>
      <w:r w:rsidR="00CB2493">
        <w:br/>
        <w:t>«Схема расположения земельных участков»</w:t>
      </w:r>
      <w:r w:rsidR="00CB2493">
        <w:br w:type="page"/>
      </w:r>
    </w:p>
    <w:p w:rsidR="00CE0EC1" w:rsidRDefault="00CB2493">
      <w:pPr>
        <w:pStyle w:val="20"/>
        <w:shd w:val="clear" w:color="auto" w:fill="auto"/>
        <w:spacing w:after="0" w:line="310" w:lineRule="exact"/>
        <w:ind w:left="1180" w:hanging="400"/>
        <w:jc w:val="both"/>
      </w:pPr>
      <w:r>
        <w:lastRenderedPageBreak/>
        <w:t>На Схеме отображаются:</w:t>
      </w:r>
    </w:p>
    <w:p w:rsidR="00CE0EC1" w:rsidRDefault="00CB2493">
      <w:pPr>
        <w:pStyle w:val="20"/>
        <w:shd w:val="clear" w:color="auto" w:fill="auto"/>
        <w:spacing w:after="0" w:line="360" w:lineRule="exact"/>
        <w:ind w:left="1180" w:hanging="400"/>
        <w:jc w:val="both"/>
      </w:pPr>
      <w:r>
        <w:t>~ границы земельного участка, в отношении которого проводятся кадастровые работы, а также смежных с ним земельных участков;</w:t>
      </w:r>
    </w:p>
    <w:p w:rsidR="00CE0EC1" w:rsidRDefault="00CB2493">
      <w:pPr>
        <w:pStyle w:val="20"/>
        <w:shd w:val="clear" w:color="auto" w:fill="auto"/>
        <w:spacing w:after="0" w:line="360" w:lineRule="exact"/>
        <w:ind w:left="1180" w:hanging="400"/>
        <w:jc w:val="both"/>
      </w:pPr>
      <w:r>
        <w:t>~ границы муниципальных образований и (или) границы населенных пунктов (при необходимости);</w:t>
      </w:r>
    </w:p>
    <w:p w:rsidR="00CE0EC1" w:rsidRDefault="00CB2493">
      <w:pPr>
        <w:pStyle w:val="20"/>
        <w:shd w:val="clear" w:color="auto" w:fill="auto"/>
        <w:spacing w:after="0" w:line="310" w:lineRule="exact"/>
        <w:ind w:left="1180" w:hanging="400"/>
        <w:jc w:val="both"/>
      </w:pPr>
      <w:r>
        <w:t>~ границы кадастрового деления (при необходимости);</w:t>
      </w:r>
    </w:p>
    <w:p w:rsidR="00CE0EC1" w:rsidRDefault="00CB2493">
      <w:pPr>
        <w:pStyle w:val="20"/>
        <w:shd w:val="clear" w:color="auto" w:fill="auto"/>
        <w:spacing w:after="0"/>
        <w:ind w:left="1180" w:hanging="400"/>
        <w:jc w:val="both"/>
      </w:pPr>
      <w:r>
        <w:t>~ границы территориальных зон, зон с особыми условиями использования территории, территорий объектов культурного наследия (при необходимости).</w:t>
      </w:r>
    </w:p>
    <w:p w:rsidR="00CE0EC1" w:rsidRDefault="00CB2493">
      <w:pPr>
        <w:pStyle w:val="20"/>
        <w:shd w:val="clear" w:color="auto" w:fill="auto"/>
        <w:spacing w:after="360"/>
        <w:ind w:firstLine="780"/>
        <w:jc w:val="both"/>
      </w:pPr>
      <w:r>
        <w:t>В случае подготовки межевого плана в результате кадастровых работ по образованию земельных участков дополнительно на Схеме отображаются земли, земельные участки, территории общего пользования (допускается схематично отображать местоположение улиц, в том числе красных линий, лесов, автомобильных дорог общего пользования, парков, скверов).</w:t>
      </w:r>
    </w:p>
    <w:p w:rsidR="00CE0EC1" w:rsidRDefault="00CB2493">
      <w:pPr>
        <w:pStyle w:val="60"/>
        <w:shd w:val="clear" w:color="auto" w:fill="auto"/>
        <w:spacing w:line="370" w:lineRule="exact"/>
        <w:ind w:left="1180" w:hanging="400"/>
      </w:pPr>
      <w:r>
        <w:t>Раздел 10 Чертеж земельных участков и их частей.</w:t>
      </w:r>
    </w:p>
    <w:p w:rsidR="00CE0EC1" w:rsidRDefault="00CB2493">
      <w:pPr>
        <w:pStyle w:val="20"/>
        <w:shd w:val="clear" w:color="auto" w:fill="auto"/>
        <w:spacing w:after="0"/>
        <w:ind w:firstLine="780"/>
        <w:jc w:val="both"/>
      </w:pPr>
      <w:r>
        <w:t>Чертеж оформляется в масштабе, обеспечивающем читаемость местоположения характерных точек границ земельных участков. Чертеж составляется таким образом, чтобы в поле его изображения отображались все образуемые и (или) уточняемые земельные участки, а также части земельных участков (рисунок 21).</w:t>
      </w:r>
    </w:p>
    <w:p w:rsidR="00CE0EC1" w:rsidRDefault="00CB2493">
      <w:pPr>
        <w:pStyle w:val="20"/>
        <w:shd w:val="clear" w:color="auto" w:fill="auto"/>
        <w:spacing w:after="0"/>
        <w:ind w:left="1180" w:hanging="400"/>
        <w:jc w:val="both"/>
      </w:pPr>
      <w:r>
        <w:t>На Чертеже отображаются:</w:t>
      </w:r>
    </w:p>
    <w:p w:rsidR="00CE0EC1" w:rsidRDefault="00CB2493">
      <w:pPr>
        <w:pStyle w:val="20"/>
        <w:shd w:val="clear" w:color="auto" w:fill="auto"/>
        <w:spacing w:after="0" w:line="365" w:lineRule="exact"/>
        <w:ind w:left="1180" w:hanging="400"/>
        <w:jc w:val="both"/>
      </w:pPr>
      <w:r>
        <w:t>~ местоположение существующих, новых и прекращающих существование характерных точек границ, а также частей границ земельных участков, частей земельных участков;</w:t>
      </w:r>
    </w:p>
    <w:p w:rsidR="00CE0EC1" w:rsidRDefault="00CB2493">
      <w:pPr>
        <w:pStyle w:val="20"/>
        <w:shd w:val="clear" w:color="auto" w:fill="auto"/>
        <w:spacing w:after="0" w:line="365" w:lineRule="exact"/>
        <w:ind w:left="1180" w:hanging="400"/>
        <w:jc w:val="both"/>
      </w:pPr>
      <w:r>
        <w:t>~ обозначения земельных участков, частей земельных участков и характерных точек границ.</w:t>
      </w:r>
    </w:p>
    <w:p w:rsidR="00CE0EC1" w:rsidRDefault="00CB2493">
      <w:pPr>
        <w:pStyle w:val="20"/>
        <w:shd w:val="clear" w:color="auto" w:fill="auto"/>
        <w:spacing w:after="0" w:line="365" w:lineRule="exact"/>
        <w:ind w:firstLine="780"/>
        <w:jc w:val="both"/>
      </w:pPr>
      <w:r>
        <w:t>При оформлении Чертежа обозначение земельных участков приводится в виде:</w:t>
      </w:r>
    </w:p>
    <w:p w:rsidR="00CE0EC1" w:rsidRDefault="00CB2493">
      <w:pPr>
        <w:pStyle w:val="20"/>
        <w:shd w:val="clear" w:color="auto" w:fill="auto"/>
        <w:spacing w:after="0" w:line="360" w:lineRule="exact"/>
        <w:ind w:left="1180" w:hanging="400"/>
        <w:jc w:val="both"/>
      </w:pPr>
      <w:r>
        <w:t>~ :123 - для исходных, измененных и уточняемых земельных участков;</w:t>
      </w:r>
    </w:p>
    <w:p w:rsidR="00CE0EC1" w:rsidRDefault="00CB2493">
      <w:pPr>
        <w:pStyle w:val="20"/>
        <w:shd w:val="clear" w:color="auto" w:fill="auto"/>
        <w:spacing w:after="0"/>
        <w:ind w:left="1180" w:hanging="400"/>
        <w:jc w:val="both"/>
      </w:pPr>
      <w:r>
        <w:t>~ :</w:t>
      </w:r>
      <w:proofErr w:type="gramStart"/>
      <w:r>
        <w:t>123:ЗУ</w:t>
      </w:r>
      <w:proofErr w:type="gramEnd"/>
      <w:r>
        <w:t>1 - для земельных участков, образуемых путем раздела и выдела;</w:t>
      </w:r>
    </w:p>
    <w:p w:rsidR="00CE0EC1" w:rsidRDefault="00CB2493">
      <w:pPr>
        <w:pStyle w:val="20"/>
        <w:shd w:val="clear" w:color="auto" w:fill="auto"/>
        <w:spacing w:after="0"/>
        <w:ind w:left="1180" w:hanging="400"/>
        <w:jc w:val="both"/>
      </w:pPr>
      <w:proofErr w:type="gramStart"/>
      <w:r>
        <w:t>~ :ЗУ</w:t>
      </w:r>
      <w:proofErr w:type="gramEnd"/>
      <w:r>
        <w:t>1 - для земельных участков, образуемых путем перераспределения, объединения, а также в случае образования земельного участка из земель, находящихся в государственной или муниципальной собственности.</w:t>
      </w:r>
    </w:p>
    <w:p w:rsidR="00CE0EC1" w:rsidRDefault="00A60BF8">
      <w:pPr>
        <w:framePr w:h="12979" w:wrap="notBeside" w:vAnchor="text" w:hAnchor="text" w:xAlign="center" w:y="1"/>
        <w:jc w:val="center"/>
        <w:rPr>
          <w:sz w:val="2"/>
          <w:szCs w:val="2"/>
        </w:rPr>
      </w:pPr>
      <w:r>
        <w:rPr>
          <w:noProof/>
          <w:lang w:bidi="ar-SA"/>
        </w:rPr>
        <w:lastRenderedPageBreak/>
        <w:drawing>
          <wp:inline distT="0" distB="0" distL="0" distR="0">
            <wp:extent cx="5762625" cy="8239125"/>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p>
    <w:p w:rsidR="00CE0EC1" w:rsidRDefault="00CB2493">
      <w:pPr>
        <w:pStyle w:val="a7"/>
        <w:framePr w:h="12979" w:wrap="notBeside" w:vAnchor="text" w:hAnchor="text" w:xAlign="center" w:y="1"/>
        <w:shd w:val="clear" w:color="auto" w:fill="auto"/>
        <w:spacing w:line="326" w:lineRule="exact"/>
      </w:pPr>
      <w:r>
        <w:t>Рисунок 21 - Пример оформления раздела межевого плана «Чертеж земельных участков и их частей»</w:t>
      </w:r>
    </w:p>
    <w:p w:rsidR="00CE0EC1" w:rsidRDefault="00CE0EC1">
      <w:pPr>
        <w:rPr>
          <w:sz w:val="2"/>
          <w:szCs w:val="2"/>
        </w:rPr>
      </w:pPr>
    </w:p>
    <w:p w:rsidR="00CE0EC1" w:rsidRDefault="00CB2493">
      <w:pPr>
        <w:pStyle w:val="20"/>
        <w:shd w:val="clear" w:color="auto" w:fill="auto"/>
        <w:spacing w:after="0" w:line="374" w:lineRule="exact"/>
        <w:ind w:firstLine="780"/>
        <w:jc w:val="both"/>
      </w:pPr>
      <w:r>
        <w:t xml:space="preserve">При оформлении Чертежа обозначение частей земельных участков </w:t>
      </w:r>
      <w:r>
        <w:lastRenderedPageBreak/>
        <w:t>приводится в виде:</w:t>
      </w:r>
    </w:p>
    <w:p w:rsidR="00CE0EC1" w:rsidRDefault="00CB2493">
      <w:pPr>
        <w:pStyle w:val="20"/>
        <w:shd w:val="clear" w:color="auto" w:fill="auto"/>
        <w:spacing w:after="0" w:line="374" w:lineRule="exact"/>
        <w:ind w:left="1180" w:hanging="400"/>
        <w:jc w:val="both"/>
      </w:pPr>
      <w:proofErr w:type="gramStart"/>
      <w:r>
        <w:t>~ :</w:t>
      </w:r>
      <w:proofErr w:type="gramEnd"/>
      <w:r>
        <w:t xml:space="preserve"> 123/5 - для существующих частей земельных участков;</w:t>
      </w:r>
    </w:p>
    <w:p w:rsidR="00CE0EC1" w:rsidRDefault="00CB2493">
      <w:pPr>
        <w:pStyle w:val="20"/>
        <w:shd w:val="clear" w:color="auto" w:fill="auto"/>
        <w:spacing w:after="0" w:line="374" w:lineRule="exact"/>
        <w:ind w:left="1180" w:hanging="400"/>
        <w:jc w:val="both"/>
      </w:pPr>
      <w:r>
        <w:t>~ :123/чзу1 - для образуемых частей измененных, уточняемых земельных участков, а также образуемых частей земельных участков при выполнении кадастровых работ исключительно в целях образования частей земельных участков;</w:t>
      </w:r>
    </w:p>
    <w:p w:rsidR="00CE0EC1" w:rsidRDefault="00CB2493">
      <w:pPr>
        <w:pStyle w:val="20"/>
        <w:shd w:val="clear" w:color="auto" w:fill="auto"/>
        <w:spacing w:after="0" w:line="374" w:lineRule="exact"/>
        <w:ind w:left="1180" w:hanging="400"/>
        <w:jc w:val="both"/>
      </w:pPr>
      <w:r>
        <w:t>~ :</w:t>
      </w:r>
      <w:proofErr w:type="gramStart"/>
      <w:r>
        <w:t>123:ЗУ</w:t>
      </w:r>
      <w:proofErr w:type="gramEnd"/>
      <w:r>
        <w:t>1/чзу1 - для образуемых частей земельных участков образуемых, в результате раздела земельного участка или выдела из земельного участка;</w:t>
      </w:r>
    </w:p>
    <w:p w:rsidR="00CE0EC1" w:rsidRDefault="00CB2493">
      <w:pPr>
        <w:pStyle w:val="20"/>
        <w:shd w:val="clear" w:color="auto" w:fill="auto"/>
        <w:spacing w:after="0" w:line="365" w:lineRule="exact"/>
        <w:ind w:left="1180" w:hanging="400"/>
        <w:jc w:val="both"/>
      </w:pPr>
      <w:proofErr w:type="gramStart"/>
      <w:r>
        <w:t>~ :ЗУ</w:t>
      </w:r>
      <w:proofErr w:type="gramEnd"/>
      <w:r>
        <w:t>1/чзу1 - для образуемых частей земельных участков, образуемых в результате перераспределения, объединения земельных участков, а также образуемых частей земельных участков, образуемых из земель, находящихся в государственной или муниципальной собственности.</w:t>
      </w:r>
    </w:p>
    <w:p w:rsidR="00CE0EC1" w:rsidRDefault="00CB2493">
      <w:pPr>
        <w:pStyle w:val="20"/>
        <w:shd w:val="clear" w:color="auto" w:fill="auto"/>
        <w:spacing w:after="360" w:line="365" w:lineRule="exact"/>
        <w:ind w:firstLine="780"/>
        <w:jc w:val="both"/>
      </w:pPr>
      <w:r>
        <w:t>Обозначение исходных земельных участков, прекращающих существование частей земельных участков и прекращающих существование характерных точек границ, на Чертеже отображается курсивом с подчеркиванием.</w:t>
      </w:r>
    </w:p>
    <w:p w:rsidR="00CE0EC1" w:rsidRDefault="00CB2493">
      <w:pPr>
        <w:pStyle w:val="50"/>
        <w:shd w:val="clear" w:color="auto" w:fill="auto"/>
        <w:spacing w:before="0" w:after="360" w:line="365" w:lineRule="exact"/>
        <w:ind w:firstLine="780"/>
        <w:jc w:val="both"/>
      </w:pPr>
      <w:r>
        <w:t>Не включены в состав межевого плана по образованию двух земельных участков путем перераспределения земельных участков следующие разделы:</w:t>
      </w:r>
    </w:p>
    <w:p w:rsidR="00CE0EC1" w:rsidRDefault="00CB2493">
      <w:pPr>
        <w:pStyle w:val="60"/>
        <w:shd w:val="clear" w:color="auto" w:fill="auto"/>
        <w:spacing w:line="365" w:lineRule="exact"/>
        <w:ind w:left="1180" w:hanging="400"/>
      </w:pPr>
      <w:r>
        <w:t>Раздел Сведения об измененных земельных участках.</w:t>
      </w:r>
    </w:p>
    <w:p w:rsidR="00CE0EC1" w:rsidRDefault="00CB2493">
      <w:pPr>
        <w:pStyle w:val="20"/>
        <w:shd w:val="clear" w:color="auto" w:fill="auto"/>
        <w:spacing w:after="0" w:line="365" w:lineRule="exact"/>
        <w:ind w:firstLine="780"/>
        <w:jc w:val="both"/>
      </w:pPr>
      <w:r>
        <w:t xml:space="preserve">Раздел </w:t>
      </w:r>
      <w:r>
        <w:rPr>
          <w:rStyle w:val="24"/>
        </w:rPr>
        <w:t>«Сведения об измененных земельных участках»</w:t>
      </w:r>
      <w:r>
        <w:t xml:space="preserve"> (таблица 15) включается в состав межевого плана в случае, если межевой план подготавливается в результате кадастровых работ </w:t>
      </w:r>
      <w:r>
        <w:rPr>
          <w:rStyle w:val="24"/>
        </w:rPr>
        <w:t>по образованию земельного участка</w:t>
      </w:r>
      <w:r>
        <w:t xml:space="preserve"> (земельных участков) </w:t>
      </w:r>
      <w:r>
        <w:rPr>
          <w:rStyle w:val="24"/>
        </w:rPr>
        <w:t>путем:</w:t>
      </w:r>
    </w:p>
    <w:p w:rsidR="00CE0EC1" w:rsidRDefault="00CB2493">
      <w:pPr>
        <w:pStyle w:val="20"/>
        <w:shd w:val="clear" w:color="auto" w:fill="auto"/>
        <w:spacing w:after="0" w:line="310" w:lineRule="exact"/>
        <w:ind w:left="1180" w:hanging="400"/>
        <w:jc w:val="both"/>
      </w:pPr>
      <w:r>
        <w:rPr>
          <w:rStyle w:val="24"/>
        </w:rPr>
        <w:t>~</w:t>
      </w:r>
      <w:r>
        <w:t xml:space="preserve"> выдела в счет доли (долей) в праве общей собственности;</w:t>
      </w:r>
    </w:p>
    <w:p w:rsidR="00CE0EC1" w:rsidRDefault="00CB2493">
      <w:pPr>
        <w:pStyle w:val="20"/>
        <w:shd w:val="clear" w:color="auto" w:fill="auto"/>
        <w:spacing w:after="0" w:line="365" w:lineRule="exact"/>
        <w:ind w:left="1180" w:hanging="400"/>
        <w:jc w:val="both"/>
      </w:pPr>
      <w:r>
        <w:t>~ раздела или иного соответствующего законодательству РФ преобразования земельного участка, в результате которого исходный земельный участок сохраняется в измененных границах.</w:t>
      </w:r>
    </w:p>
    <w:p w:rsidR="00CE0EC1" w:rsidRDefault="00CB2493">
      <w:pPr>
        <w:pStyle w:val="a9"/>
        <w:framePr w:w="9451" w:wrap="notBeside" w:vAnchor="text" w:hAnchor="text" w:xAlign="center" w:y="1"/>
        <w:shd w:val="clear" w:color="auto" w:fill="auto"/>
        <w:spacing w:line="322" w:lineRule="exact"/>
      </w:pPr>
      <w:r>
        <w:lastRenderedPageBreak/>
        <w:t>Таблица 15</w:t>
      </w:r>
    </w:p>
    <w:p w:rsidR="00CE0EC1" w:rsidRDefault="00CB2493">
      <w:pPr>
        <w:pStyle w:val="a9"/>
        <w:framePr w:w="9451" w:wrap="notBeside" w:vAnchor="text" w:hAnchor="text" w:xAlign="center" w:y="1"/>
        <w:shd w:val="clear" w:color="auto" w:fill="auto"/>
        <w:spacing w:line="322" w:lineRule="exact"/>
      </w:pPr>
      <w:r>
        <w:t>Пример заполнения раздела межевого плана «Сведения об измененных</w:t>
      </w:r>
    </w:p>
    <w:p w:rsidR="00CE0EC1" w:rsidRDefault="00CB2493">
      <w:pPr>
        <w:pStyle w:val="a9"/>
        <w:framePr w:w="9451" w:wrap="notBeside" w:vAnchor="text" w:hAnchor="text" w:xAlign="center" w:y="1"/>
        <w:shd w:val="clear" w:color="auto" w:fill="auto"/>
        <w:spacing w:line="322" w:lineRule="exact"/>
        <w:jc w:val="center"/>
      </w:pPr>
      <w:r>
        <w:t>земельных участках»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2"/>
        <w:gridCol w:w="4882"/>
        <w:gridCol w:w="3658"/>
      </w:tblGrid>
      <w:tr w:rsidR="00CE0EC1">
        <w:trPr>
          <w:trHeight w:hRule="exact" w:val="370"/>
          <w:jc w:val="center"/>
        </w:trPr>
        <w:tc>
          <w:tcPr>
            <w:tcW w:w="912" w:type="dxa"/>
            <w:tcBorders>
              <w:top w:val="single" w:sz="4" w:space="0" w:color="auto"/>
              <w:left w:val="single" w:sz="4" w:space="0" w:color="auto"/>
            </w:tcBorders>
            <w:shd w:val="clear" w:color="auto" w:fill="FFFFFF"/>
          </w:tcPr>
          <w:p w:rsidR="00CE0EC1" w:rsidRDefault="00CE0EC1">
            <w:pPr>
              <w:framePr w:w="9451" w:wrap="notBeside" w:vAnchor="text" w:hAnchor="text" w:xAlign="center" w:y="1"/>
              <w:rPr>
                <w:sz w:val="10"/>
                <w:szCs w:val="10"/>
              </w:rPr>
            </w:pPr>
          </w:p>
        </w:tc>
        <w:tc>
          <w:tcPr>
            <w:tcW w:w="8540" w:type="dxa"/>
            <w:gridSpan w:val="2"/>
            <w:tcBorders>
              <w:top w:val="single" w:sz="4" w:space="0" w:color="auto"/>
              <w:righ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left="1000" w:firstLine="0"/>
              <w:jc w:val="left"/>
            </w:pPr>
            <w:r>
              <w:rPr>
                <w:rStyle w:val="212pt1"/>
              </w:rPr>
              <w:t>Сведения об измененных земельных участках</w:t>
            </w:r>
          </w:p>
        </w:tc>
      </w:tr>
      <w:tr w:rsidR="00CE0EC1">
        <w:trPr>
          <w:trHeight w:hRule="exact" w:val="523"/>
          <w:jc w:val="center"/>
        </w:trPr>
        <w:tc>
          <w:tcPr>
            <w:tcW w:w="5794" w:type="dxa"/>
            <w:gridSpan w:val="2"/>
            <w:tcBorders>
              <w:top w:val="single" w:sz="4" w:space="0" w:color="auto"/>
              <w:lef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left="160" w:firstLine="0"/>
              <w:jc w:val="left"/>
            </w:pPr>
            <w:r>
              <w:rPr>
                <w:rStyle w:val="212pt0"/>
              </w:rPr>
              <w:t>Кадастровый номер земельного участка</w:t>
            </w:r>
          </w:p>
        </w:tc>
        <w:tc>
          <w:tcPr>
            <w:tcW w:w="3658" w:type="dxa"/>
            <w:tcBorders>
              <w:top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r w:rsidR="00CE0EC1">
        <w:trPr>
          <w:trHeight w:hRule="exact" w:val="480"/>
          <w:jc w:val="center"/>
        </w:trPr>
        <w:tc>
          <w:tcPr>
            <w:tcW w:w="912" w:type="dxa"/>
            <w:tcBorders>
              <w:top w:val="single" w:sz="4" w:space="0" w:color="auto"/>
              <w:lef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left="180" w:firstLine="0"/>
              <w:jc w:val="left"/>
            </w:pPr>
            <w:r>
              <w:rPr>
                <w:rStyle w:val="212pt0"/>
              </w:rPr>
              <w:t>№ п/п</w:t>
            </w:r>
          </w:p>
        </w:tc>
        <w:tc>
          <w:tcPr>
            <w:tcW w:w="4882"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45" w:lineRule="exact"/>
              <w:ind w:firstLine="0"/>
            </w:pPr>
            <w:r>
              <w:rPr>
                <w:rStyle w:val="212pt0"/>
              </w:rPr>
              <w:t>Наименование характеристик земельного участка</w:t>
            </w:r>
          </w:p>
        </w:tc>
        <w:tc>
          <w:tcPr>
            <w:tcW w:w="3658"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firstLine="0"/>
            </w:pPr>
            <w:r>
              <w:rPr>
                <w:rStyle w:val="212pt0"/>
              </w:rPr>
              <w:t>Значение характеристики</w:t>
            </w:r>
          </w:p>
        </w:tc>
      </w:tr>
      <w:tr w:rsidR="00CE0EC1">
        <w:trPr>
          <w:trHeight w:hRule="exact" w:val="331"/>
          <w:jc w:val="center"/>
        </w:trPr>
        <w:tc>
          <w:tcPr>
            <w:tcW w:w="912"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1</w:t>
            </w:r>
          </w:p>
        </w:tc>
        <w:tc>
          <w:tcPr>
            <w:tcW w:w="4882"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2</w:t>
            </w:r>
          </w:p>
        </w:tc>
        <w:tc>
          <w:tcPr>
            <w:tcW w:w="3658"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firstLine="0"/>
            </w:pPr>
            <w:r>
              <w:rPr>
                <w:rStyle w:val="212pt0"/>
              </w:rPr>
              <w:t>3</w:t>
            </w:r>
          </w:p>
        </w:tc>
      </w:tr>
      <w:tr w:rsidR="00CE0EC1">
        <w:trPr>
          <w:trHeight w:hRule="exact" w:val="979"/>
          <w:jc w:val="center"/>
        </w:trPr>
        <w:tc>
          <w:tcPr>
            <w:tcW w:w="912"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66" w:lineRule="exact"/>
              <w:ind w:firstLine="0"/>
            </w:pPr>
            <w:r>
              <w:rPr>
                <w:rStyle w:val="212pt0"/>
              </w:rPr>
              <w:t>1</w:t>
            </w:r>
          </w:p>
        </w:tc>
        <w:tc>
          <w:tcPr>
            <w:tcW w:w="4882"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tabs>
                <w:tab w:val="left" w:pos="1526"/>
                <w:tab w:val="left" w:pos="2534"/>
                <w:tab w:val="left" w:pos="3845"/>
              </w:tabs>
              <w:spacing w:after="0" w:line="240" w:lineRule="exact"/>
              <w:ind w:firstLine="0"/>
              <w:jc w:val="both"/>
            </w:pPr>
            <w:r>
              <w:rPr>
                <w:rStyle w:val="212pt0"/>
              </w:rPr>
              <w:t>Кадастровые</w:t>
            </w:r>
            <w:r>
              <w:rPr>
                <w:rStyle w:val="212pt0"/>
              </w:rPr>
              <w:tab/>
              <w:t>номера</w:t>
            </w:r>
            <w:r>
              <w:rPr>
                <w:rStyle w:val="212pt0"/>
              </w:rPr>
              <w:tab/>
              <w:t>земельных</w:t>
            </w:r>
            <w:r>
              <w:rPr>
                <w:rStyle w:val="212pt0"/>
              </w:rPr>
              <w:tab/>
              <w:t>участков,</w:t>
            </w:r>
          </w:p>
          <w:p w:rsidR="00CE0EC1" w:rsidRDefault="00CB2493">
            <w:pPr>
              <w:pStyle w:val="20"/>
              <w:framePr w:w="9451" w:wrap="notBeside" w:vAnchor="text" w:hAnchor="text" w:xAlign="center" w:y="1"/>
              <w:shd w:val="clear" w:color="auto" w:fill="auto"/>
              <w:tabs>
                <w:tab w:val="left" w:pos="1176"/>
                <w:tab w:val="left" w:pos="3173"/>
                <w:tab w:val="left" w:pos="4118"/>
              </w:tabs>
              <w:spacing w:after="0" w:line="240" w:lineRule="exact"/>
              <w:ind w:firstLine="0"/>
              <w:jc w:val="both"/>
            </w:pPr>
            <w:r>
              <w:rPr>
                <w:rStyle w:val="212pt0"/>
              </w:rPr>
              <w:t>исключаемых из состава измененного земельного участка,</w:t>
            </w:r>
            <w:r>
              <w:rPr>
                <w:rStyle w:val="212pt0"/>
              </w:rPr>
              <w:tab/>
              <w:t>представляющего</w:t>
            </w:r>
            <w:r>
              <w:rPr>
                <w:rStyle w:val="212pt0"/>
              </w:rPr>
              <w:tab/>
              <w:t>собой</w:t>
            </w:r>
            <w:r>
              <w:rPr>
                <w:rStyle w:val="212pt0"/>
              </w:rPr>
              <w:tab/>
              <w:t>единое</w:t>
            </w:r>
          </w:p>
          <w:p w:rsidR="00CE0EC1" w:rsidRDefault="00CB2493">
            <w:pPr>
              <w:pStyle w:val="20"/>
              <w:framePr w:w="9451" w:wrap="notBeside" w:vAnchor="text" w:hAnchor="text" w:xAlign="center" w:y="1"/>
              <w:shd w:val="clear" w:color="auto" w:fill="auto"/>
              <w:spacing w:after="0" w:line="240" w:lineRule="exact"/>
              <w:ind w:firstLine="0"/>
              <w:jc w:val="both"/>
            </w:pPr>
            <w:r>
              <w:rPr>
                <w:rStyle w:val="212pt0"/>
              </w:rPr>
              <w:t xml:space="preserve">з </w:t>
            </w:r>
            <w:proofErr w:type="spellStart"/>
            <w:r>
              <w:rPr>
                <w:rStyle w:val="212pt0"/>
              </w:rPr>
              <w:t>емлепользование</w:t>
            </w:r>
            <w:proofErr w:type="spellEnd"/>
          </w:p>
        </w:tc>
        <w:tc>
          <w:tcPr>
            <w:tcW w:w="3658" w:type="dxa"/>
            <w:tcBorders>
              <w:top w:val="single" w:sz="4" w:space="0" w:color="auto"/>
              <w:left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r w:rsidR="00CE0EC1">
        <w:trPr>
          <w:trHeight w:hRule="exact" w:val="1229"/>
          <w:jc w:val="center"/>
        </w:trPr>
        <w:tc>
          <w:tcPr>
            <w:tcW w:w="912"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66" w:lineRule="exact"/>
              <w:ind w:firstLine="0"/>
            </w:pPr>
            <w:r>
              <w:rPr>
                <w:rStyle w:val="212pt0"/>
              </w:rPr>
              <w:t>2</w:t>
            </w:r>
          </w:p>
        </w:tc>
        <w:tc>
          <w:tcPr>
            <w:tcW w:w="4882"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tabs>
                <w:tab w:val="left" w:pos="1176"/>
                <w:tab w:val="left" w:pos="3173"/>
                <w:tab w:val="left" w:pos="4118"/>
              </w:tabs>
              <w:spacing w:after="0" w:line="240" w:lineRule="exact"/>
              <w:ind w:firstLine="0"/>
              <w:jc w:val="both"/>
            </w:pPr>
            <w:r>
              <w:rPr>
                <w:rStyle w:val="212pt0"/>
              </w:rPr>
              <w:t>Кадастровый номер вх</w:t>
            </w:r>
            <w:r w:rsidR="00753616">
              <w:rPr>
                <w:rStyle w:val="212pt0"/>
              </w:rPr>
              <w:t>одящего в состав земельного</w:t>
            </w:r>
            <w:r w:rsidR="00753616" w:rsidRPr="00753616">
              <w:rPr>
                <w:rStyle w:val="212pt0"/>
              </w:rPr>
              <w:t xml:space="preserve"> </w:t>
            </w:r>
            <w:r>
              <w:rPr>
                <w:rStyle w:val="212pt0"/>
              </w:rPr>
              <w:t>участка,</w:t>
            </w:r>
            <w:r>
              <w:rPr>
                <w:rStyle w:val="212pt0"/>
              </w:rPr>
              <w:tab/>
              <w:t>представляющего</w:t>
            </w:r>
            <w:r>
              <w:rPr>
                <w:rStyle w:val="212pt0"/>
              </w:rPr>
              <w:tab/>
              <w:t>собой</w:t>
            </w:r>
            <w:r>
              <w:rPr>
                <w:rStyle w:val="212pt0"/>
              </w:rPr>
              <w:tab/>
              <w:t>единое</w:t>
            </w:r>
          </w:p>
          <w:p w:rsidR="00CE0EC1" w:rsidRDefault="00CB2493">
            <w:pPr>
              <w:pStyle w:val="20"/>
              <w:framePr w:w="9451" w:wrap="notBeside" w:vAnchor="text" w:hAnchor="text" w:xAlign="center" w:y="1"/>
              <w:shd w:val="clear" w:color="auto" w:fill="auto"/>
              <w:spacing w:after="0" w:line="240" w:lineRule="exact"/>
              <w:ind w:firstLine="0"/>
              <w:jc w:val="both"/>
            </w:pPr>
            <w:r>
              <w:rPr>
                <w:rStyle w:val="212pt0"/>
              </w:rPr>
              <w:t>землепользование (номер контура многоконтурного земельного участка), преобразование которого осуществляется</w:t>
            </w:r>
          </w:p>
        </w:tc>
        <w:tc>
          <w:tcPr>
            <w:tcW w:w="3658" w:type="dxa"/>
            <w:tcBorders>
              <w:top w:val="single" w:sz="4" w:space="0" w:color="auto"/>
              <w:left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r w:rsidR="00CE0EC1">
        <w:trPr>
          <w:trHeight w:hRule="exact" w:val="734"/>
          <w:jc w:val="center"/>
        </w:trPr>
        <w:tc>
          <w:tcPr>
            <w:tcW w:w="912"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66" w:lineRule="exact"/>
              <w:ind w:firstLine="0"/>
            </w:pPr>
            <w:r>
              <w:rPr>
                <w:rStyle w:val="212pt0"/>
              </w:rPr>
              <w:t>3</w:t>
            </w:r>
          </w:p>
        </w:tc>
        <w:tc>
          <w:tcPr>
            <w:tcW w:w="4882"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tabs>
                <w:tab w:val="left" w:pos="1555"/>
                <w:tab w:val="left" w:pos="2275"/>
                <w:tab w:val="left" w:pos="3101"/>
                <w:tab w:val="left" w:pos="4032"/>
              </w:tabs>
              <w:spacing w:after="0" w:line="240" w:lineRule="exact"/>
              <w:ind w:firstLine="0"/>
              <w:jc w:val="both"/>
            </w:pPr>
            <w:r>
              <w:rPr>
                <w:rStyle w:val="212pt0"/>
              </w:rPr>
              <w:t>Кадастровый</w:t>
            </w:r>
            <w:r>
              <w:rPr>
                <w:rStyle w:val="212pt0"/>
              </w:rPr>
              <w:tab/>
              <w:t>или</w:t>
            </w:r>
            <w:r>
              <w:rPr>
                <w:rStyle w:val="212pt0"/>
              </w:rPr>
              <w:tab/>
              <w:t>иной</w:t>
            </w:r>
            <w:r>
              <w:rPr>
                <w:rStyle w:val="212pt0"/>
              </w:rPr>
              <w:tab/>
              <w:t>номер</w:t>
            </w:r>
            <w:r>
              <w:rPr>
                <w:rStyle w:val="212pt0"/>
              </w:rPr>
              <w:tab/>
              <w:t>объекта</w:t>
            </w:r>
          </w:p>
          <w:p w:rsidR="00CE0EC1" w:rsidRDefault="00CB2493">
            <w:pPr>
              <w:pStyle w:val="20"/>
              <w:framePr w:w="9451" w:wrap="notBeside" w:vAnchor="text" w:hAnchor="text" w:xAlign="center" w:y="1"/>
              <w:shd w:val="clear" w:color="auto" w:fill="auto"/>
              <w:spacing w:after="0" w:line="240" w:lineRule="exact"/>
              <w:ind w:firstLine="0"/>
              <w:jc w:val="both"/>
            </w:pPr>
            <w:r>
              <w:rPr>
                <w:rStyle w:val="212pt0"/>
              </w:rPr>
              <w:t>недвижимости, расположенного на измененном</w:t>
            </w:r>
          </w:p>
          <w:p w:rsidR="00CE0EC1" w:rsidRDefault="00CB2493">
            <w:pPr>
              <w:pStyle w:val="20"/>
              <w:framePr w:w="9451" w:wrap="notBeside" w:vAnchor="text" w:hAnchor="text" w:xAlign="center" w:y="1"/>
              <w:shd w:val="clear" w:color="auto" w:fill="auto"/>
              <w:spacing w:after="0" w:line="266" w:lineRule="exact"/>
              <w:ind w:firstLine="0"/>
              <w:jc w:val="both"/>
            </w:pPr>
            <w:r>
              <w:rPr>
                <w:rStyle w:val="212pt0"/>
              </w:rPr>
              <w:t>земельном участке</w:t>
            </w:r>
          </w:p>
        </w:tc>
        <w:tc>
          <w:tcPr>
            <w:tcW w:w="3658" w:type="dxa"/>
            <w:tcBorders>
              <w:top w:val="single" w:sz="4" w:space="0" w:color="auto"/>
              <w:left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r w:rsidR="00CE0EC1">
        <w:trPr>
          <w:trHeight w:hRule="exact" w:val="326"/>
          <w:jc w:val="center"/>
        </w:trPr>
        <w:tc>
          <w:tcPr>
            <w:tcW w:w="912" w:type="dxa"/>
            <w:tcBorders>
              <w:top w:val="single" w:sz="4" w:space="0" w:color="auto"/>
              <w:left w:val="single" w:sz="4" w:space="0" w:color="auto"/>
              <w:bottom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66" w:lineRule="exact"/>
              <w:ind w:firstLine="0"/>
            </w:pPr>
            <w:r>
              <w:rPr>
                <w:rStyle w:val="212pt0"/>
              </w:rPr>
              <w:t>4</w:t>
            </w:r>
          </w:p>
        </w:tc>
        <w:tc>
          <w:tcPr>
            <w:tcW w:w="4882" w:type="dxa"/>
            <w:tcBorders>
              <w:top w:val="single" w:sz="4" w:space="0" w:color="auto"/>
              <w:left w:val="single" w:sz="4" w:space="0" w:color="auto"/>
              <w:bottom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66" w:lineRule="exact"/>
              <w:ind w:firstLine="0"/>
              <w:jc w:val="both"/>
            </w:pPr>
            <w:r>
              <w:rPr>
                <w:rStyle w:val="212pt0"/>
              </w:rPr>
              <w:t>Иные сведения</w:t>
            </w: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bl>
    <w:p w:rsidR="00CE0EC1" w:rsidRDefault="00CE0EC1">
      <w:pPr>
        <w:framePr w:w="9451" w:wrap="notBeside" w:vAnchor="text" w:hAnchor="text" w:xAlign="center" w:y="1"/>
        <w:rPr>
          <w:sz w:val="2"/>
          <w:szCs w:val="2"/>
        </w:rPr>
      </w:pPr>
    </w:p>
    <w:p w:rsidR="00CE0EC1" w:rsidRDefault="00CE0EC1">
      <w:pPr>
        <w:rPr>
          <w:sz w:val="2"/>
          <w:szCs w:val="2"/>
        </w:rPr>
      </w:pPr>
    </w:p>
    <w:p w:rsidR="00CE0EC1" w:rsidRDefault="00CB2493">
      <w:pPr>
        <w:pStyle w:val="60"/>
        <w:shd w:val="clear" w:color="auto" w:fill="auto"/>
        <w:spacing w:before="301" w:line="370" w:lineRule="exact"/>
        <w:ind w:left="1200" w:hanging="380"/>
      </w:pPr>
      <w:r>
        <w:t>Раздел Сведения об уточняемых земельных участках.</w:t>
      </w:r>
    </w:p>
    <w:p w:rsidR="00CE0EC1" w:rsidRDefault="00CB2493">
      <w:pPr>
        <w:pStyle w:val="20"/>
        <w:shd w:val="clear" w:color="auto" w:fill="auto"/>
        <w:spacing w:after="0"/>
        <w:ind w:firstLine="820"/>
        <w:jc w:val="both"/>
      </w:pPr>
      <w:proofErr w:type="spellStart"/>
      <w:proofErr w:type="gramStart"/>
      <w:r>
        <w:t>Раздел«</w:t>
      </w:r>
      <w:proofErr w:type="gramEnd"/>
      <w:r>
        <w:t>Сведения</w:t>
      </w:r>
      <w:proofErr w:type="spellEnd"/>
      <w:r w:rsidR="00753616" w:rsidRPr="00753616">
        <w:t xml:space="preserve"> </w:t>
      </w:r>
      <w:r>
        <w:rPr>
          <w:rStyle w:val="24"/>
        </w:rPr>
        <w:t>об уточняемых земельных участках»</w:t>
      </w:r>
      <w:r>
        <w:t xml:space="preserve"> (таблица 16) включается в состав межевого плана, подготавливаемого в результате выполнения кадастровых работ:</w:t>
      </w:r>
    </w:p>
    <w:p w:rsidR="00CE0EC1" w:rsidRDefault="00CB2493">
      <w:pPr>
        <w:pStyle w:val="20"/>
        <w:shd w:val="clear" w:color="auto" w:fill="auto"/>
        <w:spacing w:after="0"/>
        <w:ind w:left="1200" w:hanging="380"/>
        <w:jc w:val="left"/>
      </w:pPr>
      <w:r>
        <w:t>~ по уточнению сведений ЕГРН о местоположении границ и (или) площади земельного участка;</w:t>
      </w:r>
    </w:p>
    <w:p w:rsidR="00CE0EC1" w:rsidRDefault="00CB2493">
      <w:pPr>
        <w:pStyle w:val="20"/>
        <w:shd w:val="clear" w:color="auto" w:fill="auto"/>
        <w:spacing w:after="0"/>
        <w:ind w:left="1200" w:hanging="380"/>
        <w:jc w:val="left"/>
      </w:pPr>
      <w:r>
        <w:t>~ по исправлению ошибки в сведениях ЕГРН о местоположении границ и (или) площади земельного участка;</w:t>
      </w:r>
    </w:p>
    <w:p w:rsidR="00CE0EC1" w:rsidRDefault="00CB2493">
      <w:pPr>
        <w:pStyle w:val="20"/>
        <w:shd w:val="clear" w:color="auto" w:fill="auto"/>
        <w:spacing w:after="0" w:line="365" w:lineRule="exact"/>
        <w:ind w:left="1200" w:hanging="380"/>
        <w:jc w:val="both"/>
      </w:pPr>
      <w:r>
        <w:t>~ по образованию земельных участков в случае, если одновременно уточнены сведения о местоположении границ смежных земельных участков.</w:t>
      </w:r>
    </w:p>
    <w:p w:rsidR="00CE0EC1" w:rsidRDefault="00CB2493">
      <w:pPr>
        <w:pStyle w:val="20"/>
        <w:shd w:val="clear" w:color="auto" w:fill="auto"/>
        <w:spacing w:after="0" w:line="365" w:lineRule="exact"/>
        <w:ind w:firstLine="820"/>
        <w:jc w:val="both"/>
      </w:pPr>
      <w:r>
        <w:t>Раздел содержит последовательно все сведения о каждом уточняемом земельном участке.</w:t>
      </w:r>
    </w:p>
    <w:p w:rsidR="00CE0EC1" w:rsidRDefault="00CB2493">
      <w:pPr>
        <w:pStyle w:val="20"/>
        <w:shd w:val="clear" w:color="auto" w:fill="auto"/>
        <w:spacing w:after="0" w:line="365" w:lineRule="exact"/>
        <w:ind w:firstLine="820"/>
        <w:jc w:val="both"/>
      </w:pPr>
      <w:r>
        <w:t>В качестве обозначений характерных точек границ земельных участков используются обозначения аналогичные обозначениям при образовании земельных участков:</w:t>
      </w:r>
    </w:p>
    <w:p w:rsidR="00CE0EC1" w:rsidRDefault="00CB2493">
      <w:pPr>
        <w:pStyle w:val="20"/>
        <w:shd w:val="clear" w:color="auto" w:fill="auto"/>
        <w:spacing w:after="0" w:line="365" w:lineRule="exact"/>
        <w:ind w:left="1200" w:hanging="380"/>
        <w:jc w:val="both"/>
      </w:pPr>
      <w:r>
        <w:t xml:space="preserve">~ для точек, местоположение которых не изменилось или было уточнено в результате кадастровых работ - число, записанное арабскими цифрами (например, </w:t>
      </w:r>
      <w:r>
        <w:rPr>
          <w:rStyle w:val="24"/>
        </w:rPr>
        <w:t>Г).;</w:t>
      </w:r>
    </w:p>
    <w:p w:rsidR="00CE0EC1" w:rsidRDefault="00CB2493">
      <w:pPr>
        <w:pStyle w:val="20"/>
        <w:shd w:val="clear" w:color="auto" w:fill="auto"/>
        <w:spacing w:after="0" w:line="360" w:lineRule="exact"/>
        <w:ind w:left="1200" w:hanging="380"/>
        <w:jc w:val="left"/>
      </w:pPr>
      <w:r>
        <w:t xml:space="preserve">~ для новых точек - сочетание строчной буквы "н" русского алфавита и числа, записанного арабскими цифрами (например, </w:t>
      </w:r>
      <w:proofErr w:type="spellStart"/>
      <w:r>
        <w:rPr>
          <w:rStyle w:val="24"/>
        </w:rPr>
        <w:t>нГ</w:t>
      </w:r>
      <w:proofErr w:type="spellEnd"/>
      <w:r>
        <w:rPr>
          <w:rStyle w:val="24"/>
        </w:rPr>
        <w:t>).</w:t>
      </w:r>
      <w:r>
        <w:br w:type="page"/>
      </w:r>
    </w:p>
    <w:p w:rsidR="00CE0EC1" w:rsidRPr="00753616" w:rsidRDefault="00753616">
      <w:pPr>
        <w:pStyle w:val="20"/>
        <w:shd w:val="clear" w:color="auto" w:fill="auto"/>
        <w:spacing w:after="148" w:line="326" w:lineRule="exact"/>
        <w:ind w:firstLine="0"/>
      </w:pPr>
      <w:r>
        <w:rPr>
          <w:noProof/>
          <w:lang w:bidi="ar-SA"/>
        </w:rPr>
        <w:lastRenderedPageBreak/>
        <w:drawing>
          <wp:anchor distT="0" distB="0" distL="114300" distR="114300" simplePos="0" relativeHeight="377507665" behindDoc="0" locked="0" layoutInCell="1" allowOverlap="1">
            <wp:simplePos x="0" y="0"/>
            <wp:positionH relativeFrom="column">
              <wp:posOffset>725170</wp:posOffset>
            </wp:positionH>
            <wp:positionV relativeFrom="paragraph">
              <wp:posOffset>623570</wp:posOffset>
            </wp:positionV>
            <wp:extent cx="5499100" cy="7042150"/>
            <wp:effectExtent l="19050" t="0" r="6350"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srcRect t="980"/>
                    <a:stretch>
                      <a:fillRect/>
                    </a:stretch>
                  </pic:blipFill>
                  <pic:spPr bwMode="auto">
                    <a:xfrm>
                      <a:off x="0" y="0"/>
                      <a:ext cx="5499100" cy="7042150"/>
                    </a:xfrm>
                    <a:prstGeom prst="rect">
                      <a:avLst/>
                    </a:prstGeom>
                    <a:noFill/>
                    <a:ln w="9525">
                      <a:noFill/>
                      <a:miter lim="800000"/>
                      <a:headEnd/>
                      <a:tailEnd/>
                    </a:ln>
                  </pic:spPr>
                </pic:pic>
              </a:graphicData>
            </a:graphic>
          </wp:anchor>
        </w:drawing>
      </w:r>
      <w:r w:rsidR="008E2875">
        <w:rPr>
          <w:noProof/>
        </w:rPr>
        <mc:AlternateContent>
          <mc:Choice Requires="wps">
            <w:drawing>
              <wp:anchor distT="0" distB="0" distL="63500" distR="63500" simplePos="0" relativeHeight="377487152" behindDoc="1" locked="0" layoutInCell="1" allowOverlap="1">
                <wp:simplePos x="0" y="0"/>
                <wp:positionH relativeFrom="margin">
                  <wp:posOffset>5106670</wp:posOffset>
                </wp:positionH>
                <wp:positionV relativeFrom="paragraph">
                  <wp:posOffset>-269875</wp:posOffset>
                </wp:positionV>
                <wp:extent cx="932815" cy="196850"/>
                <wp:effectExtent l="0" t="0" r="0" b="0"/>
                <wp:wrapTopAndBottom/>
                <wp:docPr id="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96850"/>
                        </a:xfrm>
                        <a:prstGeom prst="rect">
                          <a:avLst/>
                        </a:prstGeom>
                        <a:noFill/>
                        <a:ln>
                          <a:noFill/>
                        </a:ln>
                      </wps:spPr>
                      <wps:txbx>
                        <w:txbxContent>
                          <w:p w:rsidR="002317E5" w:rsidRDefault="002317E5">
                            <w:pPr>
                              <w:pStyle w:val="20"/>
                              <w:shd w:val="clear" w:color="auto" w:fill="auto"/>
                              <w:spacing w:after="0" w:line="310" w:lineRule="exact"/>
                              <w:ind w:firstLine="0"/>
                              <w:jc w:val="left"/>
                            </w:pPr>
                            <w:r>
                              <w:rPr>
                                <w:rStyle w:val="2Exact"/>
                              </w:rPr>
                              <w:t>Таблица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left:0;text-align:left;margin-left:402.1pt;margin-top:-21.25pt;width:73.45pt;height:15.5pt;z-index:-12582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" filled="f" stroked="f">
                <v:textbox style="mso-fit-shape-to-text:t" inset="0,0,0,0">
                  <w:txbxContent>
                    <w:p w:rsidR="002317E5" w:rsidRDefault="002317E5">
                      <w:pPr>
                        <w:pStyle w:val="20"/>
                        <w:shd w:val="clear" w:color="auto" w:fill="auto"/>
                        <w:spacing w:after="0" w:line="310" w:lineRule="exact"/>
                        <w:ind w:firstLine="0"/>
                        <w:jc w:val="left"/>
                      </w:pPr>
                      <w:r>
                        <w:rPr>
                          <w:rStyle w:val="2Exact"/>
                        </w:rPr>
                        <w:t>Таблица 16</w:t>
                      </w:r>
                    </w:p>
                  </w:txbxContent>
                </v:textbox>
                <w10:wrap type="topAndBottom" anchorx="margin"/>
              </v:shape>
            </w:pict>
          </mc:Fallback>
        </mc:AlternateContent>
      </w:r>
      <w:r w:rsidR="00CB2493">
        <w:t>Пример заполнения раздела межевого плана</w:t>
      </w:r>
      <w:r w:rsidR="00CB2493">
        <w:br/>
        <w:t>«Сведения об уточняемых земельных участках»</w:t>
      </w:r>
    </w:p>
    <w:p w:rsidR="00753616" w:rsidRPr="00753616" w:rsidRDefault="00753616">
      <w:pPr>
        <w:pStyle w:val="20"/>
        <w:shd w:val="clear" w:color="auto" w:fill="auto"/>
        <w:spacing w:after="148" w:line="326" w:lineRule="exact"/>
        <w:ind w:firstLine="0"/>
      </w:pPr>
    </w:p>
    <w:p w:rsidR="00CE0EC1" w:rsidRDefault="00CB2493">
      <w:pPr>
        <w:pStyle w:val="20"/>
        <w:shd w:val="clear" w:color="auto" w:fill="auto"/>
        <w:spacing w:after="0" w:line="374" w:lineRule="exact"/>
        <w:ind w:firstLine="780"/>
        <w:jc w:val="left"/>
      </w:pPr>
      <w:r>
        <w:t>Для новых характерных точек границ земельных участков, сведения о которых включены в межевой план, применяется сквозная нумерация.</w:t>
      </w:r>
      <w:r>
        <w:br w:type="page"/>
      </w:r>
    </w:p>
    <w:p w:rsidR="00CE0EC1" w:rsidRDefault="00CB2493">
      <w:pPr>
        <w:pStyle w:val="20"/>
        <w:shd w:val="clear" w:color="auto" w:fill="auto"/>
        <w:spacing w:after="0"/>
        <w:ind w:firstLine="740"/>
        <w:jc w:val="both"/>
      </w:pPr>
      <w:r>
        <w:lastRenderedPageBreak/>
        <w:t xml:space="preserve">Описание закрепления точки в разделах текстовой части межевого плана указывается в отношении новых точек границ земельных участков, а так же существующих точек границ земельных участков, местоположение которых уточнено в результате кадастровых работ, в случае если такие точки закреплены долговременными объектами (например, </w:t>
      </w:r>
      <w:r>
        <w:rPr>
          <w:rStyle w:val="24"/>
        </w:rPr>
        <w:t>бетонный пилон).</w:t>
      </w:r>
    </w:p>
    <w:p w:rsidR="00CE0EC1" w:rsidRDefault="00CB2493">
      <w:pPr>
        <w:pStyle w:val="20"/>
        <w:shd w:val="clear" w:color="auto" w:fill="auto"/>
        <w:spacing w:after="0"/>
        <w:ind w:firstLine="740"/>
        <w:jc w:val="both"/>
      </w:pPr>
      <w:r>
        <w:t xml:space="preserve">При заполнении реквизитов </w:t>
      </w:r>
      <w:r>
        <w:rPr>
          <w:rStyle w:val="213pt"/>
        </w:rPr>
        <w:t xml:space="preserve">«1» </w:t>
      </w:r>
      <w:r>
        <w:t xml:space="preserve">и </w:t>
      </w:r>
      <w:r>
        <w:rPr>
          <w:rStyle w:val="213pt"/>
        </w:rPr>
        <w:t xml:space="preserve">«2» </w:t>
      </w:r>
      <w:r>
        <w:t xml:space="preserve">сначала приводится список характерных точек внешней границы земельного участка или частей внешней границы земельного участка, а затем сведения о внутренней границе земельного участка (при ее наличии). Координаты поворотных точек границ земельных участков и горизонтальные </w:t>
      </w:r>
      <w:proofErr w:type="spellStart"/>
      <w:r>
        <w:t>проложения</w:t>
      </w:r>
      <w:proofErr w:type="spellEnd"/>
      <w:r>
        <w:t xml:space="preserve"> округляются до </w:t>
      </w:r>
      <w:r>
        <w:rPr>
          <w:rStyle w:val="24"/>
        </w:rPr>
        <w:t>0,01 м.</w:t>
      </w:r>
    </w:p>
    <w:p w:rsidR="00CE0EC1" w:rsidRDefault="00CB2493">
      <w:pPr>
        <w:pStyle w:val="20"/>
        <w:shd w:val="clear" w:color="auto" w:fill="auto"/>
        <w:spacing w:after="0"/>
        <w:ind w:firstLine="740"/>
        <w:jc w:val="both"/>
      </w:pPr>
      <w:r>
        <w:t xml:space="preserve">Сведения о существующих координатах характерных точек границы уточняемого земельного участка включаются в реквизит </w:t>
      </w:r>
      <w:r>
        <w:rPr>
          <w:rStyle w:val="213pt"/>
        </w:rPr>
        <w:t xml:space="preserve">«1» </w:t>
      </w:r>
      <w:r>
        <w:t>при их наличии в ЕГРН.</w:t>
      </w:r>
    </w:p>
    <w:p w:rsidR="00CE0EC1" w:rsidRDefault="00CB2493">
      <w:pPr>
        <w:pStyle w:val="20"/>
        <w:shd w:val="clear" w:color="auto" w:fill="auto"/>
        <w:spacing w:after="0"/>
        <w:ind w:firstLine="740"/>
        <w:jc w:val="both"/>
      </w:pPr>
      <w:r>
        <w:t>Предельные минимальный и максимальный размеры, соответствующие виду разрешенного использования земельного участка, в реквизите «3» указываются на основании документов, устанавливающих такие размеры в соответствии с действующим законодательством. Сведения о реквизитах таких документов и ссылка на источник их официального опубликования приводятся в разделе межевого плана «Заключение кадастрового инженера».</w:t>
      </w:r>
    </w:p>
    <w:p w:rsidR="00CE0EC1" w:rsidRDefault="00CB2493">
      <w:pPr>
        <w:pStyle w:val="20"/>
        <w:shd w:val="clear" w:color="auto" w:fill="auto"/>
        <w:spacing w:after="0"/>
        <w:ind w:firstLine="740"/>
        <w:jc w:val="both"/>
      </w:pPr>
      <w:r>
        <w:t xml:space="preserve">В реквизит </w:t>
      </w:r>
      <w:r>
        <w:rPr>
          <w:rStyle w:val="213pt"/>
        </w:rPr>
        <w:t xml:space="preserve">«4» </w:t>
      </w:r>
      <w:r>
        <w:t>включаются сведения о смежных земельных участках, границы которых уточнены в результате выполнения кадастровых работ.</w:t>
      </w:r>
    </w:p>
    <w:p w:rsidR="00CE0EC1" w:rsidRDefault="00CB2493">
      <w:pPr>
        <w:pStyle w:val="20"/>
        <w:shd w:val="clear" w:color="auto" w:fill="auto"/>
        <w:spacing w:after="0"/>
        <w:ind w:firstLine="740"/>
        <w:jc w:val="both"/>
      </w:pPr>
      <w:r>
        <w:t xml:space="preserve">В графе «3» реквизита </w:t>
      </w:r>
      <w:r>
        <w:rPr>
          <w:rStyle w:val="213pt"/>
        </w:rPr>
        <w:t xml:space="preserve">«4» </w:t>
      </w:r>
      <w:r>
        <w:t>приводятся следующие сведения о правообладателях смежных земельных участков:</w:t>
      </w:r>
    </w:p>
    <w:p w:rsidR="00CE0EC1" w:rsidRDefault="00CB2493">
      <w:pPr>
        <w:pStyle w:val="20"/>
        <w:numPr>
          <w:ilvl w:val="0"/>
          <w:numId w:val="46"/>
        </w:numPr>
        <w:shd w:val="clear" w:color="auto" w:fill="auto"/>
        <w:tabs>
          <w:tab w:val="left" w:pos="1019"/>
        </w:tabs>
        <w:spacing w:after="0" w:line="310" w:lineRule="exact"/>
        <w:ind w:firstLine="740"/>
        <w:jc w:val="both"/>
      </w:pPr>
      <w:r>
        <w:t>в отношении физического лица - ФИО (отчество при наличии);</w:t>
      </w:r>
    </w:p>
    <w:p w:rsidR="00CE0EC1" w:rsidRDefault="00CB2493">
      <w:pPr>
        <w:pStyle w:val="20"/>
        <w:numPr>
          <w:ilvl w:val="0"/>
          <w:numId w:val="46"/>
        </w:numPr>
        <w:shd w:val="clear" w:color="auto" w:fill="auto"/>
        <w:tabs>
          <w:tab w:val="left" w:pos="998"/>
        </w:tabs>
        <w:spacing w:after="0" w:line="355" w:lineRule="exact"/>
        <w:ind w:firstLine="740"/>
        <w:jc w:val="both"/>
      </w:pPr>
      <w:r>
        <w:t>в отношении российского юридического лица - сокращенное наименование;</w:t>
      </w:r>
    </w:p>
    <w:p w:rsidR="00CE0EC1" w:rsidRDefault="00CB2493">
      <w:pPr>
        <w:pStyle w:val="20"/>
        <w:numPr>
          <w:ilvl w:val="0"/>
          <w:numId w:val="46"/>
        </w:numPr>
        <w:shd w:val="clear" w:color="auto" w:fill="auto"/>
        <w:tabs>
          <w:tab w:val="left" w:pos="998"/>
        </w:tabs>
        <w:spacing w:after="0" w:line="360" w:lineRule="exact"/>
        <w:ind w:firstLine="740"/>
        <w:jc w:val="both"/>
      </w:pPr>
      <w:r>
        <w:t>в отношении иностранного юридического лица - сокращенное наименование, страна регистрации (инкорпорации);</w:t>
      </w:r>
    </w:p>
    <w:p w:rsidR="00CE0EC1" w:rsidRDefault="00CB2493">
      <w:pPr>
        <w:pStyle w:val="20"/>
        <w:numPr>
          <w:ilvl w:val="0"/>
          <w:numId w:val="46"/>
        </w:numPr>
        <w:shd w:val="clear" w:color="auto" w:fill="auto"/>
        <w:tabs>
          <w:tab w:val="left" w:pos="998"/>
        </w:tabs>
        <w:spacing w:after="0" w:line="374" w:lineRule="exact"/>
        <w:ind w:firstLine="740"/>
        <w:jc w:val="both"/>
      </w:pPr>
      <w:r>
        <w:t>в отношении Российской Федерации - слова "Российская Федерация";</w:t>
      </w:r>
    </w:p>
    <w:p w:rsidR="00CE0EC1" w:rsidRDefault="00CB2493">
      <w:pPr>
        <w:pStyle w:val="20"/>
        <w:numPr>
          <w:ilvl w:val="0"/>
          <w:numId w:val="46"/>
        </w:numPr>
        <w:shd w:val="clear" w:color="auto" w:fill="auto"/>
        <w:tabs>
          <w:tab w:val="left" w:pos="998"/>
        </w:tabs>
        <w:spacing w:after="0" w:line="374" w:lineRule="exact"/>
        <w:ind w:firstLine="740"/>
        <w:jc w:val="both"/>
      </w:pPr>
      <w:r>
        <w:t>в отношении субъекта Российской Федерации - полное наименование субъекта Российской Федерации;</w:t>
      </w:r>
    </w:p>
    <w:p w:rsidR="00CE0EC1" w:rsidRDefault="00CB2493">
      <w:pPr>
        <w:pStyle w:val="20"/>
        <w:numPr>
          <w:ilvl w:val="0"/>
          <w:numId w:val="46"/>
        </w:numPr>
        <w:shd w:val="clear" w:color="auto" w:fill="auto"/>
        <w:tabs>
          <w:tab w:val="left" w:pos="998"/>
        </w:tabs>
        <w:spacing w:after="0" w:line="360" w:lineRule="exact"/>
        <w:ind w:firstLine="740"/>
        <w:jc w:val="both"/>
      </w:pPr>
      <w:r>
        <w:t>в отношении муниципального образования - полное наименование муниципального образования;</w:t>
      </w:r>
    </w:p>
    <w:p w:rsidR="00CE0EC1" w:rsidRDefault="00CB2493">
      <w:pPr>
        <w:pStyle w:val="20"/>
        <w:numPr>
          <w:ilvl w:val="0"/>
          <w:numId w:val="46"/>
        </w:numPr>
        <w:shd w:val="clear" w:color="auto" w:fill="auto"/>
        <w:tabs>
          <w:tab w:val="left" w:pos="998"/>
        </w:tabs>
        <w:spacing w:after="0" w:line="360" w:lineRule="exact"/>
        <w:ind w:firstLine="740"/>
        <w:jc w:val="both"/>
      </w:pPr>
      <w:r>
        <w:t>в отношении иностранного государства - полное наименование иностранного государства и наименование лица;</w:t>
      </w:r>
    </w:p>
    <w:p w:rsidR="00CE0EC1" w:rsidRDefault="00CB2493">
      <w:pPr>
        <w:pStyle w:val="20"/>
        <w:numPr>
          <w:ilvl w:val="0"/>
          <w:numId w:val="46"/>
        </w:numPr>
        <w:shd w:val="clear" w:color="auto" w:fill="auto"/>
        <w:tabs>
          <w:tab w:val="left" w:pos="1019"/>
        </w:tabs>
        <w:spacing w:after="0" w:line="310" w:lineRule="exact"/>
        <w:ind w:firstLine="740"/>
        <w:jc w:val="both"/>
      </w:pPr>
      <w:r>
        <w:t>вид права;</w:t>
      </w:r>
    </w:p>
    <w:p w:rsidR="00CE0EC1" w:rsidRDefault="00CB2493">
      <w:pPr>
        <w:pStyle w:val="20"/>
        <w:numPr>
          <w:ilvl w:val="0"/>
          <w:numId w:val="46"/>
        </w:numPr>
        <w:shd w:val="clear" w:color="auto" w:fill="auto"/>
        <w:tabs>
          <w:tab w:val="left" w:pos="1012"/>
        </w:tabs>
        <w:spacing w:after="0" w:line="365" w:lineRule="exact"/>
        <w:ind w:firstLine="740"/>
        <w:jc w:val="both"/>
      </w:pPr>
      <w:r>
        <w:t>адрес (адрес электронной почты) для связи с правообладателем смежного земельного участка, при наличии таких сведений.</w:t>
      </w:r>
    </w:p>
    <w:p w:rsidR="00CE0EC1" w:rsidRDefault="00CB2493">
      <w:pPr>
        <w:pStyle w:val="20"/>
        <w:shd w:val="clear" w:color="auto" w:fill="auto"/>
        <w:spacing w:after="356" w:line="365" w:lineRule="exact"/>
        <w:ind w:firstLine="740"/>
        <w:jc w:val="both"/>
      </w:pPr>
      <w:r>
        <w:t xml:space="preserve">При невозможности получения информации о правообладателях смежных </w:t>
      </w:r>
      <w:r>
        <w:lastRenderedPageBreak/>
        <w:t xml:space="preserve">земельных участков реквизит </w:t>
      </w:r>
      <w:r>
        <w:rPr>
          <w:rStyle w:val="213pt"/>
        </w:rPr>
        <w:t xml:space="preserve">«4» </w:t>
      </w:r>
      <w:r>
        <w:t>не заполняется и в разделе «Заключение кадастрового инженера» приводятся сведения о выполненных кадастровым инженером действиях по установлению информации о правообладателях смежных земельных участков.</w:t>
      </w:r>
    </w:p>
    <w:p w:rsidR="00CE0EC1" w:rsidRDefault="00CB2493">
      <w:pPr>
        <w:pStyle w:val="60"/>
        <w:shd w:val="clear" w:color="auto" w:fill="auto"/>
        <w:spacing w:line="370" w:lineRule="exact"/>
        <w:ind w:firstLine="740"/>
      </w:pPr>
      <w:r>
        <w:t>Раздел Акт согласования границ земельных участков.</w:t>
      </w:r>
    </w:p>
    <w:p w:rsidR="00CE0EC1" w:rsidRDefault="00CB2493">
      <w:pPr>
        <w:pStyle w:val="20"/>
        <w:shd w:val="clear" w:color="auto" w:fill="auto"/>
        <w:spacing w:after="0"/>
        <w:ind w:firstLine="740"/>
        <w:jc w:val="both"/>
      </w:pPr>
      <w:r>
        <w:t>В случае если межевой план оформляется в результате кадастровых работ по уточнению местоположения границ земельного участка (земельных участков) или в результате кадастровых работ по образованию земельных участков уточнено местоположение границ смежных земельных участков, на обороте Чертежа оформляется Акт согласования (рисунок 22).</w:t>
      </w:r>
    </w:p>
    <w:p w:rsidR="00CE0EC1" w:rsidRDefault="00CB2493">
      <w:pPr>
        <w:pStyle w:val="20"/>
        <w:shd w:val="clear" w:color="auto" w:fill="auto"/>
        <w:spacing w:after="0"/>
        <w:ind w:firstLine="740"/>
        <w:jc w:val="both"/>
      </w:pPr>
      <w:r>
        <w:t>В Акте согласования указываются реквизиты документов, удостоверяющих личность заинтересованных лиц, либо их представителей. В отношении представителя юридического лица дополнительно указывается его должность, если такой представитель является руководителем или иным работником такого юридического лица.</w:t>
      </w:r>
    </w:p>
    <w:p w:rsidR="00CE0EC1" w:rsidRDefault="00CB2493">
      <w:pPr>
        <w:pStyle w:val="20"/>
        <w:shd w:val="clear" w:color="auto" w:fill="auto"/>
        <w:spacing w:after="0"/>
        <w:ind w:firstLine="740"/>
        <w:jc w:val="both"/>
      </w:pPr>
      <w:r>
        <w:t>В Акт согласования включаются также сведения о заинтересованном лице, являющемся правообладателем земельного участка, в отношении которого в результате кадастровых работ оформляется Акт согласования.</w:t>
      </w:r>
    </w:p>
    <w:p w:rsidR="00CE0EC1" w:rsidRDefault="00CB2493">
      <w:pPr>
        <w:pStyle w:val="20"/>
        <w:shd w:val="clear" w:color="auto" w:fill="auto"/>
        <w:spacing w:after="0"/>
        <w:ind w:firstLine="740"/>
        <w:jc w:val="both"/>
      </w:pPr>
      <w:r>
        <w:t>В графе «Способ и дата извещения» указываются:</w:t>
      </w:r>
    </w:p>
    <w:p w:rsidR="00CE0EC1" w:rsidRDefault="00CB2493">
      <w:pPr>
        <w:pStyle w:val="20"/>
        <w:numPr>
          <w:ilvl w:val="0"/>
          <w:numId w:val="46"/>
        </w:numPr>
        <w:shd w:val="clear" w:color="auto" w:fill="auto"/>
        <w:tabs>
          <w:tab w:val="left" w:pos="1019"/>
        </w:tabs>
        <w:spacing w:after="0" w:line="310" w:lineRule="exact"/>
        <w:ind w:firstLine="740"/>
        <w:jc w:val="both"/>
      </w:pPr>
      <w:r>
        <w:t>слова «извещение вручено под расписку» и дата вручения;</w:t>
      </w:r>
    </w:p>
    <w:p w:rsidR="00CE0EC1" w:rsidRDefault="00CB2493">
      <w:pPr>
        <w:pStyle w:val="20"/>
        <w:numPr>
          <w:ilvl w:val="0"/>
          <w:numId w:val="46"/>
        </w:numPr>
        <w:shd w:val="clear" w:color="auto" w:fill="auto"/>
        <w:tabs>
          <w:tab w:val="left" w:pos="1012"/>
        </w:tabs>
        <w:spacing w:after="0" w:line="355" w:lineRule="exact"/>
        <w:ind w:firstLine="740"/>
        <w:jc w:val="both"/>
      </w:pPr>
      <w:r>
        <w:t>слова «извещение направлено почтовым отправлением с уведомлением» и дата вручения;</w:t>
      </w:r>
    </w:p>
    <w:p w:rsidR="00CE0EC1" w:rsidRDefault="00CB2493">
      <w:pPr>
        <w:pStyle w:val="20"/>
        <w:numPr>
          <w:ilvl w:val="0"/>
          <w:numId w:val="46"/>
        </w:numPr>
        <w:shd w:val="clear" w:color="auto" w:fill="auto"/>
        <w:tabs>
          <w:tab w:val="left" w:pos="1012"/>
        </w:tabs>
        <w:spacing w:after="0" w:line="365" w:lineRule="exact"/>
        <w:ind w:firstLine="740"/>
        <w:jc w:val="both"/>
      </w:pPr>
      <w:r>
        <w:t>слова «извещение опубликовано в порядке, предусмотренном частью 8 статьи 39 Федерального закона «О кадастровой деятельности», а также источник и дата опубликования.</w:t>
      </w:r>
    </w:p>
    <w:p w:rsidR="00CE0EC1" w:rsidRDefault="00CB2493">
      <w:pPr>
        <w:pStyle w:val="20"/>
        <w:shd w:val="clear" w:color="auto" w:fill="auto"/>
        <w:spacing w:after="0" w:line="365" w:lineRule="exact"/>
        <w:ind w:firstLine="740"/>
        <w:jc w:val="both"/>
        <w:sectPr w:rsidR="00CE0EC1">
          <w:headerReference w:type="even" r:id="rId129"/>
          <w:headerReference w:type="default" r:id="rId130"/>
          <w:footerReference w:type="even" r:id="rId131"/>
          <w:footerReference w:type="default" r:id="rId132"/>
          <w:footerReference w:type="first" r:id="rId133"/>
          <w:pgSz w:w="11900" w:h="16840"/>
          <w:pgMar w:top="1278" w:right="1144" w:bottom="1170" w:left="1165" w:header="0" w:footer="3" w:gutter="0"/>
          <w:cols w:space="720"/>
          <w:noEndnote/>
          <w:docGrid w:linePitch="360"/>
        </w:sectPr>
      </w:pPr>
      <w:r>
        <w:t>В случае если извещение о проведении собрания о согласовании местоположения границы земельного участка было направлено почтовым отправлением, а затем опубликовано в порядке, предусмотренном частью 8 статьи 39 Закона «О кадастровой деятельности», в Акте согласования указывается последний по дате способ извещения.</w:t>
      </w:r>
    </w:p>
    <w:p w:rsidR="00CE0EC1" w:rsidRDefault="00CB2493">
      <w:pPr>
        <w:pStyle w:val="50"/>
        <w:shd w:val="clear" w:color="auto" w:fill="auto"/>
        <w:spacing w:before="0" w:after="64" w:line="322" w:lineRule="exact"/>
        <w:ind w:left="40"/>
        <w:jc w:val="center"/>
      </w:pPr>
      <w:r>
        <w:lastRenderedPageBreak/>
        <w:t>АКТ СОГЛАСОВАНИЯ</w:t>
      </w:r>
      <w:r>
        <w:br/>
        <w:t>МЕСТОПОЛОЖЕНИЯ ГРАНИЦ</w:t>
      </w:r>
      <w:r>
        <w:br/>
        <w:t>ЗЕМЕЛЬНОГО УЧАСТКА</w:t>
      </w:r>
    </w:p>
    <w:p w:rsidR="00CE0EC1" w:rsidRDefault="00CB2493">
      <w:pPr>
        <w:pStyle w:val="40"/>
        <w:shd w:val="clear" w:color="auto" w:fill="auto"/>
        <w:tabs>
          <w:tab w:val="left" w:leader="underscore" w:pos="6043"/>
        </w:tabs>
        <w:spacing w:after="437" w:line="317" w:lineRule="exact"/>
        <w:ind w:right="3360"/>
      </w:pPr>
      <w:r>
        <w:t>Кадастровый номер или обозначение земельного участка Площадь земельного участка</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571"/>
        <w:gridCol w:w="1128"/>
        <w:gridCol w:w="1378"/>
        <w:gridCol w:w="1234"/>
        <w:gridCol w:w="1248"/>
        <w:gridCol w:w="1368"/>
        <w:gridCol w:w="946"/>
        <w:gridCol w:w="984"/>
      </w:tblGrid>
      <w:tr w:rsidR="00CE0EC1">
        <w:trPr>
          <w:trHeight w:hRule="exact" w:val="686"/>
          <w:jc w:val="center"/>
        </w:trPr>
        <w:tc>
          <w:tcPr>
            <w:tcW w:w="1152" w:type="dxa"/>
            <w:gridSpan w:val="2"/>
            <w:vMerge w:val="restart"/>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35" w:lineRule="exact"/>
              <w:ind w:left="200" w:firstLine="0"/>
              <w:jc w:val="left"/>
            </w:pPr>
            <w:proofErr w:type="spellStart"/>
            <w:r>
              <w:rPr>
                <w:rStyle w:val="212pt0"/>
              </w:rPr>
              <w:t>Обозна</w:t>
            </w:r>
            <w:proofErr w:type="spellEnd"/>
            <w:r>
              <w:rPr>
                <w:rStyle w:val="212pt0"/>
              </w:rPr>
              <w:softHyphen/>
            </w:r>
          </w:p>
          <w:p w:rsidR="00CE0EC1" w:rsidRDefault="00CB2493">
            <w:pPr>
              <w:pStyle w:val="20"/>
              <w:framePr w:w="9437" w:wrap="notBeside" w:vAnchor="text" w:hAnchor="text" w:xAlign="center" w:y="1"/>
              <w:shd w:val="clear" w:color="auto" w:fill="auto"/>
              <w:spacing w:after="0" w:line="235" w:lineRule="exact"/>
              <w:ind w:firstLine="0"/>
            </w:pPr>
            <w:proofErr w:type="spellStart"/>
            <w:r>
              <w:rPr>
                <w:rStyle w:val="212pt0"/>
              </w:rPr>
              <w:t>чение</w:t>
            </w:r>
            <w:proofErr w:type="spellEnd"/>
          </w:p>
          <w:p w:rsidR="00CE0EC1" w:rsidRDefault="00CB2493">
            <w:pPr>
              <w:pStyle w:val="20"/>
              <w:framePr w:w="9437" w:wrap="notBeside" w:vAnchor="text" w:hAnchor="text" w:xAlign="center" w:y="1"/>
              <w:shd w:val="clear" w:color="auto" w:fill="auto"/>
              <w:spacing w:after="0" w:line="235" w:lineRule="exact"/>
              <w:ind w:firstLine="0"/>
            </w:pPr>
            <w:r>
              <w:rPr>
                <w:rStyle w:val="212pt0"/>
              </w:rPr>
              <w:t>части</w:t>
            </w:r>
          </w:p>
          <w:p w:rsidR="00CE0EC1" w:rsidRDefault="00CB2493">
            <w:pPr>
              <w:pStyle w:val="20"/>
              <w:framePr w:w="9437" w:wrap="notBeside" w:vAnchor="text" w:hAnchor="text" w:xAlign="center" w:y="1"/>
              <w:shd w:val="clear" w:color="auto" w:fill="auto"/>
              <w:spacing w:after="0" w:line="235" w:lineRule="exact"/>
              <w:ind w:left="200" w:firstLine="0"/>
              <w:jc w:val="left"/>
            </w:pPr>
            <w:r>
              <w:rPr>
                <w:rStyle w:val="212pt0"/>
              </w:rPr>
              <w:t>границы</w:t>
            </w:r>
          </w:p>
        </w:tc>
        <w:tc>
          <w:tcPr>
            <w:tcW w:w="1128" w:type="dxa"/>
            <w:vMerge w:val="restart"/>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40" w:lineRule="exact"/>
              <w:ind w:left="160" w:firstLine="0"/>
              <w:jc w:val="left"/>
            </w:pPr>
            <w:proofErr w:type="spellStart"/>
            <w:r>
              <w:rPr>
                <w:rStyle w:val="212pt0"/>
              </w:rPr>
              <w:t>Горизон</w:t>
            </w:r>
            <w:proofErr w:type="spellEnd"/>
            <w:r>
              <w:rPr>
                <w:rStyle w:val="212pt0"/>
              </w:rPr>
              <w:softHyphen/>
            </w:r>
          </w:p>
          <w:p w:rsidR="00CE0EC1" w:rsidRDefault="00CB2493">
            <w:pPr>
              <w:pStyle w:val="20"/>
              <w:framePr w:w="9437" w:wrap="notBeside" w:vAnchor="text" w:hAnchor="text" w:xAlign="center" w:y="1"/>
              <w:shd w:val="clear" w:color="auto" w:fill="auto"/>
              <w:spacing w:after="0" w:line="240" w:lineRule="exact"/>
              <w:ind w:left="160" w:firstLine="0"/>
              <w:jc w:val="left"/>
            </w:pPr>
            <w:proofErr w:type="spellStart"/>
            <w:r>
              <w:rPr>
                <w:rStyle w:val="212pt0"/>
              </w:rPr>
              <w:t>тальное</w:t>
            </w:r>
            <w:proofErr w:type="spellEnd"/>
          </w:p>
          <w:p w:rsidR="00CE0EC1" w:rsidRDefault="00CB2493">
            <w:pPr>
              <w:pStyle w:val="20"/>
              <w:framePr w:w="9437" w:wrap="notBeside" w:vAnchor="text" w:hAnchor="text" w:xAlign="center" w:y="1"/>
              <w:shd w:val="clear" w:color="auto" w:fill="auto"/>
              <w:spacing w:after="0" w:line="240" w:lineRule="exact"/>
              <w:ind w:left="160" w:firstLine="0"/>
              <w:jc w:val="left"/>
            </w:pPr>
            <w:proofErr w:type="spellStart"/>
            <w:r>
              <w:rPr>
                <w:rStyle w:val="212pt0"/>
              </w:rPr>
              <w:t>проложе</w:t>
            </w:r>
            <w:proofErr w:type="spellEnd"/>
            <w:r>
              <w:rPr>
                <w:rStyle w:val="212pt0"/>
              </w:rPr>
              <w:t xml:space="preserve"> -</w:t>
            </w:r>
          </w:p>
          <w:p w:rsidR="00CE0EC1" w:rsidRDefault="00CB2493">
            <w:pPr>
              <w:pStyle w:val="20"/>
              <w:framePr w:w="9437" w:wrap="notBeside" w:vAnchor="text" w:hAnchor="text" w:xAlign="center" w:y="1"/>
              <w:shd w:val="clear" w:color="auto" w:fill="auto"/>
              <w:spacing w:after="0" w:line="240" w:lineRule="exact"/>
              <w:ind w:firstLine="0"/>
            </w:pPr>
            <w:proofErr w:type="spellStart"/>
            <w:r>
              <w:rPr>
                <w:rStyle w:val="212pt0"/>
              </w:rPr>
              <w:t>ние</w:t>
            </w:r>
            <w:proofErr w:type="spellEnd"/>
            <w:r w:rsidRPr="00A60BF8">
              <w:rPr>
                <w:rStyle w:val="212pt0"/>
                <w:lang w:eastAsia="en-US" w:bidi="en-US"/>
              </w:rPr>
              <w:t>(</w:t>
            </w:r>
            <w:r>
              <w:rPr>
                <w:rStyle w:val="212pt0"/>
                <w:lang w:val="en-US" w:eastAsia="en-US" w:bidi="en-US"/>
              </w:rPr>
              <w:t>S</w:t>
            </w:r>
            <w:r w:rsidRPr="00A60BF8">
              <w:rPr>
                <w:rStyle w:val="212pt0"/>
                <w:lang w:eastAsia="en-US" w:bidi="en-US"/>
              </w:rPr>
              <w:t xml:space="preserve">), </w:t>
            </w:r>
            <w:r>
              <w:rPr>
                <w:rStyle w:val="212pt0"/>
              </w:rPr>
              <w:t>м</w:t>
            </w:r>
          </w:p>
        </w:tc>
        <w:tc>
          <w:tcPr>
            <w:tcW w:w="1378" w:type="dxa"/>
            <w:vMerge w:val="restart"/>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40" w:lineRule="exact"/>
              <w:ind w:firstLine="0"/>
              <w:jc w:val="left"/>
            </w:pPr>
            <w:r>
              <w:rPr>
                <w:rStyle w:val="212pt0"/>
              </w:rPr>
              <w:t>Кадастровый</w:t>
            </w:r>
          </w:p>
          <w:p w:rsidR="00CE0EC1" w:rsidRDefault="00CB2493">
            <w:pPr>
              <w:pStyle w:val="20"/>
              <w:framePr w:w="9437" w:wrap="notBeside" w:vAnchor="text" w:hAnchor="text" w:xAlign="center" w:y="1"/>
              <w:shd w:val="clear" w:color="auto" w:fill="auto"/>
              <w:spacing w:after="0" w:line="240" w:lineRule="exact"/>
              <w:ind w:firstLine="0"/>
            </w:pPr>
            <w:r>
              <w:rPr>
                <w:rStyle w:val="212pt0"/>
              </w:rPr>
              <w:t>номер</w:t>
            </w:r>
          </w:p>
          <w:p w:rsidR="00CE0EC1" w:rsidRDefault="00CB2493">
            <w:pPr>
              <w:pStyle w:val="20"/>
              <w:framePr w:w="9437" w:wrap="notBeside" w:vAnchor="text" w:hAnchor="text" w:xAlign="center" w:y="1"/>
              <w:shd w:val="clear" w:color="auto" w:fill="auto"/>
              <w:spacing w:after="0" w:line="240" w:lineRule="exact"/>
              <w:ind w:firstLine="0"/>
            </w:pPr>
            <w:r>
              <w:rPr>
                <w:rStyle w:val="212pt0"/>
              </w:rPr>
              <w:t>смежного</w:t>
            </w:r>
          </w:p>
          <w:p w:rsidR="00CE0EC1" w:rsidRDefault="00CB2493">
            <w:pPr>
              <w:pStyle w:val="20"/>
              <w:framePr w:w="9437" w:wrap="notBeside" w:vAnchor="text" w:hAnchor="text" w:xAlign="center" w:y="1"/>
              <w:shd w:val="clear" w:color="auto" w:fill="auto"/>
              <w:spacing w:after="0" w:line="240" w:lineRule="exact"/>
              <w:ind w:firstLine="0"/>
              <w:jc w:val="left"/>
            </w:pPr>
            <w:r>
              <w:rPr>
                <w:rStyle w:val="212pt0"/>
              </w:rPr>
              <w:t>земельного</w:t>
            </w:r>
          </w:p>
          <w:p w:rsidR="00CE0EC1" w:rsidRDefault="00CB2493">
            <w:pPr>
              <w:pStyle w:val="20"/>
              <w:framePr w:w="9437" w:wrap="notBeside" w:vAnchor="text" w:hAnchor="text" w:xAlign="center" w:y="1"/>
              <w:shd w:val="clear" w:color="auto" w:fill="auto"/>
              <w:spacing w:after="0" w:line="240" w:lineRule="exact"/>
              <w:ind w:firstLine="0"/>
            </w:pPr>
            <w:r>
              <w:rPr>
                <w:rStyle w:val="212pt0"/>
              </w:rPr>
              <w:t>участка</w:t>
            </w:r>
          </w:p>
        </w:tc>
        <w:tc>
          <w:tcPr>
            <w:tcW w:w="3850" w:type="dxa"/>
            <w:gridSpan w:val="3"/>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40" w:lineRule="exact"/>
              <w:ind w:firstLine="0"/>
            </w:pPr>
            <w:r>
              <w:rPr>
                <w:rStyle w:val="212pt0"/>
              </w:rPr>
              <w:t>Сведения о лице, участвующем в согласовании</w:t>
            </w:r>
          </w:p>
        </w:tc>
        <w:tc>
          <w:tcPr>
            <w:tcW w:w="946" w:type="dxa"/>
            <w:vMerge w:val="restart"/>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45" w:lineRule="exact"/>
              <w:ind w:firstLine="0"/>
            </w:pPr>
            <w:r>
              <w:rPr>
                <w:rStyle w:val="212pt0"/>
              </w:rPr>
              <w:t>Подпись и дата</w:t>
            </w:r>
          </w:p>
        </w:tc>
        <w:tc>
          <w:tcPr>
            <w:tcW w:w="984" w:type="dxa"/>
            <w:vMerge w:val="restart"/>
            <w:tcBorders>
              <w:top w:val="single" w:sz="4" w:space="0" w:color="auto"/>
              <w:left w:val="single" w:sz="4" w:space="0" w:color="auto"/>
              <w:righ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35" w:lineRule="exact"/>
              <w:ind w:firstLine="0"/>
            </w:pPr>
            <w:r>
              <w:rPr>
                <w:rStyle w:val="212pt0"/>
              </w:rPr>
              <w:t>Способ и дата</w:t>
            </w:r>
          </w:p>
          <w:p w:rsidR="00CE0EC1" w:rsidRDefault="00CB2493">
            <w:pPr>
              <w:pStyle w:val="20"/>
              <w:framePr w:w="9437" w:wrap="notBeside" w:vAnchor="text" w:hAnchor="text" w:xAlign="center" w:y="1"/>
              <w:shd w:val="clear" w:color="auto" w:fill="auto"/>
              <w:spacing w:after="0" w:line="235" w:lineRule="exact"/>
              <w:ind w:firstLine="0"/>
            </w:pPr>
            <w:proofErr w:type="spellStart"/>
            <w:r>
              <w:rPr>
                <w:rStyle w:val="212pt0"/>
              </w:rPr>
              <w:t>изве</w:t>
            </w:r>
            <w:proofErr w:type="spellEnd"/>
            <w:r>
              <w:rPr>
                <w:rStyle w:val="212pt0"/>
              </w:rPr>
              <w:t xml:space="preserve"> -</w:t>
            </w:r>
          </w:p>
          <w:p w:rsidR="00CE0EC1" w:rsidRDefault="00CB2493">
            <w:pPr>
              <w:pStyle w:val="20"/>
              <w:framePr w:w="9437" w:wrap="notBeside" w:vAnchor="text" w:hAnchor="text" w:xAlign="center" w:y="1"/>
              <w:shd w:val="clear" w:color="auto" w:fill="auto"/>
              <w:spacing w:after="0" w:line="235" w:lineRule="exact"/>
              <w:ind w:left="180" w:firstLine="0"/>
              <w:jc w:val="left"/>
            </w:pPr>
            <w:proofErr w:type="spellStart"/>
            <w:r>
              <w:rPr>
                <w:rStyle w:val="212pt0"/>
              </w:rPr>
              <w:t>щения</w:t>
            </w:r>
            <w:proofErr w:type="spellEnd"/>
          </w:p>
        </w:tc>
      </w:tr>
      <w:tr w:rsidR="00CE0EC1">
        <w:trPr>
          <w:trHeight w:hRule="exact" w:val="317"/>
          <w:jc w:val="center"/>
        </w:trPr>
        <w:tc>
          <w:tcPr>
            <w:tcW w:w="1152" w:type="dxa"/>
            <w:gridSpan w:val="2"/>
            <w:vMerge/>
            <w:tcBorders>
              <w:left w:val="single" w:sz="4" w:space="0" w:color="auto"/>
            </w:tcBorders>
            <w:shd w:val="clear" w:color="auto" w:fill="FFFFFF"/>
            <w:vAlign w:val="bottom"/>
          </w:tcPr>
          <w:p w:rsidR="00CE0EC1" w:rsidRDefault="00CE0EC1">
            <w:pPr>
              <w:framePr w:w="9437" w:wrap="notBeside" w:vAnchor="text" w:hAnchor="text" w:xAlign="center" w:y="1"/>
            </w:pPr>
          </w:p>
        </w:tc>
        <w:tc>
          <w:tcPr>
            <w:tcW w:w="1128" w:type="dxa"/>
            <w:vMerge/>
            <w:tcBorders>
              <w:left w:val="single" w:sz="4" w:space="0" w:color="auto"/>
            </w:tcBorders>
            <w:shd w:val="clear" w:color="auto" w:fill="FFFFFF"/>
          </w:tcPr>
          <w:p w:rsidR="00CE0EC1" w:rsidRDefault="00CE0EC1">
            <w:pPr>
              <w:framePr w:w="9437" w:wrap="notBeside" w:vAnchor="text" w:hAnchor="text" w:xAlign="center" w:y="1"/>
            </w:pPr>
          </w:p>
        </w:tc>
        <w:tc>
          <w:tcPr>
            <w:tcW w:w="1378" w:type="dxa"/>
            <w:vMerge/>
            <w:tcBorders>
              <w:left w:val="single" w:sz="4" w:space="0" w:color="auto"/>
            </w:tcBorders>
            <w:shd w:val="clear" w:color="auto" w:fill="FFFFFF"/>
          </w:tcPr>
          <w:p w:rsidR="00CE0EC1" w:rsidRDefault="00CE0EC1">
            <w:pPr>
              <w:framePr w:w="9437" w:wrap="notBeside" w:vAnchor="text" w:hAnchor="text" w:xAlign="center" w:y="1"/>
            </w:pPr>
          </w:p>
        </w:tc>
        <w:tc>
          <w:tcPr>
            <w:tcW w:w="1234" w:type="dxa"/>
            <w:vMerge w:val="restart"/>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66" w:lineRule="exact"/>
              <w:ind w:firstLine="0"/>
              <w:jc w:val="left"/>
            </w:pPr>
            <w:r>
              <w:rPr>
                <w:rStyle w:val="212pt0"/>
              </w:rPr>
              <w:t>Фамилия и</w:t>
            </w:r>
          </w:p>
          <w:p w:rsidR="00CE0EC1" w:rsidRDefault="00CB2493">
            <w:pPr>
              <w:pStyle w:val="20"/>
              <w:framePr w:w="9437" w:wrap="notBeside" w:vAnchor="text" w:hAnchor="text" w:xAlign="center" w:y="1"/>
              <w:shd w:val="clear" w:color="auto" w:fill="auto"/>
              <w:spacing w:after="0" w:line="266" w:lineRule="exact"/>
              <w:ind w:firstLine="0"/>
              <w:jc w:val="left"/>
            </w:pPr>
            <w:r>
              <w:rPr>
                <w:rStyle w:val="212pt0"/>
              </w:rPr>
              <w:t>инициалы</w:t>
            </w:r>
          </w:p>
        </w:tc>
        <w:tc>
          <w:tcPr>
            <w:tcW w:w="2616" w:type="dxa"/>
            <w:gridSpan w:val="2"/>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66" w:lineRule="exact"/>
              <w:ind w:left="220" w:firstLine="0"/>
              <w:jc w:val="left"/>
            </w:pPr>
            <w:r>
              <w:rPr>
                <w:rStyle w:val="212pt0"/>
              </w:rPr>
              <w:t>Реквизиты документа,</w:t>
            </w:r>
          </w:p>
        </w:tc>
        <w:tc>
          <w:tcPr>
            <w:tcW w:w="946" w:type="dxa"/>
            <w:vMerge/>
            <w:tcBorders>
              <w:left w:val="single" w:sz="4" w:space="0" w:color="auto"/>
            </w:tcBorders>
            <w:shd w:val="clear" w:color="auto" w:fill="FFFFFF"/>
          </w:tcPr>
          <w:p w:rsidR="00CE0EC1" w:rsidRDefault="00CE0EC1">
            <w:pPr>
              <w:framePr w:w="9437" w:wrap="notBeside" w:vAnchor="text" w:hAnchor="text" w:xAlign="center" w:y="1"/>
            </w:pPr>
          </w:p>
        </w:tc>
        <w:tc>
          <w:tcPr>
            <w:tcW w:w="984" w:type="dxa"/>
            <w:vMerge/>
            <w:tcBorders>
              <w:left w:val="single" w:sz="4" w:space="0" w:color="auto"/>
              <w:right w:val="single" w:sz="4" w:space="0" w:color="auto"/>
            </w:tcBorders>
            <w:shd w:val="clear" w:color="auto" w:fill="FFFFFF"/>
          </w:tcPr>
          <w:p w:rsidR="00CE0EC1" w:rsidRDefault="00CE0EC1">
            <w:pPr>
              <w:framePr w:w="9437" w:wrap="notBeside" w:vAnchor="text" w:hAnchor="text" w:xAlign="center" w:y="1"/>
            </w:pPr>
          </w:p>
        </w:tc>
      </w:tr>
      <w:tr w:rsidR="00CE0EC1">
        <w:trPr>
          <w:trHeight w:hRule="exact" w:val="1157"/>
          <w:jc w:val="center"/>
        </w:trPr>
        <w:tc>
          <w:tcPr>
            <w:tcW w:w="581" w:type="dxa"/>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66" w:lineRule="exact"/>
              <w:ind w:firstLine="0"/>
              <w:jc w:val="left"/>
            </w:pPr>
            <w:r>
              <w:rPr>
                <w:rStyle w:val="212pt0"/>
              </w:rPr>
              <w:t>от т.</w:t>
            </w:r>
          </w:p>
        </w:tc>
        <w:tc>
          <w:tcPr>
            <w:tcW w:w="571" w:type="dxa"/>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66" w:lineRule="exact"/>
              <w:ind w:firstLine="0"/>
              <w:jc w:val="left"/>
            </w:pPr>
            <w:r>
              <w:rPr>
                <w:rStyle w:val="212pt0"/>
              </w:rPr>
              <w:t>до т.</w:t>
            </w:r>
          </w:p>
        </w:tc>
        <w:tc>
          <w:tcPr>
            <w:tcW w:w="1128" w:type="dxa"/>
            <w:vMerge/>
            <w:tcBorders>
              <w:left w:val="single" w:sz="4" w:space="0" w:color="auto"/>
            </w:tcBorders>
            <w:shd w:val="clear" w:color="auto" w:fill="FFFFFF"/>
          </w:tcPr>
          <w:p w:rsidR="00CE0EC1" w:rsidRDefault="00CE0EC1">
            <w:pPr>
              <w:framePr w:w="9437" w:wrap="notBeside" w:vAnchor="text" w:hAnchor="text" w:xAlign="center" w:y="1"/>
            </w:pPr>
          </w:p>
        </w:tc>
        <w:tc>
          <w:tcPr>
            <w:tcW w:w="1378" w:type="dxa"/>
            <w:vMerge/>
            <w:tcBorders>
              <w:left w:val="single" w:sz="4" w:space="0" w:color="auto"/>
            </w:tcBorders>
            <w:shd w:val="clear" w:color="auto" w:fill="FFFFFF"/>
          </w:tcPr>
          <w:p w:rsidR="00CE0EC1" w:rsidRDefault="00CE0EC1">
            <w:pPr>
              <w:framePr w:w="9437" w:wrap="notBeside" w:vAnchor="text" w:hAnchor="text" w:xAlign="center" w:y="1"/>
            </w:pPr>
          </w:p>
        </w:tc>
        <w:tc>
          <w:tcPr>
            <w:tcW w:w="1234" w:type="dxa"/>
            <w:vMerge/>
            <w:tcBorders>
              <w:left w:val="single" w:sz="4" w:space="0" w:color="auto"/>
            </w:tcBorders>
            <w:shd w:val="clear" w:color="auto" w:fill="FFFFFF"/>
          </w:tcPr>
          <w:p w:rsidR="00CE0EC1" w:rsidRDefault="00CE0EC1">
            <w:pPr>
              <w:framePr w:w="9437" w:wrap="notBeside" w:vAnchor="text" w:hAnchor="text" w:xAlign="center" w:y="1"/>
            </w:pPr>
          </w:p>
        </w:tc>
        <w:tc>
          <w:tcPr>
            <w:tcW w:w="1248" w:type="dxa"/>
            <w:tcBorders>
              <w:top w:val="single" w:sz="4" w:space="0" w:color="auto"/>
              <w:left w:val="single" w:sz="4" w:space="0" w:color="auto"/>
            </w:tcBorders>
            <w:shd w:val="clear" w:color="auto" w:fill="FFFFFF"/>
          </w:tcPr>
          <w:p w:rsidR="00CE0EC1" w:rsidRDefault="00CB2493">
            <w:pPr>
              <w:pStyle w:val="20"/>
              <w:framePr w:w="9437" w:wrap="notBeside" w:vAnchor="text" w:hAnchor="text" w:xAlign="center" w:y="1"/>
              <w:shd w:val="clear" w:color="auto" w:fill="auto"/>
              <w:spacing w:after="0" w:line="235" w:lineRule="exact"/>
              <w:ind w:firstLine="0"/>
            </w:pPr>
            <w:proofErr w:type="spellStart"/>
            <w:r>
              <w:rPr>
                <w:rStyle w:val="212pt0"/>
              </w:rPr>
              <w:t>удосто</w:t>
            </w:r>
            <w:proofErr w:type="spellEnd"/>
            <w:r>
              <w:rPr>
                <w:rStyle w:val="212pt0"/>
              </w:rPr>
              <w:softHyphen/>
            </w:r>
          </w:p>
          <w:p w:rsidR="00CE0EC1" w:rsidRDefault="00CB2493">
            <w:pPr>
              <w:pStyle w:val="20"/>
              <w:framePr w:w="9437" w:wrap="notBeside" w:vAnchor="text" w:hAnchor="text" w:xAlign="center" w:y="1"/>
              <w:shd w:val="clear" w:color="auto" w:fill="auto"/>
              <w:spacing w:after="0" w:line="235" w:lineRule="exact"/>
              <w:ind w:firstLine="0"/>
              <w:jc w:val="left"/>
            </w:pPr>
            <w:proofErr w:type="spellStart"/>
            <w:r>
              <w:rPr>
                <w:rStyle w:val="212pt0"/>
              </w:rPr>
              <w:t>веряющего</w:t>
            </w:r>
            <w:proofErr w:type="spellEnd"/>
          </w:p>
          <w:p w:rsidR="00CE0EC1" w:rsidRDefault="00CB2493">
            <w:pPr>
              <w:pStyle w:val="20"/>
              <w:framePr w:w="9437" w:wrap="notBeside" w:vAnchor="text" w:hAnchor="text" w:xAlign="center" w:y="1"/>
              <w:shd w:val="clear" w:color="auto" w:fill="auto"/>
              <w:spacing w:after="0" w:line="235" w:lineRule="exact"/>
              <w:ind w:left="180" w:firstLine="0"/>
              <w:jc w:val="left"/>
            </w:pPr>
            <w:r>
              <w:rPr>
                <w:rStyle w:val="212pt0"/>
              </w:rPr>
              <w:t>личность</w:t>
            </w:r>
          </w:p>
        </w:tc>
        <w:tc>
          <w:tcPr>
            <w:tcW w:w="1368"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30" w:lineRule="exact"/>
              <w:ind w:firstLine="0"/>
            </w:pPr>
            <w:proofErr w:type="spellStart"/>
            <w:r>
              <w:rPr>
                <w:rStyle w:val="212pt0"/>
              </w:rPr>
              <w:t>подтвер</w:t>
            </w:r>
            <w:proofErr w:type="spellEnd"/>
            <w:r>
              <w:rPr>
                <w:rStyle w:val="212pt0"/>
              </w:rPr>
              <w:softHyphen/>
            </w:r>
          </w:p>
          <w:p w:rsidR="00CE0EC1" w:rsidRDefault="00CB2493">
            <w:pPr>
              <w:pStyle w:val="20"/>
              <w:framePr w:w="9437" w:wrap="notBeside" w:vAnchor="text" w:hAnchor="text" w:xAlign="center" w:y="1"/>
              <w:shd w:val="clear" w:color="auto" w:fill="auto"/>
              <w:spacing w:after="0" w:line="230" w:lineRule="exact"/>
              <w:ind w:firstLine="0"/>
            </w:pPr>
            <w:proofErr w:type="spellStart"/>
            <w:r>
              <w:rPr>
                <w:rStyle w:val="212pt0"/>
              </w:rPr>
              <w:t>ждающего</w:t>
            </w:r>
            <w:proofErr w:type="spellEnd"/>
          </w:p>
          <w:p w:rsidR="00CE0EC1" w:rsidRDefault="00CB2493">
            <w:pPr>
              <w:pStyle w:val="20"/>
              <w:framePr w:w="9437" w:wrap="notBeside" w:vAnchor="text" w:hAnchor="text" w:xAlign="center" w:y="1"/>
              <w:shd w:val="clear" w:color="auto" w:fill="auto"/>
              <w:spacing w:after="0" w:line="230" w:lineRule="exact"/>
              <w:ind w:left="160" w:firstLine="0"/>
              <w:jc w:val="left"/>
            </w:pPr>
            <w:r>
              <w:rPr>
                <w:rStyle w:val="212pt0"/>
              </w:rPr>
              <w:t>полномочия</w:t>
            </w:r>
          </w:p>
          <w:p w:rsidR="00CE0EC1" w:rsidRDefault="00CB2493">
            <w:pPr>
              <w:pStyle w:val="20"/>
              <w:framePr w:w="9437" w:wrap="notBeside" w:vAnchor="text" w:hAnchor="text" w:xAlign="center" w:y="1"/>
              <w:shd w:val="clear" w:color="auto" w:fill="auto"/>
              <w:spacing w:after="0" w:line="230" w:lineRule="exact"/>
              <w:ind w:left="160" w:firstLine="0"/>
              <w:jc w:val="left"/>
            </w:pPr>
            <w:r>
              <w:rPr>
                <w:rStyle w:val="212pt0"/>
              </w:rPr>
              <w:t>представите</w:t>
            </w:r>
            <w:r>
              <w:rPr>
                <w:rStyle w:val="212pt0"/>
              </w:rPr>
              <w:softHyphen/>
            </w:r>
          </w:p>
          <w:p w:rsidR="00CE0EC1" w:rsidRDefault="00CB2493">
            <w:pPr>
              <w:pStyle w:val="20"/>
              <w:framePr w:w="9437" w:wrap="notBeside" w:vAnchor="text" w:hAnchor="text" w:xAlign="center" w:y="1"/>
              <w:shd w:val="clear" w:color="auto" w:fill="auto"/>
              <w:spacing w:after="0" w:line="230" w:lineRule="exact"/>
              <w:ind w:firstLine="0"/>
            </w:pPr>
            <w:r>
              <w:rPr>
                <w:rStyle w:val="212pt0"/>
              </w:rPr>
              <w:t>ля</w:t>
            </w:r>
          </w:p>
        </w:tc>
        <w:tc>
          <w:tcPr>
            <w:tcW w:w="946" w:type="dxa"/>
            <w:vMerge/>
            <w:tcBorders>
              <w:left w:val="single" w:sz="4" w:space="0" w:color="auto"/>
            </w:tcBorders>
            <w:shd w:val="clear" w:color="auto" w:fill="FFFFFF"/>
          </w:tcPr>
          <w:p w:rsidR="00CE0EC1" w:rsidRDefault="00CE0EC1">
            <w:pPr>
              <w:framePr w:w="9437" w:wrap="notBeside" w:vAnchor="text" w:hAnchor="text" w:xAlign="center" w:y="1"/>
            </w:pPr>
          </w:p>
        </w:tc>
        <w:tc>
          <w:tcPr>
            <w:tcW w:w="984" w:type="dxa"/>
            <w:vMerge/>
            <w:tcBorders>
              <w:left w:val="single" w:sz="4" w:space="0" w:color="auto"/>
              <w:right w:val="single" w:sz="4" w:space="0" w:color="auto"/>
            </w:tcBorders>
            <w:shd w:val="clear" w:color="auto" w:fill="FFFFFF"/>
          </w:tcPr>
          <w:p w:rsidR="00CE0EC1" w:rsidRDefault="00CE0EC1">
            <w:pPr>
              <w:framePr w:w="9437" w:wrap="notBeside" w:vAnchor="text" w:hAnchor="text" w:xAlign="center" w:y="1"/>
            </w:pPr>
          </w:p>
        </w:tc>
      </w:tr>
      <w:tr w:rsidR="00CE0EC1">
        <w:trPr>
          <w:trHeight w:hRule="exact" w:val="254"/>
          <w:jc w:val="center"/>
        </w:trPr>
        <w:tc>
          <w:tcPr>
            <w:tcW w:w="581"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left="260" w:firstLine="0"/>
              <w:jc w:val="left"/>
            </w:pPr>
            <w:r>
              <w:rPr>
                <w:rStyle w:val="212pt0"/>
              </w:rPr>
              <w:t>1</w:t>
            </w:r>
          </w:p>
        </w:tc>
        <w:tc>
          <w:tcPr>
            <w:tcW w:w="571"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left="240" w:firstLine="0"/>
              <w:jc w:val="left"/>
            </w:pPr>
            <w:r>
              <w:rPr>
                <w:rStyle w:val="212pt0"/>
              </w:rPr>
              <w:t>2</w:t>
            </w:r>
          </w:p>
        </w:tc>
        <w:tc>
          <w:tcPr>
            <w:tcW w:w="1128"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3</w:t>
            </w:r>
          </w:p>
        </w:tc>
        <w:tc>
          <w:tcPr>
            <w:tcW w:w="1378"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4</w:t>
            </w:r>
          </w:p>
        </w:tc>
        <w:tc>
          <w:tcPr>
            <w:tcW w:w="1234"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5</w:t>
            </w:r>
          </w:p>
        </w:tc>
        <w:tc>
          <w:tcPr>
            <w:tcW w:w="1248"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6</w:t>
            </w:r>
          </w:p>
        </w:tc>
        <w:tc>
          <w:tcPr>
            <w:tcW w:w="1368"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7</w:t>
            </w:r>
          </w:p>
        </w:tc>
        <w:tc>
          <w:tcPr>
            <w:tcW w:w="946" w:type="dxa"/>
            <w:tcBorders>
              <w:top w:val="single" w:sz="4" w:space="0" w:color="auto"/>
              <w:lef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8</w:t>
            </w:r>
          </w:p>
        </w:tc>
        <w:tc>
          <w:tcPr>
            <w:tcW w:w="984"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437" w:wrap="notBeside" w:vAnchor="text" w:hAnchor="text" w:xAlign="center" w:y="1"/>
              <w:shd w:val="clear" w:color="auto" w:fill="auto"/>
              <w:spacing w:after="0" w:line="266" w:lineRule="exact"/>
              <w:ind w:firstLine="0"/>
            </w:pPr>
            <w:r>
              <w:rPr>
                <w:rStyle w:val="212pt0"/>
              </w:rPr>
              <w:t>9</w:t>
            </w:r>
          </w:p>
        </w:tc>
      </w:tr>
      <w:tr w:rsidR="00CE0EC1">
        <w:trPr>
          <w:trHeight w:hRule="exact" w:val="240"/>
          <w:jc w:val="center"/>
        </w:trPr>
        <w:tc>
          <w:tcPr>
            <w:tcW w:w="581"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1128"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1378"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1234"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1368"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946" w:type="dxa"/>
            <w:tcBorders>
              <w:top w:val="single" w:sz="4" w:space="0" w:color="auto"/>
              <w:left w:val="single" w:sz="4" w:space="0" w:color="auto"/>
            </w:tcBorders>
            <w:shd w:val="clear" w:color="auto" w:fill="FFFFFF"/>
          </w:tcPr>
          <w:p w:rsidR="00CE0EC1" w:rsidRDefault="00CE0EC1">
            <w:pPr>
              <w:framePr w:w="9437" w:wrap="notBeside" w:vAnchor="text" w:hAnchor="text" w:xAlign="center" w:y="1"/>
              <w:rPr>
                <w:sz w:val="10"/>
                <w:szCs w:val="10"/>
              </w:rPr>
            </w:pPr>
          </w:p>
        </w:tc>
        <w:tc>
          <w:tcPr>
            <w:tcW w:w="984" w:type="dxa"/>
            <w:tcBorders>
              <w:top w:val="single" w:sz="4" w:space="0" w:color="auto"/>
              <w:left w:val="single" w:sz="4" w:space="0" w:color="auto"/>
              <w:right w:val="single" w:sz="4" w:space="0" w:color="auto"/>
            </w:tcBorders>
            <w:shd w:val="clear" w:color="auto" w:fill="FFFFFF"/>
          </w:tcPr>
          <w:p w:rsidR="00CE0EC1" w:rsidRDefault="00CE0EC1">
            <w:pPr>
              <w:framePr w:w="9437" w:wrap="notBeside" w:vAnchor="text" w:hAnchor="text" w:xAlign="center" w:y="1"/>
              <w:rPr>
                <w:sz w:val="10"/>
                <w:szCs w:val="10"/>
              </w:rPr>
            </w:pPr>
          </w:p>
        </w:tc>
      </w:tr>
      <w:tr w:rsidR="00CE0EC1">
        <w:trPr>
          <w:trHeight w:hRule="exact" w:val="264"/>
          <w:jc w:val="center"/>
        </w:trPr>
        <w:tc>
          <w:tcPr>
            <w:tcW w:w="581"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1128"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1378"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1234"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1248"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1368"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946" w:type="dxa"/>
            <w:tcBorders>
              <w:top w:val="single" w:sz="4" w:space="0" w:color="auto"/>
              <w:left w:val="single" w:sz="4" w:space="0" w:color="auto"/>
              <w:bottom w:val="single" w:sz="4" w:space="0" w:color="auto"/>
            </w:tcBorders>
            <w:shd w:val="clear" w:color="auto" w:fill="FFFFFF"/>
          </w:tcPr>
          <w:p w:rsidR="00CE0EC1" w:rsidRDefault="00CE0EC1">
            <w:pPr>
              <w:framePr w:w="9437" w:wrap="notBeside" w:vAnchor="text" w:hAnchor="text" w:xAlign="center" w:y="1"/>
              <w:rPr>
                <w:sz w:val="10"/>
                <w:szCs w:val="10"/>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rsidR="00CE0EC1" w:rsidRDefault="00CE0EC1">
            <w:pPr>
              <w:framePr w:w="9437" w:wrap="notBeside" w:vAnchor="text" w:hAnchor="text" w:xAlign="center" w:y="1"/>
              <w:rPr>
                <w:sz w:val="10"/>
                <w:szCs w:val="10"/>
              </w:rPr>
            </w:pPr>
          </w:p>
        </w:tc>
      </w:tr>
    </w:tbl>
    <w:p w:rsidR="00CE0EC1" w:rsidRDefault="00CE0EC1">
      <w:pPr>
        <w:framePr w:w="9437" w:wrap="notBeside" w:vAnchor="text" w:hAnchor="text" w:xAlign="center" w:y="1"/>
        <w:rPr>
          <w:sz w:val="2"/>
          <w:szCs w:val="2"/>
        </w:rPr>
      </w:pPr>
    </w:p>
    <w:p w:rsidR="00CE0EC1" w:rsidRDefault="00CE0EC1">
      <w:pPr>
        <w:rPr>
          <w:sz w:val="2"/>
          <w:szCs w:val="2"/>
        </w:rPr>
      </w:pPr>
    </w:p>
    <w:p w:rsidR="00CE0EC1" w:rsidRDefault="00CB2493">
      <w:pPr>
        <w:pStyle w:val="130"/>
        <w:shd w:val="clear" w:color="auto" w:fill="auto"/>
        <w:spacing w:before="158"/>
      </w:pPr>
      <w:r>
        <w:t>Лица, персональные данные которых содержатся в настоящем акте согласования местоположения границ, подтверждают свое согласие, а также согласие представляемого ими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государственный кадастровый учет и государственную регистрацию прав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осуществляющим государственный кадастровый учет и государственную регистрацию прав в целях предоставления государственной услуги.</w:t>
      </w:r>
    </w:p>
    <w:p w:rsidR="00CE0EC1" w:rsidRDefault="00CB2493">
      <w:pPr>
        <w:pStyle w:val="43"/>
        <w:framePr w:w="9451" w:wrap="notBeside" w:vAnchor="text" w:hAnchor="text" w:xAlign="center" w:y="1"/>
        <w:shd w:val="clear" w:color="auto" w:fill="auto"/>
      </w:pPr>
      <w:r>
        <w:rPr>
          <w:rStyle w:val="47"/>
        </w:rPr>
        <w:t>Наличие разногласий при согласовании местоположения границы земельного участка: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2434"/>
        <w:gridCol w:w="4560"/>
      </w:tblGrid>
      <w:tr w:rsidR="00CE0EC1">
        <w:trPr>
          <w:trHeight w:hRule="exact" w:val="787"/>
          <w:jc w:val="center"/>
        </w:trPr>
        <w:tc>
          <w:tcPr>
            <w:tcW w:w="2458"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45" w:lineRule="exact"/>
              <w:ind w:left="320" w:firstLine="300"/>
              <w:jc w:val="left"/>
            </w:pPr>
            <w:r>
              <w:rPr>
                <w:rStyle w:val="212pt0"/>
              </w:rPr>
              <w:t>Обозначение характерной точки или части границы</w:t>
            </w:r>
          </w:p>
        </w:tc>
        <w:tc>
          <w:tcPr>
            <w:tcW w:w="2434"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left="260" w:firstLine="0"/>
              <w:jc w:val="left"/>
            </w:pPr>
            <w:r>
              <w:rPr>
                <w:rStyle w:val="212pt0"/>
              </w:rPr>
              <w:t>Кадастровый номер</w:t>
            </w:r>
          </w:p>
          <w:p w:rsidR="00CE0EC1" w:rsidRDefault="00CB2493">
            <w:pPr>
              <w:pStyle w:val="20"/>
              <w:framePr w:w="9451" w:wrap="notBeside" w:vAnchor="text" w:hAnchor="text" w:xAlign="center" w:y="1"/>
              <w:shd w:val="clear" w:color="auto" w:fill="auto"/>
              <w:spacing w:after="0" w:line="266" w:lineRule="exact"/>
              <w:ind w:left="180" w:firstLine="0"/>
              <w:jc w:val="left"/>
            </w:pPr>
            <w:r>
              <w:rPr>
                <w:rStyle w:val="212pt0"/>
              </w:rPr>
              <w:t>смежного земельного</w:t>
            </w:r>
          </w:p>
          <w:p w:rsidR="00CE0EC1" w:rsidRDefault="00CB2493">
            <w:pPr>
              <w:pStyle w:val="20"/>
              <w:framePr w:w="9451" w:wrap="notBeside" w:vAnchor="text" w:hAnchor="text" w:xAlign="center" w:y="1"/>
              <w:shd w:val="clear" w:color="auto" w:fill="auto"/>
              <w:spacing w:after="0" w:line="266" w:lineRule="exact"/>
              <w:ind w:firstLine="0"/>
            </w:pPr>
            <w:r>
              <w:rPr>
                <w:rStyle w:val="212pt0"/>
              </w:rPr>
              <w:t>участка</w:t>
            </w:r>
          </w:p>
        </w:tc>
        <w:tc>
          <w:tcPr>
            <w:tcW w:w="4560" w:type="dxa"/>
            <w:tcBorders>
              <w:top w:val="single" w:sz="4" w:space="0" w:color="auto"/>
              <w:left w:val="single" w:sz="4" w:space="0" w:color="auto"/>
              <w:righ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54" w:lineRule="exact"/>
              <w:ind w:firstLine="0"/>
            </w:pPr>
            <w:r>
              <w:rPr>
                <w:rStyle w:val="212pt0"/>
              </w:rPr>
              <w:t>Содержание возражений о местоположении границ</w:t>
            </w:r>
          </w:p>
        </w:tc>
      </w:tr>
      <w:tr w:rsidR="00CE0EC1">
        <w:trPr>
          <w:trHeight w:hRule="exact" w:val="259"/>
          <w:jc w:val="center"/>
        </w:trPr>
        <w:tc>
          <w:tcPr>
            <w:tcW w:w="2458"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1</w:t>
            </w:r>
          </w:p>
        </w:tc>
        <w:tc>
          <w:tcPr>
            <w:tcW w:w="2434"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2</w:t>
            </w:r>
          </w:p>
        </w:tc>
        <w:tc>
          <w:tcPr>
            <w:tcW w:w="4560"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firstLine="0"/>
            </w:pPr>
            <w:r>
              <w:rPr>
                <w:rStyle w:val="212pt0"/>
              </w:rPr>
              <w:t>3</w:t>
            </w:r>
          </w:p>
        </w:tc>
      </w:tr>
      <w:tr w:rsidR="00CE0EC1">
        <w:trPr>
          <w:trHeight w:hRule="exact" w:val="254"/>
          <w:jc w:val="center"/>
        </w:trPr>
        <w:tc>
          <w:tcPr>
            <w:tcW w:w="2458" w:type="dxa"/>
            <w:tcBorders>
              <w:top w:val="single" w:sz="4" w:space="0" w:color="auto"/>
              <w:left w:val="single" w:sz="4" w:space="0" w:color="auto"/>
              <w:bottom w:val="single" w:sz="4" w:space="0" w:color="auto"/>
            </w:tcBorders>
            <w:shd w:val="clear" w:color="auto" w:fill="FFFFFF"/>
          </w:tcPr>
          <w:p w:rsidR="00CE0EC1" w:rsidRDefault="00CE0EC1">
            <w:pPr>
              <w:framePr w:w="9451" w:wrap="notBeside" w:vAnchor="text" w:hAnchor="text" w:xAlign="center" w:y="1"/>
              <w:rPr>
                <w:sz w:val="10"/>
                <w:szCs w:val="10"/>
              </w:rPr>
            </w:pPr>
          </w:p>
        </w:tc>
        <w:tc>
          <w:tcPr>
            <w:tcW w:w="2434" w:type="dxa"/>
            <w:tcBorders>
              <w:top w:val="single" w:sz="4" w:space="0" w:color="auto"/>
              <w:left w:val="single" w:sz="4" w:space="0" w:color="auto"/>
              <w:bottom w:val="single" w:sz="4" w:space="0" w:color="auto"/>
            </w:tcBorders>
            <w:shd w:val="clear" w:color="auto" w:fill="FFFFFF"/>
          </w:tcPr>
          <w:p w:rsidR="00CE0EC1" w:rsidRDefault="00CE0EC1">
            <w:pPr>
              <w:framePr w:w="9451" w:wrap="notBeside" w:vAnchor="text" w:hAnchor="text" w:xAlign="center" w:y="1"/>
              <w:rPr>
                <w:sz w:val="10"/>
                <w:szCs w:val="10"/>
              </w:rPr>
            </w:pP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bl>
    <w:p w:rsidR="00CE0EC1" w:rsidRDefault="00CE0EC1">
      <w:pPr>
        <w:framePr w:w="9451" w:wrap="notBeside" w:vAnchor="text" w:hAnchor="text" w:xAlign="center" w:y="1"/>
        <w:rPr>
          <w:sz w:val="2"/>
          <w:szCs w:val="2"/>
        </w:rPr>
      </w:pPr>
    </w:p>
    <w:p w:rsidR="00CE0EC1" w:rsidRDefault="00CE0EC1">
      <w:pPr>
        <w:rPr>
          <w:sz w:val="2"/>
          <w:szCs w:val="2"/>
        </w:rPr>
      </w:pPr>
    </w:p>
    <w:p w:rsidR="00CE0EC1" w:rsidRDefault="00CB2493">
      <w:pPr>
        <w:pStyle w:val="43"/>
        <w:framePr w:w="9451" w:wrap="notBeside" w:vAnchor="text" w:hAnchor="text" w:xAlign="center" w:y="1"/>
        <w:shd w:val="clear" w:color="auto" w:fill="auto"/>
      </w:pPr>
      <w:r>
        <w:t>Сведения о снятии возражений о местоположении границы земельного участка: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3"/>
        <w:gridCol w:w="1819"/>
        <w:gridCol w:w="2669"/>
        <w:gridCol w:w="3480"/>
      </w:tblGrid>
      <w:tr w:rsidR="00CE0EC1">
        <w:trPr>
          <w:trHeight w:hRule="exact" w:val="1747"/>
          <w:jc w:val="center"/>
        </w:trPr>
        <w:tc>
          <w:tcPr>
            <w:tcW w:w="1483"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35" w:lineRule="exact"/>
              <w:ind w:firstLine="0"/>
            </w:pPr>
            <w:r>
              <w:rPr>
                <w:rStyle w:val="212pt0"/>
              </w:rPr>
              <w:t>Обозначение характерной точки или</w:t>
            </w:r>
          </w:p>
          <w:p w:rsidR="00CE0EC1" w:rsidRDefault="00CB2493">
            <w:pPr>
              <w:pStyle w:val="20"/>
              <w:framePr w:w="9451" w:wrap="notBeside" w:vAnchor="text" w:hAnchor="text" w:xAlign="center" w:y="1"/>
              <w:shd w:val="clear" w:color="auto" w:fill="auto"/>
              <w:spacing w:after="0" w:line="266" w:lineRule="exact"/>
              <w:ind w:firstLine="0"/>
            </w:pPr>
            <w:r>
              <w:rPr>
                <w:rStyle w:val="212pt0"/>
              </w:rPr>
              <w:t>части</w:t>
            </w:r>
          </w:p>
          <w:p w:rsidR="00CE0EC1" w:rsidRDefault="00CB2493">
            <w:pPr>
              <w:pStyle w:val="20"/>
              <w:framePr w:w="9451" w:wrap="notBeside" w:vAnchor="text" w:hAnchor="text" w:xAlign="center" w:y="1"/>
              <w:shd w:val="clear" w:color="auto" w:fill="auto"/>
              <w:spacing w:after="0" w:line="266" w:lineRule="exact"/>
              <w:ind w:firstLine="0"/>
            </w:pPr>
            <w:r>
              <w:rPr>
                <w:rStyle w:val="212pt0"/>
              </w:rPr>
              <w:t>границы</w:t>
            </w:r>
          </w:p>
        </w:tc>
        <w:tc>
          <w:tcPr>
            <w:tcW w:w="1819" w:type="dxa"/>
            <w:tcBorders>
              <w:top w:val="single" w:sz="4" w:space="0" w:color="auto"/>
              <w:lef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45" w:lineRule="exact"/>
              <w:ind w:firstLine="0"/>
            </w:pPr>
            <w:r>
              <w:rPr>
                <w:rStyle w:val="212pt0"/>
              </w:rPr>
              <w:t>Кадастровый номер смежного</w:t>
            </w:r>
          </w:p>
          <w:p w:rsidR="00CE0EC1" w:rsidRDefault="00CB2493">
            <w:pPr>
              <w:pStyle w:val="20"/>
              <w:framePr w:w="9451" w:wrap="notBeside" w:vAnchor="text" w:hAnchor="text" w:xAlign="center" w:y="1"/>
              <w:shd w:val="clear" w:color="auto" w:fill="auto"/>
              <w:spacing w:after="0" w:line="245" w:lineRule="exact"/>
              <w:ind w:firstLine="0"/>
            </w:pPr>
            <w:r>
              <w:rPr>
                <w:rStyle w:val="212pt0"/>
              </w:rPr>
              <w:t>земельного</w:t>
            </w:r>
          </w:p>
          <w:p w:rsidR="00CE0EC1" w:rsidRDefault="00CB2493">
            <w:pPr>
              <w:pStyle w:val="20"/>
              <w:framePr w:w="9451" w:wrap="notBeside" w:vAnchor="text" w:hAnchor="text" w:xAlign="center" w:y="1"/>
              <w:shd w:val="clear" w:color="auto" w:fill="auto"/>
              <w:spacing w:after="0" w:line="245" w:lineRule="exact"/>
              <w:ind w:firstLine="0"/>
            </w:pPr>
            <w:r>
              <w:rPr>
                <w:rStyle w:val="212pt0"/>
              </w:rPr>
              <w:t>участка</w:t>
            </w:r>
          </w:p>
        </w:tc>
        <w:tc>
          <w:tcPr>
            <w:tcW w:w="2669"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40" w:lineRule="exact"/>
              <w:ind w:firstLine="0"/>
            </w:pPr>
            <w:r>
              <w:rPr>
                <w:rStyle w:val="212pt0"/>
              </w:rPr>
              <w:t>Фамилия и инициалы правообладателя или его представителя, реквизиты документа, удостоверяющего личность, дата снятия возражений, подпись</w:t>
            </w:r>
          </w:p>
        </w:tc>
        <w:tc>
          <w:tcPr>
            <w:tcW w:w="3480" w:type="dxa"/>
            <w:tcBorders>
              <w:top w:val="single" w:sz="4" w:space="0" w:color="auto"/>
              <w:left w:val="single" w:sz="4" w:space="0" w:color="auto"/>
              <w:right w:val="single" w:sz="4" w:space="0" w:color="auto"/>
            </w:tcBorders>
            <w:shd w:val="clear" w:color="auto" w:fill="FFFFFF"/>
          </w:tcPr>
          <w:p w:rsidR="00CE0EC1" w:rsidRDefault="00CB2493">
            <w:pPr>
              <w:pStyle w:val="20"/>
              <w:framePr w:w="9451" w:wrap="notBeside" w:vAnchor="text" w:hAnchor="text" w:xAlign="center" w:y="1"/>
              <w:shd w:val="clear" w:color="auto" w:fill="auto"/>
              <w:spacing w:after="0" w:line="240" w:lineRule="exact"/>
              <w:ind w:firstLine="0"/>
            </w:pPr>
            <w:r>
              <w:rPr>
                <w:rStyle w:val="212pt0"/>
              </w:rPr>
              <w:t>Способ снятия возражений о местоположении границ (изменение местоположения границ, рассмотрение земельного спора в суде, третейском суде)</w:t>
            </w:r>
          </w:p>
        </w:tc>
      </w:tr>
      <w:tr w:rsidR="00CE0EC1">
        <w:trPr>
          <w:trHeight w:hRule="exact" w:val="259"/>
          <w:jc w:val="center"/>
        </w:trPr>
        <w:tc>
          <w:tcPr>
            <w:tcW w:w="1483"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1</w:t>
            </w:r>
          </w:p>
        </w:tc>
        <w:tc>
          <w:tcPr>
            <w:tcW w:w="1819" w:type="dxa"/>
            <w:tcBorders>
              <w:top w:val="single" w:sz="4" w:space="0" w:color="auto"/>
              <w:left w:val="single" w:sz="4" w:space="0" w:color="auto"/>
            </w:tcBorders>
            <w:shd w:val="clear" w:color="auto" w:fill="FFFFFF"/>
            <w:vAlign w:val="bottom"/>
          </w:tcPr>
          <w:p w:rsidR="00CE0EC1" w:rsidRDefault="00CB2493">
            <w:pPr>
              <w:pStyle w:val="20"/>
              <w:framePr w:w="9451" w:wrap="notBeside" w:vAnchor="text" w:hAnchor="text" w:xAlign="center" w:y="1"/>
              <w:shd w:val="clear" w:color="auto" w:fill="auto"/>
              <w:spacing w:after="0" w:line="266" w:lineRule="exact"/>
              <w:ind w:firstLine="0"/>
            </w:pPr>
            <w:r>
              <w:rPr>
                <w:rStyle w:val="212pt0"/>
              </w:rPr>
              <w:t>2</w:t>
            </w:r>
          </w:p>
        </w:tc>
        <w:tc>
          <w:tcPr>
            <w:tcW w:w="2669" w:type="dxa"/>
            <w:tcBorders>
              <w:top w:val="single" w:sz="4" w:space="0" w:color="auto"/>
              <w:lef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firstLine="0"/>
            </w:pPr>
            <w:r>
              <w:rPr>
                <w:rStyle w:val="212pt0"/>
              </w:rPr>
              <w:t>3</w:t>
            </w:r>
          </w:p>
        </w:tc>
        <w:tc>
          <w:tcPr>
            <w:tcW w:w="3480" w:type="dxa"/>
            <w:tcBorders>
              <w:top w:val="single" w:sz="4" w:space="0" w:color="auto"/>
              <w:left w:val="single" w:sz="4" w:space="0" w:color="auto"/>
              <w:right w:val="single" w:sz="4" w:space="0" w:color="auto"/>
            </w:tcBorders>
            <w:shd w:val="clear" w:color="auto" w:fill="FFFFFF"/>
            <w:vAlign w:val="center"/>
          </w:tcPr>
          <w:p w:rsidR="00CE0EC1" w:rsidRDefault="00CB2493">
            <w:pPr>
              <w:pStyle w:val="20"/>
              <w:framePr w:w="9451" w:wrap="notBeside" w:vAnchor="text" w:hAnchor="text" w:xAlign="center" w:y="1"/>
              <w:shd w:val="clear" w:color="auto" w:fill="auto"/>
              <w:spacing w:after="0" w:line="266" w:lineRule="exact"/>
              <w:ind w:firstLine="0"/>
            </w:pPr>
            <w:r>
              <w:rPr>
                <w:rStyle w:val="212pt0"/>
              </w:rPr>
              <w:t>4</w:t>
            </w:r>
          </w:p>
        </w:tc>
      </w:tr>
      <w:tr w:rsidR="00CE0EC1">
        <w:trPr>
          <w:trHeight w:hRule="exact" w:val="250"/>
          <w:jc w:val="center"/>
        </w:trPr>
        <w:tc>
          <w:tcPr>
            <w:tcW w:w="1483" w:type="dxa"/>
            <w:tcBorders>
              <w:top w:val="single" w:sz="4" w:space="0" w:color="auto"/>
              <w:left w:val="single" w:sz="4" w:space="0" w:color="auto"/>
              <w:bottom w:val="single" w:sz="4" w:space="0" w:color="auto"/>
            </w:tcBorders>
            <w:shd w:val="clear" w:color="auto" w:fill="FFFFFF"/>
          </w:tcPr>
          <w:p w:rsidR="00CE0EC1" w:rsidRDefault="00CE0EC1">
            <w:pPr>
              <w:framePr w:w="9451" w:wrap="notBeside" w:vAnchor="text" w:hAnchor="text" w:xAlign="center" w:y="1"/>
              <w:rPr>
                <w:sz w:val="10"/>
                <w:szCs w:val="10"/>
              </w:rPr>
            </w:pPr>
          </w:p>
        </w:tc>
        <w:tc>
          <w:tcPr>
            <w:tcW w:w="1819" w:type="dxa"/>
            <w:tcBorders>
              <w:top w:val="single" w:sz="4" w:space="0" w:color="auto"/>
              <w:left w:val="single" w:sz="4" w:space="0" w:color="auto"/>
              <w:bottom w:val="single" w:sz="4" w:space="0" w:color="auto"/>
            </w:tcBorders>
            <w:shd w:val="clear" w:color="auto" w:fill="FFFFFF"/>
          </w:tcPr>
          <w:p w:rsidR="00CE0EC1" w:rsidRDefault="00CE0EC1">
            <w:pPr>
              <w:framePr w:w="9451" w:wrap="notBeside" w:vAnchor="text" w:hAnchor="text" w:xAlign="center" w:y="1"/>
              <w:rPr>
                <w:sz w:val="10"/>
                <w:szCs w:val="10"/>
              </w:rPr>
            </w:pPr>
          </w:p>
        </w:tc>
        <w:tc>
          <w:tcPr>
            <w:tcW w:w="2669" w:type="dxa"/>
            <w:tcBorders>
              <w:top w:val="single" w:sz="4" w:space="0" w:color="auto"/>
              <w:left w:val="single" w:sz="4" w:space="0" w:color="auto"/>
              <w:bottom w:val="single" w:sz="4" w:space="0" w:color="auto"/>
            </w:tcBorders>
            <w:shd w:val="clear" w:color="auto" w:fill="FFFFFF"/>
          </w:tcPr>
          <w:p w:rsidR="00CE0EC1" w:rsidRDefault="00CE0EC1">
            <w:pPr>
              <w:framePr w:w="9451" w:wrap="notBeside" w:vAnchor="text" w:hAnchor="text" w:xAlign="center" w:y="1"/>
              <w:rPr>
                <w:sz w:val="10"/>
                <w:szCs w:val="10"/>
              </w:rPr>
            </w:pP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E0EC1" w:rsidRDefault="00CE0EC1">
            <w:pPr>
              <w:framePr w:w="9451" w:wrap="notBeside" w:vAnchor="text" w:hAnchor="text" w:xAlign="center" w:y="1"/>
              <w:rPr>
                <w:sz w:val="10"/>
                <w:szCs w:val="10"/>
              </w:rPr>
            </w:pPr>
          </w:p>
        </w:tc>
      </w:tr>
    </w:tbl>
    <w:p w:rsidR="00CE0EC1" w:rsidRDefault="00CB2493">
      <w:pPr>
        <w:pStyle w:val="43"/>
        <w:framePr w:w="9451" w:wrap="notBeside" w:vAnchor="text" w:hAnchor="text" w:xAlign="center" w:y="1"/>
        <w:shd w:val="clear" w:color="auto" w:fill="auto"/>
        <w:tabs>
          <w:tab w:val="left" w:leader="underscore" w:pos="7906"/>
        </w:tabs>
        <w:jc w:val="both"/>
      </w:pPr>
      <w:r>
        <w:t>Кадастровый инженер:</w:t>
      </w:r>
      <w:r>
        <w:tab/>
      </w:r>
    </w:p>
    <w:p w:rsidR="00CE0EC1" w:rsidRDefault="00CB2493">
      <w:pPr>
        <w:pStyle w:val="72"/>
        <w:framePr w:w="9451" w:wrap="notBeside" w:vAnchor="text" w:hAnchor="text" w:xAlign="center" w:y="1"/>
        <w:shd w:val="clear" w:color="auto" w:fill="auto"/>
        <w:tabs>
          <w:tab w:val="left" w:pos="888"/>
          <w:tab w:val="left" w:pos="3970"/>
        </w:tabs>
      </w:pPr>
      <w:proofErr w:type="spellStart"/>
      <w:r>
        <w:t>м.п</w:t>
      </w:r>
      <w:proofErr w:type="spellEnd"/>
      <w:r>
        <w:t>.</w:t>
      </w:r>
      <w:r>
        <w:tab/>
        <w:t>подпись</w:t>
      </w:r>
      <w:r>
        <w:tab/>
        <w:t>фамилия, инициалы</w:t>
      </w:r>
    </w:p>
    <w:p w:rsidR="00CE0EC1" w:rsidRDefault="00CE0EC1">
      <w:pPr>
        <w:framePr w:w="9451" w:wrap="notBeside" w:vAnchor="text" w:hAnchor="text" w:xAlign="center" w:y="1"/>
        <w:rPr>
          <w:sz w:val="2"/>
          <w:szCs w:val="2"/>
        </w:rPr>
      </w:pPr>
    </w:p>
    <w:p w:rsidR="00CE0EC1" w:rsidRDefault="00CE0EC1">
      <w:pPr>
        <w:rPr>
          <w:sz w:val="2"/>
          <w:szCs w:val="2"/>
        </w:rPr>
      </w:pPr>
    </w:p>
    <w:p w:rsidR="00CE0EC1" w:rsidRDefault="00CB2493">
      <w:pPr>
        <w:pStyle w:val="20"/>
        <w:shd w:val="clear" w:color="auto" w:fill="auto"/>
        <w:spacing w:before="444" w:after="60" w:line="310" w:lineRule="exact"/>
        <w:ind w:left="40" w:firstLine="0"/>
      </w:pPr>
      <w:r>
        <w:t>Рисунок 22 - Раздел межевого плана «Акт согласования границ</w:t>
      </w:r>
    </w:p>
    <w:p w:rsidR="00CE0EC1" w:rsidRDefault="00CB2493">
      <w:pPr>
        <w:pStyle w:val="20"/>
        <w:shd w:val="clear" w:color="auto" w:fill="auto"/>
        <w:spacing w:after="0" w:line="310" w:lineRule="exact"/>
        <w:ind w:left="40" w:firstLine="0"/>
      </w:pPr>
      <w:r>
        <w:t>земельных участков»</w:t>
      </w:r>
    </w:p>
    <w:p w:rsidR="00CE0EC1" w:rsidRDefault="00CB2493">
      <w:pPr>
        <w:pStyle w:val="20"/>
        <w:shd w:val="clear" w:color="auto" w:fill="auto"/>
        <w:spacing w:after="0"/>
        <w:ind w:firstLine="760"/>
        <w:jc w:val="both"/>
      </w:pPr>
      <w:r>
        <w:t xml:space="preserve">При согласовании местоположения границы земельного участка в </w:t>
      </w:r>
      <w:r>
        <w:lastRenderedPageBreak/>
        <w:t>индивидуальном порядке в графе «Способ и дата извещения» указывается «Согласовано в индивидуальном порядке». Если надлежащим образом извещенное заинтересованное лицо или его представитель в установленный срок в письменной форме представили обоснованные возражения о местоположении границ земельного участка, содержание таких возражений указывается кадастровым инженером в Акте согласования.</w:t>
      </w:r>
    </w:p>
    <w:p w:rsidR="00CE0EC1" w:rsidRDefault="00CB2493">
      <w:pPr>
        <w:pStyle w:val="20"/>
        <w:shd w:val="clear" w:color="auto" w:fill="auto"/>
        <w:spacing w:after="240"/>
        <w:ind w:firstLine="760"/>
        <w:jc w:val="both"/>
      </w:pPr>
      <w:r>
        <w:t>При наличии обоснованных возражений о местоположении границ такие возражения должны быть сняты либо путем изменения местоположения границ и проведения повторного согласования местоположения границ. В данном случае оформляется новая редакция Чертежа, на обороте которого допускается приводить Акт согласования. В состав межевого плана включаются все редакции Чертежа и Акта согласования.</w:t>
      </w:r>
    </w:p>
    <w:p w:rsidR="00CE0EC1" w:rsidRDefault="00CB2493">
      <w:pPr>
        <w:pStyle w:val="60"/>
        <w:shd w:val="clear" w:color="auto" w:fill="auto"/>
        <w:spacing w:line="370" w:lineRule="exact"/>
        <w:ind w:firstLine="760"/>
      </w:pPr>
      <w:r>
        <w:t>Раздел Абрисы узловых точек границ земельных участков.</w:t>
      </w:r>
    </w:p>
    <w:p w:rsidR="00753616" w:rsidRDefault="00753616" w:rsidP="00753616">
      <w:pPr>
        <w:pStyle w:val="a9"/>
        <w:framePr w:w="9451" w:wrap="notBeside" w:vAnchor="text" w:hAnchor="page" w:x="1340" w:y="3510"/>
        <w:shd w:val="clear" w:color="auto" w:fill="auto"/>
      </w:pPr>
      <w:r>
        <w:t>Таблица 17</w:t>
      </w:r>
    </w:p>
    <w:p w:rsidR="00753616" w:rsidRDefault="00753616" w:rsidP="00753616">
      <w:pPr>
        <w:pStyle w:val="a9"/>
        <w:framePr w:w="9451" w:wrap="notBeside" w:vAnchor="text" w:hAnchor="page" w:x="1340" w:y="3510"/>
        <w:shd w:val="clear" w:color="auto" w:fill="auto"/>
      </w:pPr>
      <w:r>
        <w:t>Раздел межевого плана «Абрисы узловых точек границ земельных участков»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94"/>
        <w:gridCol w:w="4858"/>
      </w:tblGrid>
      <w:tr w:rsidR="00753616">
        <w:trPr>
          <w:trHeight w:hRule="exact" w:val="461"/>
          <w:jc w:val="center"/>
        </w:trPr>
        <w:tc>
          <w:tcPr>
            <w:tcW w:w="9452" w:type="dxa"/>
            <w:gridSpan w:val="2"/>
            <w:tcBorders>
              <w:top w:val="single" w:sz="4" w:space="0" w:color="auto"/>
              <w:left w:val="single" w:sz="4" w:space="0" w:color="auto"/>
              <w:right w:val="single" w:sz="4" w:space="0" w:color="auto"/>
            </w:tcBorders>
            <w:shd w:val="clear" w:color="auto" w:fill="FFFFFF"/>
            <w:vAlign w:val="bottom"/>
          </w:tcPr>
          <w:p w:rsidR="00753616" w:rsidRDefault="00753616" w:rsidP="00753616">
            <w:pPr>
              <w:pStyle w:val="20"/>
              <w:framePr w:w="9451" w:wrap="notBeside" w:vAnchor="text" w:hAnchor="page" w:x="1340" w:y="3510"/>
              <w:shd w:val="clear" w:color="auto" w:fill="auto"/>
              <w:spacing w:after="0" w:line="266" w:lineRule="exact"/>
              <w:ind w:firstLine="0"/>
            </w:pPr>
            <w:r>
              <w:rPr>
                <w:rStyle w:val="212pt1"/>
              </w:rPr>
              <w:t>Абрисы узловых точек границ земельных участков</w:t>
            </w:r>
          </w:p>
        </w:tc>
      </w:tr>
      <w:tr w:rsidR="00753616">
        <w:trPr>
          <w:trHeight w:hRule="exact" w:val="557"/>
          <w:jc w:val="center"/>
        </w:trPr>
        <w:tc>
          <w:tcPr>
            <w:tcW w:w="4594" w:type="dxa"/>
            <w:tcBorders>
              <w:top w:val="single" w:sz="4" w:space="0" w:color="auto"/>
              <w:left w:val="single" w:sz="4" w:space="0" w:color="auto"/>
            </w:tcBorders>
            <w:shd w:val="clear" w:color="auto" w:fill="FFFFFF"/>
            <w:vAlign w:val="center"/>
          </w:tcPr>
          <w:p w:rsidR="00753616" w:rsidRDefault="00753616" w:rsidP="00753616">
            <w:pPr>
              <w:pStyle w:val="20"/>
              <w:framePr w:w="9451" w:wrap="notBeside" w:vAnchor="text" w:hAnchor="page" w:x="1340" w:y="3510"/>
              <w:shd w:val="clear" w:color="auto" w:fill="auto"/>
              <w:spacing w:after="0" w:line="266" w:lineRule="exact"/>
              <w:ind w:left="160" w:firstLine="0"/>
              <w:jc w:val="left"/>
            </w:pPr>
            <w:r>
              <w:rPr>
                <w:rStyle w:val="212pt0"/>
              </w:rPr>
              <w:t>Обозначение точки</w:t>
            </w:r>
          </w:p>
        </w:tc>
        <w:tc>
          <w:tcPr>
            <w:tcW w:w="4858" w:type="dxa"/>
            <w:tcBorders>
              <w:top w:val="single" w:sz="4" w:space="0" w:color="auto"/>
              <w:left w:val="single" w:sz="4" w:space="0" w:color="auto"/>
              <w:right w:val="single" w:sz="4" w:space="0" w:color="auto"/>
            </w:tcBorders>
            <w:shd w:val="clear" w:color="auto" w:fill="FFFFFF"/>
            <w:vAlign w:val="center"/>
          </w:tcPr>
          <w:p w:rsidR="00753616" w:rsidRDefault="00753616" w:rsidP="00753616">
            <w:pPr>
              <w:pStyle w:val="20"/>
              <w:framePr w:w="9451" w:wrap="notBeside" w:vAnchor="text" w:hAnchor="page" w:x="1340" w:y="3510"/>
              <w:shd w:val="clear" w:color="auto" w:fill="auto"/>
              <w:spacing w:after="0" w:line="266" w:lineRule="exact"/>
              <w:ind w:firstLine="0"/>
              <w:jc w:val="left"/>
            </w:pPr>
            <w:r>
              <w:rPr>
                <w:rStyle w:val="212pt0"/>
              </w:rPr>
              <w:t>Обозначение точки</w:t>
            </w:r>
          </w:p>
        </w:tc>
      </w:tr>
      <w:tr w:rsidR="00753616">
        <w:trPr>
          <w:trHeight w:hRule="exact" w:val="691"/>
          <w:jc w:val="center"/>
        </w:trPr>
        <w:tc>
          <w:tcPr>
            <w:tcW w:w="4594" w:type="dxa"/>
            <w:tcBorders>
              <w:top w:val="single" w:sz="4" w:space="0" w:color="auto"/>
              <w:left w:val="single" w:sz="4" w:space="0" w:color="auto"/>
            </w:tcBorders>
            <w:shd w:val="clear" w:color="auto" w:fill="FFFFFF"/>
          </w:tcPr>
          <w:p w:rsidR="00753616" w:rsidRDefault="00753616" w:rsidP="00753616">
            <w:pPr>
              <w:framePr w:w="9451" w:wrap="notBeside" w:vAnchor="text" w:hAnchor="page" w:x="1340" w:y="3510"/>
              <w:rPr>
                <w:sz w:val="10"/>
                <w:szCs w:val="10"/>
              </w:rPr>
            </w:pPr>
          </w:p>
        </w:tc>
        <w:tc>
          <w:tcPr>
            <w:tcW w:w="4858" w:type="dxa"/>
            <w:tcBorders>
              <w:top w:val="single" w:sz="4" w:space="0" w:color="auto"/>
              <w:left w:val="single" w:sz="4" w:space="0" w:color="auto"/>
              <w:right w:val="single" w:sz="4" w:space="0" w:color="auto"/>
            </w:tcBorders>
            <w:shd w:val="clear" w:color="auto" w:fill="FFFFFF"/>
          </w:tcPr>
          <w:p w:rsidR="00753616" w:rsidRDefault="00753616" w:rsidP="00753616">
            <w:pPr>
              <w:framePr w:w="9451" w:wrap="notBeside" w:vAnchor="text" w:hAnchor="page" w:x="1340" w:y="3510"/>
              <w:rPr>
                <w:sz w:val="10"/>
                <w:szCs w:val="10"/>
              </w:rPr>
            </w:pPr>
          </w:p>
        </w:tc>
      </w:tr>
      <w:tr w:rsidR="00753616">
        <w:trPr>
          <w:trHeight w:hRule="exact" w:val="552"/>
          <w:jc w:val="center"/>
        </w:trPr>
        <w:tc>
          <w:tcPr>
            <w:tcW w:w="4594" w:type="dxa"/>
            <w:tcBorders>
              <w:top w:val="single" w:sz="4" w:space="0" w:color="auto"/>
              <w:left w:val="single" w:sz="4" w:space="0" w:color="auto"/>
            </w:tcBorders>
            <w:shd w:val="clear" w:color="auto" w:fill="FFFFFF"/>
            <w:vAlign w:val="center"/>
          </w:tcPr>
          <w:p w:rsidR="00753616" w:rsidRDefault="00753616" w:rsidP="00753616">
            <w:pPr>
              <w:pStyle w:val="20"/>
              <w:framePr w:w="9451" w:wrap="notBeside" w:vAnchor="text" w:hAnchor="page" w:x="1340" w:y="3510"/>
              <w:shd w:val="clear" w:color="auto" w:fill="auto"/>
              <w:spacing w:after="0" w:line="266" w:lineRule="exact"/>
              <w:ind w:left="160" w:firstLine="0"/>
              <w:jc w:val="left"/>
            </w:pPr>
            <w:r>
              <w:rPr>
                <w:rStyle w:val="212pt0"/>
              </w:rPr>
              <w:t>Обозначение точки</w:t>
            </w:r>
          </w:p>
        </w:tc>
        <w:tc>
          <w:tcPr>
            <w:tcW w:w="4858" w:type="dxa"/>
            <w:tcBorders>
              <w:top w:val="single" w:sz="4" w:space="0" w:color="auto"/>
              <w:left w:val="single" w:sz="4" w:space="0" w:color="auto"/>
              <w:right w:val="single" w:sz="4" w:space="0" w:color="auto"/>
            </w:tcBorders>
            <w:shd w:val="clear" w:color="auto" w:fill="FFFFFF"/>
            <w:vAlign w:val="center"/>
          </w:tcPr>
          <w:p w:rsidR="00753616" w:rsidRDefault="00753616" w:rsidP="00753616">
            <w:pPr>
              <w:pStyle w:val="20"/>
              <w:framePr w:w="9451" w:wrap="notBeside" w:vAnchor="text" w:hAnchor="page" w:x="1340" w:y="3510"/>
              <w:shd w:val="clear" w:color="auto" w:fill="auto"/>
              <w:spacing w:after="0" w:line="266" w:lineRule="exact"/>
              <w:ind w:firstLine="0"/>
              <w:jc w:val="left"/>
            </w:pPr>
            <w:r>
              <w:rPr>
                <w:rStyle w:val="212pt0"/>
              </w:rPr>
              <w:t>Обозначение точки</w:t>
            </w:r>
          </w:p>
        </w:tc>
      </w:tr>
      <w:tr w:rsidR="00753616" w:rsidTr="00753616">
        <w:trPr>
          <w:trHeight w:hRule="exact" w:val="936"/>
          <w:jc w:val="center"/>
        </w:trPr>
        <w:tc>
          <w:tcPr>
            <w:tcW w:w="4594" w:type="dxa"/>
            <w:tcBorders>
              <w:top w:val="single" w:sz="4" w:space="0" w:color="auto"/>
              <w:left w:val="single" w:sz="4" w:space="0" w:color="auto"/>
              <w:bottom w:val="single" w:sz="4" w:space="0" w:color="auto"/>
            </w:tcBorders>
            <w:shd w:val="clear" w:color="auto" w:fill="FFFFFF"/>
          </w:tcPr>
          <w:p w:rsidR="00753616" w:rsidRDefault="00753616" w:rsidP="00753616">
            <w:pPr>
              <w:framePr w:w="9451" w:wrap="notBeside" w:vAnchor="text" w:hAnchor="page" w:x="1340" w:y="3510"/>
              <w:rPr>
                <w:sz w:val="10"/>
                <w:szCs w:val="10"/>
              </w:rPr>
            </w:pPr>
          </w:p>
        </w:tc>
        <w:tc>
          <w:tcPr>
            <w:tcW w:w="4858" w:type="dxa"/>
            <w:tcBorders>
              <w:top w:val="single" w:sz="4" w:space="0" w:color="auto"/>
              <w:left w:val="single" w:sz="4" w:space="0" w:color="auto"/>
              <w:bottom w:val="single" w:sz="4" w:space="0" w:color="auto"/>
              <w:right w:val="single" w:sz="4" w:space="0" w:color="auto"/>
            </w:tcBorders>
            <w:shd w:val="clear" w:color="auto" w:fill="FFFFFF"/>
          </w:tcPr>
          <w:p w:rsidR="00753616" w:rsidRDefault="00753616" w:rsidP="00753616">
            <w:pPr>
              <w:framePr w:w="9451" w:wrap="notBeside" w:vAnchor="text" w:hAnchor="page" w:x="1340" w:y="3510"/>
              <w:rPr>
                <w:sz w:val="10"/>
                <w:szCs w:val="10"/>
              </w:rPr>
            </w:pPr>
          </w:p>
        </w:tc>
      </w:tr>
    </w:tbl>
    <w:p w:rsidR="00753616" w:rsidRDefault="00753616" w:rsidP="00753616">
      <w:pPr>
        <w:framePr w:w="9451" w:wrap="notBeside" w:vAnchor="text" w:hAnchor="page" w:x="1340" w:y="3510"/>
        <w:rPr>
          <w:sz w:val="2"/>
          <w:szCs w:val="2"/>
        </w:rPr>
      </w:pPr>
    </w:p>
    <w:p w:rsidR="00CE0EC1" w:rsidRDefault="00CB2493">
      <w:pPr>
        <w:pStyle w:val="20"/>
        <w:shd w:val="clear" w:color="auto" w:fill="auto"/>
        <w:spacing w:after="426"/>
        <w:ind w:firstLine="760"/>
        <w:jc w:val="both"/>
      </w:pPr>
      <w:r>
        <w:t>Раздел Абрисы узловых точек границ земельных участков (таблица 17) включается в межевой план, в случае если границы земельных участков содержат узловые точки (характерные точки, являющиеся общими для границ трех и более земельных участков) при наличии в радиусе 40 метров от такой узловой точки не менее трех долговременных, четко опознаваемых объектов местности (например, элементов зданий, сооружений, опор линий электропередачи). На абрисе указывают значения измеренных расстояний до указанных объектов местности.</w:t>
      </w:r>
    </w:p>
    <w:p w:rsidR="00CE0EC1" w:rsidRDefault="00CE0EC1">
      <w:pPr>
        <w:rPr>
          <w:sz w:val="2"/>
          <w:szCs w:val="2"/>
        </w:rPr>
      </w:pPr>
    </w:p>
    <w:p w:rsidR="00753616" w:rsidRDefault="00753616">
      <w:pPr>
        <w:pStyle w:val="32"/>
        <w:keepNext/>
        <w:keepLines/>
        <w:shd w:val="clear" w:color="auto" w:fill="auto"/>
        <w:spacing w:after="399"/>
        <w:ind w:left="40" w:firstLine="0"/>
        <w:jc w:val="center"/>
      </w:pPr>
      <w:bookmarkStart w:id="19" w:name="bookmark19"/>
    </w:p>
    <w:p w:rsidR="00E06199" w:rsidRPr="008E2875" w:rsidRDefault="00E06199">
      <w:pPr>
        <w:pStyle w:val="32"/>
        <w:keepNext/>
        <w:keepLines/>
        <w:shd w:val="clear" w:color="auto" w:fill="auto"/>
        <w:spacing w:after="399"/>
        <w:ind w:left="40" w:firstLine="0"/>
        <w:jc w:val="center"/>
      </w:pPr>
    </w:p>
    <w:p w:rsidR="00CE0EC1" w:rsidRDefault="00CB2493">
      <w:pPr>
        <w:pStyle w:val="32"/>
        <w:keepNext/>
        <w:keepLines/>
        <w:shd w:val="clear" w:color="auto" w:fill="auto"/>
        <w:spacing w:after="399"/>
        <w:ind w:left="40" w:firstLine="0"/>
        <w:jc w:val="center"/>
      </w:pPr>
      <w:r>
        <w:t>ЗАКЛЮЧЕНИЕ</w:t>
      </w:r>
      <w:bookmarkEnd w:id="19"/>
    </w:p>
    <w:p w:rsidR="00CE0EC1" w:rsidRDefault="00CB2493">
      <w:pPr>
        <w:pStyle w:val="20"/>
        <w:shd w:val="clear" w:color="auto" w:fill="auto"/>
        <w:spacing w:after="0" w:line="389" w:lineRule="exact"/>
        <w:ind w:firstLine="780"/>
        <w:jc w:val="both"/>
      </w:pPr>
      <w:r>
        <w:t>Выполнение курсово</w:t>
      </w:r>
      <w:r w:rsidR="00753616">
        <w:t xml:space="preserve">й работы </w:t>
      </w:r>
      <w:r>
        <w:t>на выбранные темы позволяет обучающимся закрепить теоретические знания и применить навыки по осуществлению кадастровых работ в отношении земельных участков.</w:t>
      </w:r>
    </w:p>
    <w:p w:rsidR="00CE0EC1" w:rsidRDefault="00CB2493">
      <w:pPr>
        <w:pStyle w:val="20"/>
        <w:shd w:val="clear" w:color="auto" w:fill="auto"/>
        <w:spacing w:after="0" w:line="389" w:lineRule="exact"/>
        <w:ind w:firstLine="780"/>
        <w:jc w:val="both"/>
      </w:pPr>
      <w:r>
        <w:t>При выполнении курсово</w:t>
      </w:r>
      <w:r w:rsidR="005C5953">
        <w:t xml:space="preserve">й работы </w:t>
      </w:r>
      <w:r>
        <w:t>обучающиеся:</w:t>
      </w:r>
    </w:p>
    <w:p w:rsidR="00753616" w:rsidRDefault="00CB2493">
      <w:pPr>
        <w:pStyle w:val="20"/>
        <w:shd w:val="clear" w:color="auto" w:fill="auto"/>
        <w:spacing w:after="0" w:line="389" w:lineRule="exact"/>
        <w:ind w:left="780" w:firstLine="0"/>
        <w:jc w:val="left"/>
      </w:pPr>
      <w:r>
        <w:t>~ изучают и закрепляют ранее полученные знания о порядке выполнения кадастровых работ в отношении земельных участков;</w:t>
      </w:r>
    </w:p>
    <w:p w:rsidR="00CE0EC1" w:rsidRDefault="00CB2493">
      <w:pPr>
        <w:pStyle w:val="20"/>
        <w:shd w:val="clear" w:color="auto" w:fill="auto"/>
        <w:spacing w:after="0" w:line="389" w:lineRule="exact"/>
        <w:ind w:left="780" w:firstLine="0"/>
        <w:jc w:val="left"/>
      </w:pPr>
      <w:r>
        <w:t xml:space="preserve"> ~ рассматривают случаи проведения кадастровых работ в отношении земельных участков и способы образования новых земельных участков;</w:t>
      </w:r>
    </w:p>
    <w:p w:rsidR="00CE0EC1" w:rsidRDefault="00CB2493">
      <w:pPr>
        <w:pStyle w:val="20"/>
        <w:shd w:val="clear" w:color="auto" w:fill="auto"/>
        <w:spacing w:after="0" w:line="384" w:lineRule="exact"/>
        <w:ind w:left="1180" w:hanging="400"/>
        <w:jc w:val="both"/>
      </w:pPr>
      <w:r>
        <w:t>~ анализируют действующую нормативно -правовую документацию по ведению единого государственного реестра недвижимости, осуществлению кадастровых работ;</w:t>
      </w:r>
    </w:p>
    <w:p w:rsidR="00CE0EC1" w:rsidRDefault="00CB2493">
      <w:pPr>
        <w:pStyle w:val="20"/>
        <w:shd w:val="clear" w:color="auto" w:fill="auto"/>
        <w:spacing w:after="0" w:line="379" w:lineRule="exact"/>
        <w:ind w:left="1180" w:hanging="400"/>
        <w:jc w:val="both"/>
      </w:pPr>
      <w:r>
        <w:t>~ применяют на практике методы и технологии сбора исходной информации в виде сведений ЕГРН, необходимой для проведения кадастровых работ;</w:t>
      </w:r>
    </w:p>
    <w:p w:rsidR="00CE0EC1" w:rsidRDefault="00CB2493">
      <w:pPr>
        <w:pStyle w:val="20"/>
        <w:shd w:val="clear" w:color="auto" w:fill="auto"/>
        <w:spacing w:after="0" w:line="374" w:lineRule="exact"/>
        <w:ind w:left="1180" w:hanging="400"/>
        <w:jc w:val="left"/>
      </w:pPr>
      <w:r>
        <w:t>~ проектируют основные изменения в конфигурации границ и местоположении поворотных точек границ земельных участков;</w:t>
      </w:r>
    </w:p>
    <w:p w:rsidR="00CE0EC1" w:rsidRDefault="00CB2493">
      <w:pPr>
        <w:pStyle w:val="20"/>
        <w:shd w:val="clear" w:color="auto" w:fill="auto"/>
        <w:spacing w:after="0" w:line="379" w:lineRule="exact"/>
        <w:ind w:left="1180" w:hanging="400"/>
        <w:jc w:val="left"/>
      </w:pPr>
      <w:r>
        <w:t>~ приобретают навыки применения информационных технологий при осуществлении кадастровых работ;</w:t>
      </w:r>
    </w:p>
    <w:p w:rsidR="00CE0EC1" w:rsidRDefault="00CB2493">
      <w:pPr>
        <w:pStyle w:val="20"/>
        <w:shd w:val="clear" w:color="auto" w:fill="auto"/>
        <w:spacing w:after="0" w:line="384" w:lineRule="exact"/>
        <w:ind w:left="1180" w:hanging="400"/>
        <w:jc w:val="both"/>
      </w:pPr>
      <w:r>
        <w:t>~ приобретают навыки подготовки межевых планов, необходимых для постановки на государственный учет, учета изменений, учета частей земельных участков.</w:t>
      </w:r>
    </w:p>
    <w:p w:rsidR="00CE0EC1" w:rsidRDefault="00CB2493">
      <w:pPr>
        <w:pStyle w:val="20"/>
        <w:shd w:val="clear" w:color="auto" w:fill="auto"/>
        <w:spacing w:after="0" w:line="384" w:lineRule="exact"/>
        <w:ind w:firstLine="780"/>
        <w:jc w:val="both"/>
        <w:sectPr w:rsidR="00CE0EC1">
          <w:pgSz w:w="11900" w:h="16840"/>
          <w:pgMar w:top="1253" w:right="1207" w:bottom="1307" w:left="1241" w:header="0" w:footer="3" w:gutter="0"/>
          <w:cols w:space="720"/>
          <w:noEndnote/>
          <w:docGrid w:linePitch="360"/>
        </w:sectPr>
      </w:pPr>
      <w:r>
        <w:t>Выполнение курсово</w:t>
      </w:r>
      <w:r w:rsidR="005C5953">
        <w:t>й работы</w:t>
      </w:r>
      <w:r>
        <w:t xml:space="preserve"> необходимо для полноценного освоения </w:t>
      </w:r>
      <w:r w:rsidR="005C5953">
        <w:t xml:space="preserve"> </w:t>
      </w:r>
      <w:r>
        <w:t xml:space="preserve"> дисциплины «Кадастр недвижимости и мониторинг земель» и формирования компетенций, предусмотренных ФГОС ВО по направлению подготовки 21.03.02 Землеустройство и кадастры.</w:t>
      </w:r>
    </w:p>
    <w:p w:rsidR="00CE0EC1" w:rsidRDefault="00CB2493">
      <w:pPr>
        <w:pStyle w:val="32"/>
        <w:keepNext/>
        <w:keepLines/>
        <w:shd w:val="clear" w:color="auto" w:fill="auto"/>
        <w:spacing w:after="108"/>
        <w:ind w:left="1600" w:firstLine="0"/>
      </w:pPr>
      <w:bookmarkStart w:id="20" w:name="bookmark20"/>
      <w:r>
        <w:lastRenderedPageBreak/>
        <w:t>СПИСОК РЕКОМЕНДО</w:t>
      </w:r>
      <w:r w:rsidRPr="00753616">
        <w:t>В</w:t>
      </w:r>
      <w:r w:rsidRPr="00753616">
        <w:rPr>
          <w:rStyle w:val="36"/>
          <w:b/>
          <w:bCs/>
          <w:u w:val="none"/>
        </w:rPr>
        <w:t>АННЫ</w:t>
      </w:r>
      <w:r w:rsidRPr="00753616">
        <w:t>Х</w:t>
      </w:r>
      <w:r>
        <w:t xml:space="preserve"> ИСТОЧНИКОВ</w:t>
      </w:r>
      <w:bookmarkEnd w:id="20"/>
    </w:p>
    <w:p w:rsidR="00CE0EC1" w:rsidRDefault="00CB2493">
      <w:pPr>
        <w:pStyle w:val="20"/>
        <w:numPr>
          <w:ilvl w:val="0"/>
          <w:numId w:val="48"/>
        </w:numPr>
        <w:shd w:val="clear" w:color="auto" w:fill="auto"/>
        <w:tabs>
          <w:tab w:val="left" w:pos="354"/>
        </w:tabs>
        <w:spacing w:after="0" w:line="403" w:lineRule="exact"/>
        <w:ind w:left="380" w:hanging="380"/>
        <w:jc w:val="both"/>
      </w:pPr>
      <w:r>
        <w:t>Градостроительный кодекс Российской Федерации [Электронный</w:t>
      </w:r>
    </w:p>
    <w:p w:rsidR="00CE0EC1" w:rsidRDefault="00CB2493">
      <w:pPr>
        <w:pStyle w:val="20"/>
        <w:shd w:val="clear" w:color="auto" w:fill="auto"/>
        <w:tabs>
          <w:tab w:val="left" w:pos="1762"/>
          <w:tab w:val="left" w:pos="7388"/>
        </w:tabs>
        <w:spacing w:after="0" w:line="403" w:lineRule="exact"/>
        <w:ind w:left="380" w:firstLine="0"/>
        <w:jc w:val="both"/>
      </w:pPr>
      <w:r>
        <w:t>ресурс]:</w:t>
      </w:r>
      <w:r>
        <w:tab/>
        <w:t>федеральный закон от 29.12.2004г.,</w:t>
      </w:r>
      <w:r>
        <w:tab/>
        <w:t>№190-ФЗ//СПС</w:t>
      </w:r>
    </w:p>
    <w:p w:rsidR="00CE0EC1" w:rsidRDefault="00CB2493">
      <w:pPr>
        <w:pStyle w:val="20"/>
        <w:shd w:val="clear" w:color="auto" w:fill="auto"/>
        <w:spacing w:after="0" w:line="403" w:lineRule="exact"/>
        <w:ind w:left="380" w:firstLine="0"/>
        <w:jc w:val="both"/>
      </w:pPr>
      <w:proofErr w:type="spellStart"/>
      <w:r>
        <w:t>КонсультантПлюс.Законодательство</w:t>
      </w:r>
      <w:proofErr w:type="spellEnd"/>
      <w:r>
        <w:t xml:space="preserve">.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Земельный кодекс Российской Федерации [Электронный ресурс]:</w:t>
      </w:r>
    </w:p>
    <w:p w:rsidR="00CE0EC1" w:rsidRDefault="00CB2493">
      <w:pPr>
        <w:pStyle w:val="20"/>
        <w:shd w:val="clear" w:color="auto" w:fill="auto"/>
        <w:tabs>
          <w:tab w:val="left" w:pos="7388"/>
        </w:tabs>
        <w:spacing w:after="0" w:line="403" w:lineRule="exact"/>
        <w:ind w:left="380" w:firstLine="0"/>
        <w:jc w:val="both"/>
      </w:pPr>
      <w:r>
        <w:t>федеральный закон от 25.10.2001г.,</w:t>
      </w:r>
      <w:r>
        <w:tab/>
        <w:t>№136-ФЗ//СПС</w:t>
      </w:r>
    </w:p>
    <w:p w:rsidR="00CE0EC1" w:rsidRDefault="00CB2493">
      <w:pPr>
        <w:pStyle w:val="20"/>
        <w:shd w:val="clear" w:color="auto" w:fill="auto"/>
        <w:spacing w:after="0" w:line="403" w:lineRule="exact"/>
        <w:ind w:left="380" w:firstLine="0"/>
        <w:jc w:val="both"/>
      </w:pPr>
      <w:proofErr w:type="spellStart"/>
      <w:r>
        <w:t>КонсультантПлюс.Законодательство</w:t>
      </w:r>
      <w:proofErr w:type="spellEnd"/>
      <w:r>
        <w:t xml:space="preserve">.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О государственной регистрации недвижимости [Электронный ресурс]:</w:t>
      </w:r>
    </w:p>
    <w:p w:rsidR="00CE0EC1" w:rsidRDefault="00CB2493">
      <w:pPr>
        <w:pStyle w:val="20"/>
        <w:shd w:val="clear" w:color="auto" w:fill="auto"/>
        <w:tabs>
          <w:tab w:val="left" w:pos="6829"/>
          <w:tab w:val="left" w:pos="8137"/>
        </w:tabs>
        <w:spacing w:after="0" w:line="403" w:lineRule="exact"/>
        <w:ind w:left="380" w:firstLine="0"/>
        <w:jc w:val="both"/>
      </w:pPr>
      <w:r>
        <w:t>федеральный закон от 13.07.2015 г. №</w:t>
      </w:r>
      <w:r>
        <w:tab/>
        <w:t>218-ФЗ</w:t>
      </w:r>
      <w:r>
        <w:tab/>
        <w:t>// СПС</w:t>
      </w:r>
    </w:p>
    <w:p w:rsidR="00CE0EC1" w:rsidRDefault="00CB2493">
      <w:pPr>
        <w:pStyle w:val="20"/>
        <w:shd w:val="clear" w:color="auto" w:fill="auto"/>
        <w:spacing w:after="0" w:line="403" w:lineRule="exact"/>
        <w:ind w:left="380" w:firstLine="0"/>
        <w:jc w:val="both"/>
      </w:pPr>
      <w:proofErr w:type="spellStart"/>
      <w:r>
        <w:t>КонсультантПлюс.Законодательство</w:t>
      </w:r>
      <w:proofErr w:type="spellEnd"/>
      <w:r>
        <w:t xml:space="preserve">.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 xml:space="preserve">О кадастровой деятельности [Электронный ресурс]: федеральный закон от 24.07.2007 г. № 221-ФЗ //СПС КонсультантПлюс. Законодательство.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Об утверждении формы и состава сведений межевого плана, требований</w:t>
      </w:r>
    </w:p>
    <w:p w:rsidR="00CE0EC1" w:rsidRDefault="00CB2493">
      <w:pPr>
        <w:pStyle w:val="20"/>
        <w:shd w:val="clear" w:color="auto" w:fill="auto"/>
        <w:tabs>
          <w:tab w:val="left" w:pos="6829"/>
          <w:tab w:val="left" w:pos="7830"/>
        </w:tabs>
        <w:spacing w:after="0" w:line="403" w:lineRule="exact"/>
        <w:ind w:left="380" w:firstLine="0"/>
        <w:jc w:val="both"/>
      </w:pPr>
      <w:r>
        <w:t>к его подготовке [Электронный ресурс]: Приказ Минэкономразвития России от 08.12.2015 г. №</w:t>
      </w:r>
      <w:r>
        <w:tab/>
        <w:t>921</w:t>
      </w:r>
      <w:r>
        <w:tab/>
        <w:t>// СПС</w:t>
      </w:r>
    </w:p>
    <w:p w:rsidR="00CE0EC1" w:rsidRDefault="00CB2493">
      <w:pPr>
        <w:pStyle w:val="20"/>
        <w:shd w:val="clear" w:color="auto" w:fill="auto"/>
        <w:spacing w:after="0" w:line="403" w:lineRule="exact"/>
        <w:ind w:left="380" w:firstLine="0"/>
        <w:jc w:val="both"/>
      </w:pPr>
      <w:proofErr w:type="spellStart"/>
      <w:r>
        <w:t>КонсультантПлюс.Законодательство</w:t>
      </w:r>
      <w:proofErr w:type="spellEnd"/>
      <w:r>
        <w:t xml:space="preserve">.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Об утверждении требований к точности и методам определения</w:t>
      </w:r>
    </w:p>
    <w:p w:rsidR="00CE0EC1" w:rsidRDefault="00CB2493">
      <w:pPr>
        <w:pStyle w:val="20"/>
        <w:shd w:val="clear" w:color="auto" w:fill="auto"/>
        <w:tabs>
          <w:tab w:val="left" w:pos="8377"/>
        </w:tabs>
        <w:spacing w:after="0" w:line="403" w:lineRule="exact"/>
        <w:ind w:left="380" w:firstLine="0"/>
        <w:jc w:val="both"/>
      </w:pPr>
      <w:r>
        <w:t>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и помещения [Электронный ресурс]:</w:t>
      </w:r>
      <w:r>
        <w:tab/>
        <w:t>Приказ</w:t>
      </w:r>
    </w:p>
    <w:p w:rsidR="00CE0EC1" w:rsidRDefault="00CB2493">
      <w:pPr>
        <w:pStyle w:val="20"/>
        <w:shd w:val="clear" w:color="auto" w:fill="auto"/>
        <w:spacing w:after="0" w:line="403" w:lineRule="exact"/>
        <w:ind w:left="380" w:firstLine="0"/>
        <w:jc w:val="both"/>
      </w:pPr>
      <w:r>
        <w:t xml:space="preserve">Минэкономразвития России от 01.03.2016 № 90 (ред. от 09.08.2018)// СПС Консультант Плюс. Законодательство. - </w:t>
      </w:r>
      <w:proofErr w:type="spellStart"/>
      <w:r>
        <w:t>Загл</w:t>
      </w:r>
      <w:proofErr w:type="spellEnd"/>
      <w:r>
        <w:t>. с экрана;</w:t>
      </w:r>
    </w:p>
    <w:p w:rsidR="00CE0EC1" w:rsidRDefault="00CB2493">
      <w:pPr>
        <w:pStyle w:val="20"/>
        <w:numPr>
          <w:ilvl w:val="0"/>
          <w:numId w:val="48"/>
        </w:numPr>
        <w:shd w:val="clear" w:color="auto" w:fill="auto"/>
        <w:tabs>
          <w:tab w:val="left" w:pos="373"/>
        </w:tabs>
        <w:spacing w:after="0" w:line="403" w:lineRule="exact"/>
        <w:ind w:left="380" w:hanging="380"/>
        <w:jc w:val="both"/>
      </w:pPr>
      <w:r>
        <w:t xml:space="preserve">Варламов, А. А. Кадастровая деятельность: учебник / А. А. Варламов, С. А. Гальченко, Е. И. </w:t>
      </w:r>
      <w:proofErr w:type="spellStart"/>
      <w:proofErr w:type="gramStart"/>
      <w:r>
        <w:t>Аврунев</w:t>
      </w:r>
      <w:proofErr w:type="spellEnd"/>
      <w:r>
        <w:t xml:space="preserve"> ;</w:t>
      </w:r>
      <w:proofErr w:type="gramEnd"/>
      <w:r>
        <w:t xml:space="preserve"> ред. А. А. Варламов. - Москва: ФОРУМ, 2015. - 255с.;</w:t>
      </w:r>
    </w:p>
    <w:p w:rsidR="00CE0EC1" w:rsidRDefault="00CB2493">
      <w:pPr>
        <w:pStyle w:val="20"/>
        <w:numPr>
          <w:ilvl w:val="0"/>
          <w:numId w:val="48"/>
        </w:numPr>
        <w:shd w:val="clear" w:color="auto" w:fill="auto"/>
        <w:tabs>
          <w:tab w:val="left" w:pos="373"/>
        </w:tabs>
        <w:spacing w:after="0" w:line="403" w:lineRule="exact"/>
        <w:ind w:left="380" w:hanging="380"/>
        <w:jc w:val="both"/>
      </w:pPr>
      <w:r>
        <w:t xml:space="preserve">Варламов А.А. Организация и планирование кадастровой деятельности: &lt;учебник&gt;/ А.А. Варламов, С.А. Гальченко, Е.И. </w:t>
      </w:r>
      <w:proofErr w:type="spellStart"/>
      <w:r>
        <w:t>Аврунев</w:t>
      </w:r>
      <w:proofErr w:type="spellEnd"/>
      <w:r>
        <w:t xml:space="preserve">; ред. </w:t>
      </w:r>
      <w:proofErr w:type="spellStart"/>
      <w:r>
        <w:t>А.А.Варламов</w:t>
      </w:r>
      <w:proofErr w:type="spellEnd"/>
      <w:r>
        <w:t>. - Москва: ФОРУМ, 2015. - 191с.</w:t>
      </w:r>
    </w:p>
    <w:p w:rsidR="00CE0EC1" w:rsidRDefault="00CB2493">
      <w:pPr>
        <w:pStyle w:val="20"/>
        <w:numPr>
          <w:ilvl w:val="0"/>
          <w:numId w:val="48"/>
        </w:numPr>
        <w:shd w:val="clear" w:color="auto" w:fill="auto"/>
        <w:tabs>
          <w:tab w:val="left" w:pos="373"/>
        </w:tabs>
        <w:spacing w:after="0" w:line="403" w:lineRule="exact"/>
        <w:ind w:left="380" w:hanging="380"/>
        <w:jc w:val="both"/>
      </w:pPr>
      <w:r>
        <w:t>Сулин, М.А. Кадастр недвижимости и мониторинг земель [Электронный ресурс</w:t>
      </w:r>
      <w:proofErr w:type="gramStart"/>
      <w:r>
        <w:t>] :</w:t>
      </w:r>
      <w:proofErr w:type="gramEnd"/>
      <w:r>
        <w:t xml:space="preserve"> учебное пособие / М.А. Сулин, Е.Н. Быкова, В.А. Павлова ; под общей редакцией М.А. Сулина. — 4-е изд., стер. — Санкт-</w:t>
      </w:r>
      <w:proofErr w:type="gramStart"/>
      <w:r>
        <w:t>Петербург :</w:t>
      </w:r>
      <w:proofErr w:type="gramEnd"/>
      <w:r>
        <w:t xml:space="preserve"> Лань, 2020. — 368 с. — Режим доступа</w:t>
      </w:r>
      <w:hyperlink r:id="rId134" w:history="1">
        <w:r w:rsidRPr="00A60BF8">
          <w:rPr>
            <w:lang w:eastAsia="en-US" w:bidi="en-US"/>
          </w:rPr>
          <w:t>:</w:t>
        </w:r>
        <w:r>
          <w:rPr>
            <w:rStyle w:val="23"/>
          </w:rPr>
          <w:t>https</w:t>
        </w:r>
        <w:r w:rsidRPr="00A60BF8">
          <w:rPr>
            <w:rStyle w:val="23"/>
            <w:lang w:val="ru-RU"/>
          </w:rPr>
          <w:t>://</w:t>
        </w:r>
        <w:r>
          <w:rPr>
            <w:rStyle w:val="23"/>
          </w:rPr>
          <w:t>e</w:t>
        </w:r>
        <w:r w:rsidRPr="00A60BF8">
          <w:rPr>
            <w:rStyle w:val="23"/>
            <w:lang w:val="ru-RU"/>
          </w:rPr>
          <w:t>.</w:t>
        </w:r>
        <w:proofErr w:type="spellStart"/>
        <w:r>
          <w:rPr>
            <w:rStyle w:val="23"/>
          </w:rPr>
          <w:t>lanbook</w:t>
        </w:r>
        <w:proofErr w:type="spellEnd"/>
        <w:r w:rsidRPr="00A60BF8">
          <w:rPr>
            <w:rStyle w:val="23"/>
            <w:lang w:val="ru-RU"/>
          </w:rPr>
          <w:t>.</w:t>
        </w:r>
        <w:r>
          <w:rPr>
            <w:rStyle w:val="23"/>
          </w:rPr>
          <w:t>com</w:t>
        </w:r>
        <w:r w:rsidRPr="00A60BF8">
          <w:rPr>
            <w:rStyle w:val="23"/>
            <w:lang w:val="ru-RU"/>
          </w:rPr>
          <w:t>/</w:t>
        </w:r>
        <w:r>
          <w:rPr>
            <w:rStyle w:val="23"/>
          </w:rPr>
          <w:t>book</w:t>
        </w:r>
        <w:r w:rsidRPr="00A60BF8">
          <w:rPr>
            <w:rStyle w:val="23"/>
            <w:lang w:val="ru-RU"/>
          </w:rPr>
          <w:t>/129233</w:t>
        </w:r>
      </w:hyperlink>
    </w:p>
    <w:p w:rsidR="00CE0EC1" w:rsidRDefault="00CB2493">
      <w:pPr>
        <w:pStyle w:val="20"/>
        <w:shd w:val="clear" w:color="auto" w:fill="auto"/>
        <w:spacing w:after="0" w:line="398" w:lineRule="exact"/>
        <w:ind w:left="360" w:firstLine="0"/>
        <w:jc w:val="left"/>
      </w:pPr>
      <w:r>
        <w:lastRenderedPageBreak/>
        <w:t xml:space="preserve">— </w:t>
      </w:r>
      <w:proofErr w:type="spellStart"/>
      <w:r>
        <w:t>Загл</w:t>
      </w:r>
      <w:proofErr w:type="spellEnd"/>
      <w:r>
        <w:t>. с экрана;</w:t>
      </w:r>
    </w:p>
    <w:p w:rsidR="00CE0EC1" w:rsidRDefault="00CB2493">
      <w:pPr>
        <w:pStyle w:val="20"/>
        <w:numPr>
          <w:ilvl w:val="0"/>
          <w:numId w:val="48"/>
        </w:numPr>
        <w:shd w:val="clear" w:color="auto" w:fill="auto"/>
        <w:tabs>
          <w:tab w:val="left" w:pos="425"/>
        </w:tabs>
        <w:spacing w:after="0" w:line="398" w:lineRule="exact"/>
        <w:ind w:left="360" w:hanging="360"/>
        <w:jc w:val="both"/>
      </w:pPr>
      <w:r>
        <w:t xml:space="preserve">Веб-сервисы Полигон [Электронный ресурс]: официальный сайт Программного центра «Помощь Образованию». - Режим доступа: </w:t>
      </w:r>
      <w:hyperlink r:id="rId135" w:history="1">
        <w:r>
          <w:rPr>
            <w:rStyle w:val="23"/>
          </w:rPr>
          <w:t>https</w:t>
        </w:r>
        <w:r w:rsidRPr="00A60BF8">
          <w:rPr>
            <w:rStyle w:val="23"/>
            <w:lang w:val="ru-RU"/>
          </w:rPr>
          <w:t>://</w:t>
        </w:r>
        <w:proofErr w:type="spellStart"/>
        <w:r>
          <w:rPr>
            <w:rStyle w:val="23"/>
          </w:rPr>
          <w:t>pbprog</w:t>
        </w:r>
        <w:proofErr w:type="spellEnd"/>
        <w:r w:rsidRPr="00A60BF8">
          <w:rPr>
            <w:rStyle w:val="23"/>
            <w:lang w:val="ru-RU"/>
          </w:rPr>
          <w:t>.</w:t>
        </w:r>
        <w:proofErr w:type="spellStart"/>
        <w:r>
          <w:rPr>
            <w:rStyle w:val="23"/>
          </w:rPr>
          <w:t>ru</w:t>
        </w:r>
        <w:proofErr w:type="spellEnd"/>
        <w:r w:rsidRPr="00A60BF8">
          <w:rPr>
            <w:lang w:eastAsia="en-US" w:bidi="en-US"/>
          </w:rPr>
          <w:t>;</w:t>
        </w:r>
      </w:hyperlink>
    </w:p>
    <w:p w:rsidR="00CE0EC1" w:rsidRDefault="00CB2493">
      <w:pPr>
        <w:pStyle w:val="20"/>
        <w:numPr>
          <w:ilvl w:val="0"/>
          <w:numId w:val="48"/>
        </w:numPr>
        <w:shd w:val="clear" w:color="auto" w:fill="auto"/>
        <w:tabs>
          <w:tab w:val="left" w:pos="425"/>
        </w:tabs>
        <w:spacing w:after="0" w:line="398" w:lineRule="exact"/>
        <w:ind w:left="360" w:hanging="360"/>
        <w:jc w:val="both"/>
      </w:pPr>
      <w:r>
        <w:t>Информационная система обеспечения градостроительной деятельности [Электронный ресурс]: Публичный портал ИСОГД г. Перми. - Режим доступа:</w:t>
      </w:r>
      <w:hyperlink r:id="rId136" w:history="1">
        <w:r>
          <w:rPr>
            <w:rStyle w:val="23"/>
          </w:rPr>
          <w:t>https</w:t>
        </w:r>
        <w:r w:rsidRPr="00A60BF8">
          <w:rPr>
            <w:rStyle w:val="23"/>
            <w:lang w:val="ru-RU"/>
          </w:rPr>
          <w:t>://</w:t>
        </w:r>
        <w:proofErr w:type="spellStart"/>
        <w:r>
          <w:rPr>
            <w:rStyle w:val="23"/>
          </w:rPr>
          <w:t>isogd</w:t>
        </w:r>
        <w:proofErr w:type="spellEnd"/>
        <w:r w:rsidRPr="00A60BF8">
          <w:rPr>
            <w:rStyle w:val="23"/>
            <w:lang w:val="ru-RU"/>
          </w:rPr>
          <w:t xml:space="preserve">. </w:t>
        </w:r>
        <w:proofErr w:type="spellStart"/>
        <w:r>
          <w:rPr>
            <w:rStyle w:val="23"/>
          </w:rPr>
          <w:t>gorodperm</w:t>
        </w:r>
        <w:proofErr w:type="spellEnd"/>
        <w:r w:rsidRPr="00A60BF8">
          <w:rPr>
            <w:rStyle w:val="23"/>
            <w:lang w:val="ru-RU"/>
          </w:rPr>
          <w:t>.</w:t>
        </w:r>
        <w:proofErr w:type="spellStart"/>
        <w:r>
          <w:rPr>
            <w:rStyle w:val="23"/>
          </w:rPr>
          <w:t>ru</w:t>
        </w:r>
        <w:proofErr w:type="spellEnd"/>
        <w:r w:rsidRPr="00A60BF8">
          <w:rPr>
            <w:lang w:eastAsia="en-US" w:bidi="en-US"/>
          </w:rPr>
          <w:t>;</w:t>
        </w:r>
      </w:hyperlink>
    </w:p>
    <w:p w:rsidR="00CE0EC1" w:rsidRDefault="00CB2493">
      <w:pPr>
        <w:pStyle w:val="20"/>
        <w:numPr>
          <w:ilvl w:val="0"/>
          <w:numId w:val="48"/>
        </w:numPr>
        <w:shd w:val="clear" w:color="auto" w:fill="auto"/>
        <w:tabs>
          <w:tab w:val="left" w:pos="425"/>
        </w:tabs>
        <w:spacing w:after="0" w:line="398" w:lineRule="exact"/>
        <w:ind w:left="360" w:hanging="360"/>
        <w:jc w:val="both"/>
      </w:pPr>
      <w:r>
        <w:t xml:space="preserve">ПК АРГО [Электронный ресурс]: официальный сайт ПК АРГО. - Режим доступа: </w:t>
      </w:r>
      <w:r>
        <w:rPr>
          <w:lang w:val="en-US" w:eastAsia="en-US" w:bidi="en-US"/>
        </w:rPr>
        <w:t>http</w:t>
      </w:r>
      <w:r w:rsidRPr="00A60BF8">
        <w:rPr>
          <w:lang w:eastAsia="en-US" w:bidi="en-US"/>
        </w:rPr>
        <w:t xml:space="preserve"> ://</w:t>
      </w:r>
      <w:r>
        <w:rPr>
          <w:lang w:val="en-US" w:eastAsia="en-US" w:bidi="en-US"/>
        </w:rPr>
        <w:t>new</w:t>
      </w:r>
      <w:r w:rsidRPr="00A60BF8">
        <w:rPr>
          <w:lang w:eastAsia="en-US" w:bidi="en-US"/>
        </w:rPr>
        <w:t xml:space="preserve">. </w:t>
      </w:r>
      <w:proofErr w:type="spellStart"/>
      <w:r>
        <w:rPr>
          <w:lang w:val="en-US" w:eastAsia="en-US" w:bidi="en-US"/>
        </w:rPr>
        <w:t>argogeo</w:t>
      </w:r>
      <w:proofErr w:type="spellEnd"/>
      <w:r w:rsidRPr="00A60BF8">
        <w:rPr>
          <w:lang w:eastAsia="en-US" w:bidi="en-US"/>
        </w:rPr>
        <w:t xml:space="preserve">. </w:t>
      </w:r>
      <w:proofErr w:type="spellStart"/>
      <w:r>
        <w:rPr>
          <w:lang w:val="en-US" w:eastAsia="en-US" w:bidi="en-US"/>
        </w:rPr>
        <w:t>ru</w:t>
      </w:r>
      <w:proofErr w:type="spellEnd"/>
      <w:r w:rsidRPr="00A60BF8">
        <w:rPr>
          <w:lang w:eastAsia="en-US" w:bidi="en-US"/>
        </w:rPr>
        <w:t>;</w:t>
      </w:r>
    </w:p>
    <w:p w:rsidR="00CE0EC1" w:rsidRDefault="00CB2493">
      <w:pPr>
        <w:pStyle w:val="20"/>
        <w:numPr>
          <w:ilvl w:val="0"/>
          <w:numId w:val="48"/>
        </w:numPr>
        <w:shd w:val="clear" w:color="auto" w:fill="auto"/>
        <w:tabs>
          <w:tab w:val="left" w:pos="425"/>
        </w:tabs>
        <w:spacing w:after="0" w:line="398" w:lineRule="exact"/>
        <w:ind w:left="360" w:hanging="360"/>
        <w:jc w:val="both"/>
      </w:pPr>
      <w:r>
        <w:t xml:space="preserve">Публичная кадастровая карта [Электронный ресурс]: официальный сайт Федеральной службы государственной регистрации, кадастра и картографии. - Режим доступа: </w:t>
      </w:r>
      <w:hyperlink r:id="rId137" w:history="1">
        <w:r>
          <w:rPr>
            <w:lang w:val="en-US" w:eastAsia="en-US" w:bidi="en-US"/>
          </w:rPr>
          <w:t>http</w:t>
        </w:r>
        <w:r w:rsidRPr="00A60BF8">
          <w:rPr>
            <w:lang w:eastAsia="en-US" w:bidi="en-US"/>
          </w:rPr>
          <w:t>://</w:t>
        </w:r>
        <w:proofErr w:type="spellStart"/>
        <w:r>
          <w:rPr>
            <w:lang w:val="en-US" w:eastAsia="en-US" w:bidi="en-US"/>
          </w:rPr>
          <w:t>pkk</w:t>
        </w:r>
        <w:proofErr w:type="spellEnd"/>
        <w:r w:rsidRPr="00A60BF8">
          <w:rPr>
            <w:lang w:eastAsia="en-US" w:bidi="en-US"/>
          </w:rPr>
          <w:t>5.</w:t>
        </w:r>
        <w:proofErr w:type="spellStart"/>
        <w:r>
          <w:rPr>
            <w:lang w:val="en-US" w:eastAsia="en-US" w:bidi="en-US"/>
          </w:rPr>
          <w:t>rosreestr</w:t>
        </w:r>
        <w:proofErr w:type="spellEnd"/>
        <w:r w:rsidRPr="00A60BF8">
          <w:rPr>
            <w:lang w:eastAsia="en-US" w:bidi="en-US"/>
          </w:rPr>
          <w:t>.</w:t>
        </w:r>
        <w:proofErr w:type="spellStart"/>
        <w:r>
          <w:rPr>
            <w:lang w:val="en-US" w:eastAsia="en-US" w:bidi="en-US"/>
          </w:rPr>
          <w:t>ru</w:t>
        </w:r>
        <w:proofErr w:type="spellEnd"/>
      </w:hyperlink>
      <w:r w:rsidRPr="00A60BF8">
        <w:rPr>
          <w:lang w:eastAsia="en-US" w:bidi="en-US"/>
        </w:rPr>
        <w:t>;</w:t>
      </w:r>
    </w:p>
    <w:p w:rsidR="00CE0EC1" w:rsidRDefault="00CB2493">
      <w:pPr>
        <w:pStyle w:val="20"/>
        <w:numPr>
          <w:ilvl w:val="0"/>
          <w:numId w:val="48"/>
        </w:numPr>
        <w:shd w:val="clear" w:color="auto" w:fill="auto"/>
        <w:tabs>
          <w:tab w:val="left" w:pos="425"/>
        </w:tabs>
        <w:spacing w:after="0" w:line="398" w:lineRule="exact"/>
        <w:ind w:left="360" w:hanging="360"/>
        <w:jc w:val="both"/>
      </w:pPr>
      <w:r>
        <w:t>Росреестр [Электронный ресурс]: официальный сайт Федеральной службы государственной регистрации, кадастра и картографии. - Режим доступа:</w:t>
      </w:r>
      <w:hyperlink r:id="rId138" w:history="1">
        <w:r>
          <w:rPr>
            <w:rStyle w:val="23"/>
          </w:rPr>
          <w:t>http</w:t>
        </w:r>
        <w:r w:rsidRPr="00A60BF8">
          <w:rPr>
            <w:rStyle w:val="23"/>
            <w:lang w:val="ru-RU"/>
          </w:rPr>
          <w:t xml:space="preserve"> ://</w:t>
        </w:r>
        <w:r>
          <w:rPr>
            <w:rStyle w:val="23"/>
          </w:rPr>
          <w:t>www</w:t>
        </w:r>
        <w:r w:rsidRPr="00A60BF8">
          <w:rPr>
            <w:rStyle w:val="23"/>
            <w:lang w:val="ru-RU"/>
          </w:rPr>
          <w:t xml:space="preserve">. </w:t>
        </w:r>
        <w:proofErr w:type="spellStart"/>
        <w:r>
          <w:rPr>
            <w:rStyle w:val="23"/>
          </w:rPr>
          <w:t>rosreestr</w:t>
        </w:r>
        <w:proofErr w:type="spellEnd"/>
        <w:r w:rsidRPr="00A60BF8">
          <w:rPr>
            <w:rStyle w:val="23"/>
            <w:lang w:val="ru-RU"/>
          </w:rPr>
          <w:t xml:space="preserve">. </w:t>
        </w:r>
        <w:proofErr w:type="spellStart"/>
        <w:r>
          <w:rPr>
            <w:rStyle w:val="23"/>
          </w:rPr>
          <w:t>ru</w:t>
        </w:r>
        <w:proofErr w:type="spellEnd"/>
        <w:r w:rsidRPr="00A60BF8">
          <w:rPr>
            <w:lang w:eastAsia="en-US" w:bidi="en-US"/>
          </w:rPr>
          <w:t>;</w:t>
        </w:r>
      </w:hyperlink>
    </w:p>
    <w:p w:rsidR="00CE0EC1" w:rsidRDefault="00CB2493">
      <w:pPr>
        <w:pStyle w:val="20"/>
        <w:numPr>
          <w:ilvl w:val="0"/>
          <w:numId w:val="48"/>
        </w:numPr>
        <w:shd w:val="clear" w:color="auto" w:fill="auto"/>
        <w:tabs>
          <w:tab w:val="left" w:pos="425"/>
        </w:tabs>
        <w:spacing w:after="0" w:line="398" w:lineRule="exact"/>
        <w:ind w:left="360" w:hanging="360"/>
        <w:jc w:val="both"/>
        <w:sectPr w:rsidR="00CE0EC1">
          <w:pgSz w:w="11900" w:h="16840"/>
          <w:pgMar w:top="1313" w:right="1256" w:bottom="1410" w:left="1347" w:header="0" w:footer="3" w:gutter="0"/>
          <w:cols w:space="720"/>
          <w:noEndnote/>
          <w:docGrid w:linePitch="360"/>
        </w:sectPr>
      </w:pPr>
      <w:r>
        <w:t xml:space="preserve">Федеральная государственная информационная система территориального планирования [Электронный ресурс]: официальный сайт ФГИС ТП Министерства экономического развития Российской Федерации. - Режим доступа: </w:t>
      </w:r>
      <w:hyperlink r:id="rId139" w:history="1">
        <w:r>
          <w:rPr>
            <w:lang w:val="en-US" w:eastAsia="en-US" w:bidi="en-US"/>
          </w:rPr>
          <w:t>https</w:t>
        </w:r>
        <w:r w:rsidRPr="00A60BF8">
          <w:rPr>
            <w:lang w:eastAsia="en-US" w:bidi="en-US"/>
          </w:rPr>
          <w:t>://</w:t>
        </w:r>
        <w:proofErr w:type="spellStart"/>
        <w:r>
          <w:rPr>
            <w:lang w:val="en-US" w:eastAsia="en-US" w:bidi="en-US"/>
          </w:rPr>
          <w:t>fgistp</w:t>
        </w:r>
        <w:proofErr w:type="spellEnd"/>
        <w:r w:rsidRPr="00A60BF8">
          <w:rPr>
            <w:lang w:eastAsia="en-US" w:bidi="en-US"/>
          </w:rPr>
          <w:t>.</w:t>
        </w:r>
        <w:r>
          <w:rPr>
            <w:lang w:val="en-US" w:eastAsia="en-US" w:bidi="en-US"/>
          </w:rPr>
          <w:t>economy</w:t>
        </w:r>
        <w:r w:rsidRPr="00A60BF8">
          <w:rPr>
            <w:lang w:eastAsia="en-US" w:bidi="en-US"/>
          </w:rPr>
          <w:t>.</w:t>
        </w:r>
        <w:r>
          <w:rPr>
            <w:lang w:val="en-US" w:eastAsia="en-US" w:bidi="en-US"/>
          </w:rPr>
          <w:t>gov</w:t>
        </w:r>
        <w:r w:rsidRPr="00A60BF8">
          <w:rPr>
            <w:lang w:eastAsia="en-US" w:bidi="en-US"/>
          </w:rPr>
          <w:t>.</w:t>
        </w:r>
        <w:proofErr w:type="spellStart"/>
        <w:r>
          <w:rPr>
            <w:lang w:val="en-US" w:eastAsia="en-US" w:bidi="en-US"/>
          </w:rPr>
          <w:t>ru</w:t>
        </w:r>
        <w:proofErr w:type="spellEnd"/>
      </w:hyperlink>
    </w:p>
    <w:p w:rsidR="00CE0EC1" w:rsidRDefault="00CE0EC1" w:rsidP="00753616">
      <w:pPr>
        <w:pStyle w:val="20"/>
        <w:shd w:val="clear" w:color="auto" w:fill="auto"/>
        <w:spacing w:after="100" w:line="310" w:lineRule="exact"/>
        <w:ind w:firstLine="0"/>
        <w:jc w:val="left"/>
      </w:pPr>
    </w:p>
    <w:sectPr w:rsidR="00CE0EC1" w:rsidSect="004F6FAF">
      <w:footerReference w:type="even" r:id="rId140"/>
      <w:footerReference w:type="default" r:id="rId141"/>
      <w:pgSz w:w="11900" w:h="16840"/>
      <w:pgMar w:top="1313" w:right="1282" w:bottom="1313" w:left="13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2147" w:rsidRDefault="00652147">
      <w:r>
        <w:separator/>
      </w:r>
    </w:p>
  </w:endnote>
  <w:endnote w:type="continuationSeparator" w:id="0">
    <w:p w:rsidR="00652147" w:rsidRDefault="00652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iberation Mono">
    <w:altName w:val="Courier New"/>
    <w:charset w:val="CC"/>
    <w:family w:val="modern"/>
    <w:pitch w:val="fixed"/>
    <w:sig w:usb0="E0000AFF" w:usb1="400078FF" w:usb2="00000001" w:usb3="00000000" w:csb0="000001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3729355</wp:posOffset>
              </wp:positionH>
              <wp:positionV relativeFrom="page">
                <wp:posOffset>10088880</wp:posOffset>
              </wp:positionV>
              <wp:extent cx="67310" cy="1530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93.65pt;margin-top:794.4pt;width:5.3pt;height:12.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50</w:t>
                    </w:r>
                    <w:r>
                      <w:rPr>
                        <w:rStyle w:val="a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8"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43" type="#_x0000_t202" style="position:absolute;margin-left:293.65pt;margin-top:794.4pt;width:10.55pt;height:12.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59</w:t>
                    </w:r>
                    <w:r>
                      <w:rPr>
                        <w:rStyle w:val="a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0" behindDoc="1" locked="0" layoutInCell="1" allowOverlap="1">
              <wp:simplePos x="0" y="0"/>
              <wp:positionH relativeFrom="page">
                <wp:posOffset>3675380</wp:posOffset>
              </wp:positionH>
              <wp:positionV relativeFrom="page">
                <wp:posOffset>9895205</wp:posOffset>
              </wp:positionV>
              <wp:extent cx="133985" cy="153035"/>
              <wp:effectExtent l="0" t="0" r="0" b="0"/>
              <wp:wrapNone/>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58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44" type="#_x0000_t202" style="position:absolute;margin-left:289.4pt;margin-top:779.15pt;width:10.55pt;height:12.0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" filled="f" stroked="f">
              <v:textbox style="mso-fit-shape-to-text:t" inset="0,0,0,0">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58</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3" behindDoc="1" locked="0" layoutInCell="1" allowOverlap="1">
              <wp:simplePos x="0" y="0"/>
              <wp:positionH relativeFrom="page">
                <wp:posOffset>3742055</wp:posOffset>
              </wp:positionH>
              <wp:positionV relativeFrom="page">
                <wp:posOffset>9895205</wp:posOffset>
              </wp:positionV>
              <wp:extent cx="133985" cy="153035"/>
              <wp:effectExtent l="0" t="0" r="0" b="0"/>
              <wp:wrapNone/>
              <wp:docPr id="1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62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45" type="#_x0000_t202" style="position:absolute;margin-left:294.65pt;margin-top:779.15pt;width:10.55pt;height:12.0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" filled="f" stroked="f">
              <v:textbox style="mso-fit-shape-to-text:t" inset="0,0,0,0">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62</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4" behindDoc="1" locked="0" layoutInCell="1" allowOverlap="1">
              <wp:simplePos x="0" y="0"/>
              <wp:positionH relativeFrom="page">
                <wp:posOffset>3742055</wp:posOffset>
              </wp:positionH>
              <wp:positionV relativeFrom="page">
                <wp:posOffset>9896475</wp:posOffset>
              </wp:positionV>
              <wp:extent cx="133985" cy="153035"/>
              <wp:effectExtent l="0" t="0" r="0" b="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38"/>
                            <w:shd w:val="clear" w:color="auto" w:fill="auto"/>
                            <w:spacing w:line="240" w:lineRule="auto"/>
                          </w:pPr>
                          <w:r>
                            <w:fldChar w:fldCharType="begin"/>
                          </w:r>
                          <w:r>
                            <w:instrText xml:space="preserve"> PAGE \* MERGEFORMAT </w:instrText>
                          </w:r>
                          <w:r>
                            <w:fldChar w:fldCharType="separate"/>
                          </w:r>
                          <w:r w:rsidR="00753616" w:rsidRPr="00753616">
                            <w:rPr>
                              <w:rStyle w:val="3105pt"/>
                              <w:noProof/>
                            </w:rPr>
                            <w:t>61</w:t>
                          </w:r>
                          <w:r>
                            <w:rPr>
                              <w:rStyle w:val="3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294.65pt;margin-top:779.25pt;width:10.55pt;height:12.0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" filled="f" stroked="f">
              <v:textbox style="mso-fit-shape-to-text:t" inset="0,0,0,0">
                <w:txbxContent>
                  <w:p w:rsidR="002317E5" w:rsidRDefault="002317E5">
                    <w:pPr>
                      <w:pStyle w:val="38"/>
                      <w:shd w:val="clear" w:color="auto" w:fill="auto"/>
                      <w:spacing w:line="240" w:lineRule="auto"/>
                    </w:pPr>
                    <w:r>
                      <w:fldChar w:fldCharType="begin"/>
                    </w:r>
                    <w:r>
                      <w:instrText xml:space="preserve"> PAGE \* MERGEFORMAT </w:instrText>
                    </w:r>
                    <w:r>
                      <w:fldChar w:fldCharType="separate"/>
                    </w:r>
                    <w:r w:rsidR="00753616" w:rsidRPr="00753616">
                      <w:rPr>
                        <w:rStyle w:val="3105pt"/>
                        <w:noProof/>
                      </w:rPr>
                      <w:t>61</w:t>
                    </w:r>
                    <w:r>
                      <w:rPr>
                        <w:rStyle w:val="3105pt"/>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5"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60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293.65pt;margin-top:794.4pt;width:10.55pt;height:12.0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60</w:t>
                    </w:r>
                    <w:r>
                      <w:rPr>
                        <w:rStyle w:val="a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6"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76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48" type="#_x0000_t202" style="position:absolute;margin-left:293.65pt;margin-top:794.4pt;width:10.55pt;height:12.0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76</w:t>
                    </w:r>
                    <w:r>
                      <w:rPr>
                        <w:rStyle w:val="a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7"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49" type="#_x0000_t202" style="position:absolute;margin-left:293.65pt;margin-top:794.4pt;width:10.55pt;height:12.0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75</w:t>
                    </w:r>
                    <w:r>
                      <w:rPr>
                        <w:rStyle w:val="a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38" behindDoc="1" locked="0" layoutInCell="1" allowOverlap="1">
              <wp:simplePos x="0" y="0"/>
              <wp:positionH relativeFrom="page">
                <wp:posOffset>3724910</wp:posOffset>
              </wp:positionH>
              <wp:positionV relativeFrom="page">
                <wp:posOffset>10048240</wp:posOffset>
              </wp:positionV>
              <wp:extent cx="534670" cy="306705"/>
              <wp:effectExtent l="0" t="0" r="0" b="0"/>
              <wp:wrapNone/>
              <wp:docPr id="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06705"/>
                      </a:xfrm>
                      <a:prstGeom prst="rect">
                        <a:avLst/>
                      </a:prstGeom>
                      <a:noFill/>
                      <a:ln>
                        <a:noFill/>
                      </a:ln>
                    </wps:spPr>
                    <wps:txbx>
                      <w:txbxContent>
                        <w:p w:rsidR="002317E5" w:rsidRDefault="002317E5">
                          <w:pPr>
                            <w:pStyle w:val="38"/>
                            <w:shd w:val="clear" w:color="auto" w:fill="auto"/>
                            <w:spacing w:line="240" w:lineRule="auto"/>
                          </w:pPr>
                          <w:r>
                            <w:rPr>
                              <w:rStyle w:val="3105pt"/>
                            </w:rPr>
                            <w:t>Пермь 20</w:t>
                          </w:r>
                        </w:p>
                        <w:p w:rsidR="002317E5" w:rsidRDefault="002317E5">
                          <w:pPr>
                            <w:pStyle w:val="38"/>
                            <w:shd w:val="clear" w:color="auto" w:fill="auto"/>
                            <w:spacing w:line="240" w:lineRule="auto"/>
                          </w:pPr>
                          <w:r>
                            <w:fldChar w:fldCharType="begin"/>
                          </w:r>
                          <w:r>
                            <w:instrText xml:space="preserve"> PAGE \* MERGEFORMAT </w:instrText>
                          </w:r>
                          <w:r>
                            <w:fldChar w:fldCharType="separate"/>
                          </w:r>
                          <w:r w:rsidR="00753616" w:rsidRPr="00753616">
                            <w:rPr>
                              <w:rStyle w:val="3105pt"/>
                              <w:noProof/>
                            </w:rPr>
                            <w:t>76</w:t>
                          </w:r>
                          <w:r>
                            <w:rPr>
                              <w:rStyle w:val="3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50" type="#_x0000_t202" style="position:absolute;margin-left:293.3pt;margin-top:791.2pt;width:42.1pt;height:24.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" filled="f" stroked="f">
              <v:textbox style="mso-fit-shape-to-text:t" inset="0,0,0,0">
                <w:txbxContent>
                  <w:p w:rsidR="002317E5" w:rsidRDefault="002317E5">
                    <w:pPr>
                      <w:pStyle w:val="38"/>
                      <w:shd w:val="clear" w:color="auto" w:fill="auto"/>
                      <w:spacing w:line="240" w:lineRule="auto"/>
                    </w:pPr>
                    <w:r>
                      <w:rPr>
                        <w:rStyle w:val="3105pt"/>
                      </w:rPr>
                      <w:t>Пермь 20</w:t>
                    </w:r>
                  </w:p>
                  <w:p w:rsidR="002317E5" w:rsidRDefault="002317E5">
                    <w:pPr>
                      <w:pStyle w:val="38"/>
                      <w:shd w:val="clear" w:color="auto" w:fill="auto"/>
                      <w:spacing w:line="240" w:lineRule="auto"/>
                    </w:pPr>
                    <w:r>
                      <w:fldChar w:fldCharType="begin"/>
                    </w:r>
                    <w:r>
                      <w:instrText xml:space="preserve"> PAGE \* MERGEFORMAT </w:instrText>
                    </w:r>
                    <w:r>
                      <w:fldChar w:fldCharType="separate"/>
                    </w:r>
                    <w:r w:rsidR="00753616" w:rsidRPr="00753616">
                      <w:rPr>
                        <w:rStyle w:val="3105pt"/>
                        <w:noProof/>
                      </w:rPr>
                      <w:t>76</w:t>
                    </w:r>
                    <w:r>
                      <w:rPr>
                        <w:rStyle w:val="3105pt"/>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3729355</wp:posOffset>
              </wp:positionH>
              <wp:positionV relativeFrom="page">
                <wp:posOffset>10088880</wp:posOffset>
              </wp:positionV>
              <wp:extent cx="67310" cy="153035"/>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293.65pt;margin-top:794.4pt;width:5.3pt;height:12.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51</w:t>
                    </w:r>
                    <w:r>
                      <w:rPr>
                        <w:rStyle w:val="a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3721735</wp:posOffset>
              </wp:positionH>
              <wp:positionV relativeFrom="page">
                <wp:posOffset>10048240</wp:posOffset>
              </wp:positionV>
              <wp:extent cx="133985" cy="153035"/>
              <wp:effectExtent l="0"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52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6" type="#_x0000_t202" style="position:absolute;margin-left:293.05pt;margin-top:791.2pt;width:10.55pt;height:12.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" filled="f" stroked="f">
              <v:textbox style="mso-fit-shape-to-text:t" inset="0,0,0,0">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753616">
                      <w:rPr>
                        <w:noProof/>
                      </w:rPr>
                      <w:t>52</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FF19DD" w:rsidRPr="00FF19DD">
                            <w:rPr>
                              <w:rStyle w:val="a5"/>
                              <w:noProof/>
                            </w:rPr>
                            <w:t>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7" type="#_x0000_t202" style="position:absolute;margin-left:293.65pt;margin-top:794.4pt;width:10.55pt;height:12.0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FF19DD" w:rsidRPr="00FF19DD">
                      <w:rPr>
                        <w:rStyle w:val="a5"/>
                        <w:noProof/>
                      </w:rPr>
                      <w:t>53</w:t>
                    </w:r>
                    <w:r>
                      <w:rPr>
                        <w:rStyle w:val="a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3770630</wp:posOffset>
              </wp:positionH>
              <wp:positionV relativeFrom="page">
                <wp:posOffset>9864090</wp:posOffset>
              </wp:positionV>
              <wp:extent cx="133985" cy="153035"/>
              <wp:effectExtent l="0" t="0" r="0" b="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FF19DD">
                            <w:rPr>
                              <w:noProof/>
                            </w:rPr>
                            <w:t>52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8" type="#_x0000_t202" style="position:absolute;margin-left:296.9pt;margin-top:776.7pt;width:10.55pt;height:12.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" filled="f" stroked="f">
              <v:textbox style="mso-fit-shape-to-text:t" inset="0,0,0,0">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FF19DD">
                      <w:rPr>
                        <w:noProof/>
                      </w:rPr>
                      <w:t>52</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39" type="#_x0000_t202" style="position:absolute;margin-left:293.65pt;margin-top:794.4pt;width:10.55pt;height:12.0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56</w:t>
                    </w:r>
                    <w:r>
                      <w:rPr>
                        <w:rStyle w:val="a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4"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40" type="#_x0000_t202" style="position:absolute;margin-left:293.65pt;margin-top:794.4pt;width:10.55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753616" w:rsidRPr="00753616">
                      <w:rPr>
                        <w:rStyle w:val="a5"/>
                        <w:noProof/>
                      </w:rPr>
                      <w:t>57</w:t>
                    </w:r>
                    <w:r>
                      <w:rPr>
                        <w:rStyle w:val="a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6" behindDoc="1" locked="0" layoutInCell="1" allowOverlap="1">
              <wp:simplePos x="0" y="0"/>
              <wp:positionH relativeFrom="page">
                <wp:posOffset>3721735</wp:posOffset>
              </wp:positionH>
              <wp:positionV relativeFrom="page">
                <wp:posOffset>10048240</wp:posOffset>
              </wp:positionV>
              <wp:extent cx="133985" cy="153035"/>
              <wp:effectExtent l="0" t="0" r="0" b="0"/>
              <wp:wrapNone/>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654DE2">
                            <w:rPr>
                              <w:noProof/>
                            </w:rPr>
                            <w:t>53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41" type="#_x0000_t202" style="position:absolute;margin-left:293.05pt;margin-top:791.2pt;width:10.55pt;height:12.0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" filled="f" stroked="f">
              <v:textbox style="mso-fit-shape-to-text:t" inset="0,0,0,0">
                <w:txbxContent>
                  <w:p w:rsidR="002317E5" w:rsidRDefault="00C455B9">
                    <w:pPr>
                      <w:pStyle w:val="a4"/>
                      <w:shd w:val="clear" w:color="auto" w:fill="auto"/>
                      <w:spacing w:line="240" w:lineRule="auto"/>
                    </w:pPr>
                    <w:r>
                      <w:fldChar w:fldCharType="begin"/>
                    </w:r>
                    <w:r>
                      <w:instrText xml:space="preserve"> PAGE \* MERGEFORMAT </w:instrText>
                    </w:r>
                    <w:r>
                      <w:fldChar w:fldCharType="separate"/>
                    </w:r>
                    <w:r w:rsidR="00654DE2">
                      <w:rPr>
                        <w:noProof/>
                      </w:rPr>
                      <w:t>53</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8E2875">
    <w:pPr>
      <w:rPr>
        <w:sz w:val="2"/>
        <w:szCs w:val="2"/>
      </w:rPr>
    </w:pPr>
    <w:r>
      <w:rPr>
        <w:noProof/>
      </w:rPr>
      <mc:AlternateContent>
        <mc:Choice Requires="wps">
          <w:drawing>
            <wp:anchor distT="0" distB="0" distL="63500" distR="63500" simplePos="0" relativeHeight="314572427" behindDoc="1" locked="0" layoutInCell="1" allowOverlap="1">
              <wp:simplePos x="0" y="0"/>
              <wp:positionH relativeFrom="page">
                <wp:posOffset>3729355</wp:posOffset>
              </wp:positionH>
              <wp:positionV relativeFrom="page">
                <wp:posOffset>10088880</wp:posOffset>
              </wp:positionV>
              <wp:extent cx="133985" cy="153035"/>
              <wp:effectExtent l="0" t="0" r="0" b="0"/>
              <wp:wrapNone/>
              <wp:docPr id="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654DE2" w:rsidRPr="00654DE2">
                            <w:rPr>
                              <w:rStyle w:val="a5"/>
                              <w:noProof/>
                            </w:rPr>
                            <w:t>60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42" type="#_x0000_t202" style="position:absolute;margin-left:293.65pt;margin-top:794.4pt;width:10.55pt;height:12.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" filled="f" stroked="f">
              <v:textbox style="mso-fit-shape-to-text:t" inset="0,0,0,0">
                <w:txbxContent>
                  <w:p w:rsidR="002317E5" w:rsidRDefault="002317E5">
                    <w:pPr>
                      <w:pStyle w:val="a4"/>
                      <w:shd w:val="clear" w:color="auto" w:fill="auto"/>
                      <w:spacing w:line="240" w:lineRule="auto"/>
                    </w:pPr>
                    <w:r>
                      <w:fldChar w:fldCharType="begin"/>
                    </w:r>
                    <w:r>
                      <w:instrText xml:space="preserve"> PAGE \* MERGEFORMAT </w:instrText>
                    </w:r>
                    <w:r>
                      <w:fldChar w:fldCharType="separate"/>
                    </w:r>
                    <w:r w:rsidR="00654DE2" w:rsidRPr="00654DE2">
                      <w:rPr>
                        <w:rStyle w:val="a5"/>
                        <w:noProof/>
                      </w:rPr>
                      <w:t>60</w:t>
                    </w:r>
                    <w:r>
                      <w:rPr>
                        <w:rStyle w:val="a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2147" w:rsidRDefault="00652147"/>
  </w:footnote>
  <w:footnote w:type="continuationSeparator" w:id="0">
    <w:p w:rsidR="00652147" w:rsidRDefault="006521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17E5" w:rsidRDefault="002317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57A2"/>
    <w:multiLevelType w:val="multilevel"/>
    <w:tmpl w:val="76700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515F3"/>
    <w:multiLevelType w:val="multilevel"/>
    <w:tmpl w:val="95068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1304FE"/>
    <w:multiLevelType w:val="multilevel"/>
    <w:tmpl w:val="4A086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AB4E43"/>
    <w:multiLevelType w:val="multilevel"/>
    <w:tmpl w:val="4FE6A1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631EE"/>
    <w:multiLevelType w:val="multilevel"/>
    <w:tmpl w:val="4D5AE5B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1053E7"/>
    <w:multiLevelType w:val="multilevel"/>
    <w:tmpl w:val="28780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37268A"/>
    <w:multiLevelType w:val="multilevel"/>
    <w:tmpl w:val="6B38A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04908"/>
    <w:multiLevelType w:val="multilevel"/>
    <w:tmpl w:val="DFD2106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A03742"/>
    <w:multiLevelType w:val="multilevel"/>
    <w:tmpl w:val="5412A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A06795"/>
    <w:multiLevelType w:val="multilevel"/>
    <w:tmpl w:val="3CF01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0446DF"/>
    <w:multiLevelType w:val="multilevel"/>
    <w:tmpl w:val="3B00BBD8"/>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F8650E"/>
    <w:multiLevelType w:val="multilevel"/>
    <w:tmpl w:val="1FEAD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1A12B1"/>
    <w:multiLevelType w:val="multilevel"/>
    <w:tmpl w:val="831C36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F838B9"/>
    <w:multiLevelType w:val="multilevel"/>
    <w:tmpl w:val="C3565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D36827"/>
    <w:multiLevelType w:val="multilevel"/>
    <w:tmpl w:val="ED6E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8127F5"/>
    <w:multiLevelType w:val="multilevel"/>
    <w:tmpl w:val="39365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A274FE"/>
    <w:multiLevelType w:val="multilevel"/>
    <w:tmpl w:val="21261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9355DA"/>
    <w:multiLevelType w:val="multilevel"/>
    <w:tmpl w:val="9CDAE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0E40A4"/>
    <w:multiLevelType w:val="multilevel"/>
    <w:tmpl w:val="1874909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923F67"/>
    <w:multiLevelType w:val="multilevel"/>
    <w:tmpl w:val="48F2B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6B4562"/>
    <w:multiLevelType w:val="multilevel"/>
    <w:tmpl w:val="0AB0673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054DCE"/>
    <w:multiLevelType w:val="multilevel"/>
    <w:tmpl w:val="209C6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0358A4"/>
    <w:multiLevelType w:val="multilevel"/>
    <w:tmpl w:val="BA409CF2"/>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8A0B2E"/>
    <w:multiLevelType w:val="multilevel"/>
    <w:tmpl w:val="4B6E4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B27D90"/>
    <w:multiLevelType w:val="multilevel"/>
    <w:tmpl w:val="C1045086"/>
    <w:lvl w:ilvl="0">
      <w:start w:val="2"/>
      <w:numFmt w:val="decimal"/>
      <w:lvlText w:val="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6D53E7"/>
    <w:multiLevelType w:val="multilevel"/>
    <w:tmpl w:val="3DC8A0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8277CF"/>
    <w:multiLevelType w:val="multilevel"/>
    <w:tmpl w:val="0DF6E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E54985"/>
    <w:multiLevelType w:val="multilevel"/>
    <w:tmpl w:val="7160F426"/>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4811AE"/>
    <w:multiLevelType w:val="multilevel"/>
    <w:tmpl w:val="FB464C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BF2EBA"/>
    <w:multiLevelType w:val="multilevel"/>
    <w:tmpl w:val="8EB4F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D64D81"/>
    <w:multiLevelType w:val="multilevel"/>
    <w:tmpl w:val="25709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2B01E4"/>
    <w:multiLevelType w:val="multilevel"/>
    <w:tmpl w:val="7068B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3D72BF"/>
    <w:multiLevelType w:val="multilevel"/>
    <w:tmpl w:val="D1F89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051940"/>
    <w:multiLevelType w:val="multilevel"/>
    <w:tmpl w:val="DA6CF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9B42895"/>
    <w:multiLevelType w:val="multilevel"/>
    <w:tmpl w:val="1EDA0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FA6AD1"/>
    <w:multiLevelType w:val="multilevel"/>
    <w:tmpl w:val="58624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3D4D99"/>
    <w:multiLevelType w:val="multilevel"/>
    <w:tmpl w:val="3658494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13216F8"/>
    <w:multiLevelType w:val="multilevel"/>
    <w:tmpl w:val="BC42D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301552"/>
    <w:multiLevelType w:val="multilevel"/>
    <w:tmpl w:val="2D38418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6353C08"/>
    <w:multiLevelType w:val="multilevel"/>
    <w:tmpl w:val="77545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8A964F5"/>
    <w:multiLevelType w:val="multilevel"/>
    <w:tmpl w:val="9404E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93E3122"/>
    <w:multiLevelType w:val="multilevel"/>
    <w:tmpl w:val="5FDA9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B113AF2"/>
    <w:multiLevelType w:val="multilevel"/>
    <w:tmpl w:val="387C4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C082FBA"/>
    <w:multiLevelType w:val="multilevel"/>
    <w:tmpl w:val="4894A4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C647B30"/>
    <w:multiLevelType w:val="multilevel"/>
    <w:tmpl w:val="8938B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ECD7164"/>
    <w:multiLevelType w:val="multilevel"/>
    <w:tmpl w:val="D96ED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404ED2"/>
    <w:multiLevelType w:val="multilevel"/>
    <w:tmpl w:val="38DC99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6E3438"/>
    <w:multiLevelType w:val="multilevel"/>
    <w:tmpl w:val="F54AD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24"/>
  </w:num>
  <w:num w:numId="3">
    <w:abstractNumId w:val="28"/>
  </w:num>
  <w:num w:numId="4">
    <w:abstractNumId w:val="14"/>
  </w:num>
  <w:num w:numId="5">
    <w:abstractNumId w:val="45"/>
  </w:num>
  <w:num w:numId="6">
    <w:abstractNumId w:val="20"/>
  </w:num>
  <w:num w:numId="7">
    <w:abstractNumId w:val="9"/>
  </w:num>
  <w:num w:numId="8">
    <w:abstractNumId w:val="13"/>
  </w:num>
  <w:num w:numId="9">
    <w:abstractNumId w:val="39"/>
  </w:num>
  <w:num w:numId="10">
    <w:abstractNumId w:val="3"/>
  </w:num>
  <w:num w:numId="11">
    <w:abstractNumId w:val="16"/>
  </w:num>
  <w:num w:numId="12">
    <w:abstractNumId w:val="27"/>
  </w:num>
  <w:num w:numId="13">
    <w:abstractNumId w:val="0"/>
  </w:num>
  <w:num w:numId="14">
    <w:abstractNumId w:val="34"/>
  </w:num>
  <w:num w:numId="15">
    <w:abstractNumId w:val="12"/>
  </w:num>
  <w:num w:numId="16">
    <w:abstractNumId w:val="23"/>
  </w:num>
  <w:num w:numId="17">
    <w:abstractNumId w:val="2"/>
  </w:num>
  <w:num w:numId="18">
    <w:abstractNumId w:val="29"/>
  </w:num>
  <w:num w:numId="19">
    <w:abstractNumId w:val="7"/>
  </w:num>
  <w:num w:numId="20">
    <w:abstractNumId w:val="31"/>
  </w:num>
  <w:num w:numId="21">
    <w:abstractNumId w:val="11"/>
  </w:num>
  <w:num w:numId="22">
    <w:abstractNumId w:val="44"/>
  </w:num>
  <w:num w:numId="23">
    <w:abstractNumId w:val="21"/>
  </w:num>
  <w:num w:numId="24">
    <w:abstractNumId w:val="42"/>
  </w:num>
  <w:num w:numId="25">
    <w:abstractNumId w:val="35"/>
  </w:num>
  <w:num w:numId="26">
    <w:abstractNumId w:val="5"/>
  </w:num>
  <w:num w:numId="27">
    <w:abstractNumId w:val="1"/>
  </w:num>
  <w:num w:numId="28">
    <w:abstractNumId w:val="41"/>
  </w:num>
  <w:num w:numId="29">
    <w:abstractNumId w:val="18"/>
  </w:num>
  <w:num w:numId="30">
    <w:abstractNumId w:val="33"/>
  </w:num>
  <w:num w:numId="31">
    <w:abstractNumId w:val="26"/>
  </w:num>
  <w:num w:numId="32">
    <w:abstractNumId w:val="30"/>
  </w:num>
  <w:num w:numId="33">
    <w:abstractNumId w:val="4"/>
  </w:num>
  <w:num w:numId="34">
    <w:abstractNumId w:val="19"/>
  </w:num>
  <w:num w:numId="35">
    <w:abstractNumId w:val="47"/>
  </w:num>
  <w:num w:numId="36">
    <w:abstractNumId w:val="40"/>
  </w:num>
  <w:num w:numId="37">
    <w:abstractNumId w:val="8"/>
  </w:num>
  <w:num w:numId="38">
    <w:abstractNumId w:val="17"/>
  </w:num>
  <w:num w:numId="39">
    <w:abstractNumId w:val="10"/>
  </w:num>
  <w:num w:numId="40">
    <w:abstractNumId w:val="46"/>
  </w:num>
  <w:num w:numId="41">
    <w:abstractNumId w:val="36"/>
  </w:num>
  <w:num w:numId="42">
    <w:abstractNumId w:val="6"/>
  </w:num>
  <w:num w:numId="43">
    <w:abstractNumId w:val="22"/>
  </w:num>
  <w:num w:numId="44">
    <w:abstractNumId w:val="25"/>
  </w:num>
  <w:num w:numId="45">
    <w:abstractNumId w:val="38"/>
  </w:num>
  <w:num w:numId="46">
    <w:abstractNumId w:val="15"/>
  </w:num>
  <w:num w:numId="47">
    <w:abstractNumId w:val="43"/>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C1"/>
    <w:rsid w:val="002317E5"/>
    <w:rsid w:val="00323E6C"/>
    <w:rsid w:val="004F6FAF"/>
    <w:rsid w:val="005C5953"/>
    <w:rsid w:val="00652147"/>
    <w:rsid w:val="00654DE2"/>
    <w:rsid w:val="00753616"/>
    <w:rsid w:val="008E2875"/>
    <w:rsid w:val="008F2A33"/>
    <w:rsid w:val="009D5228"/>
    <w:rsid w:val="00A02030"/>
    <w:rsid w:val="00A60BF8"/>
    <w:rsid w:val="00AD19AE"/>
    <w:rsid w:val="00BB468F"/>
    <w:rsid w:val="00C455B9"/>
    <w:rsid w:val="00CB2493"/>
    <w:rsid w:val="00CE0EC1"/>
    <w:rsid w:val="00DD0F3D"/>
    <w:rsid w:val="00DF1616"/>
    <w:rsid w:val="00E06199"/>
    <w:rsid w:val="00E3325E"/>
    <w:rsid w:val="00E57E5F"/>
    <w:rsid w:val="00E818F5"/>
    <w:rsid w:val="00E87A87"/>
    <w:rsid w:val="00E90689"/>
    <w:rsid w:val="00FA64AD"/>
    <w:rsid w:val="00FF1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7B209"/>
  <w15:docId w15:val="{96B7FA08-F193-4EDD-BFAD-E9F4BECB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FA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21">
    <w:name w:val="Заголовок №2_"/>
    <w:basedOn w:val="a0"/>
    <w:link w:val="22"/>
    <w:rsid w:val="004F6FAF"/>
    <w:rPr>
      <w:rFonts w:ascii="Times New Roman" w:eastAsia="Times New Roman" w:hAnsi="Times New Roman" w:cs="Times New Roman"/>
      <w:b/>
      <w:bCs/>
      <w:i w:val="0"/>
      <w:iCs w:val="0"/>
      <w:smallCaps w:val="0"/>
      <w:strike w:val="0"/>
      <w:sz w:val="30"/>
      <w:szCs w:val="30"/>
      <w:u w:val="none"/>
    </w:rPr>
  </w:style>
  <w:style w:type="character" w:customStyle="1" w:styleId="a3">
    <w:name w:val="Колонтитул_"/>
    <w:basedOn w:val="a0"/>
    <w:link w:val="a4"/>
    <w:rsid w:val="004F6FAF"/>
    <w:rPr>
      <w:rFonts w:ascii="Times New Roman" w:eastAsia="Times New Roman" w:hAnsi="Times New Roman" w:cs="Times New Roman"/>
      <w:b w:val="0"/>
      <w:bCs w:val="0"/>
      <w:i w:val="0"/>
      <w:iCs w:val="0"/>
      <w:smallCaps w:val="0"/>
      <w:strike w:val="0"/>
      <w:sz w:val="21"/>
      <w:szCs w:val="21"/>
      <w:u w:val="none"/>
    </w:rPr>
  </w:style>
  <w:style w:type="character" w:customStyle="1" w:styleId="a5">
    <w:name w:val="Колонтитул"/>
    <w:basedOn w:val="a3"/>
    <w:rsid w:val="004F6FA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
    <w:name w:val="Основной текст (3)_"/>
    <w:basedOn w:val="a0"/>
    <w:link w:val="30"/>
    <w:rsid w:val="004F6FAF"/>
    <w:rPr>
      <w:rFonts w:ascii="Times New Roman" w:eastAsia="Times New Roman" w:hAnsi="Times New Roman" w:cs="Times New Roman"/>
      <w:b w:val="0"/>
      <w:bCs w:val="0"/>
      <w:i/>
      <w:iCs/>
      <w:smallCaps w:val="0"/>
      <w:strike w:val="0"/>
      <w:sz w:val="26"/>
      <w:szCs w:val="26"/>
      <w:u w:val="none"/>
    </w:rPr>
  </w:style>
  <w:style w:type="character" w:customStyle="1" w:styleId="4">
    <w:name w:val="Основной текст (4)_"/>
    <w:basedOn w:val="a0"/>
    <w:link w:val="40"/>
    <w:rsid w:val="004F6FAF"/>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4F6FAF"/>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
    <w:basedOn w:val="4"/>
    <w:rsid w:val="004F6FA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1">
    <w:name w:val="Заголовок №3_"/>
    <w:basedOn w:val="a0"/>
    <w:link w:val="32"/>
    <w:rsid w:val="004F6FAF"/>
    <w:rPr>
      <w:rFonts w:ascii="Times New Roman" w:eastAsia="Times New Roman" w:hAnsi="Times New Roman" w:cs="Times New Roman"/>
      <w:b/>
      <w:bCs/>
      <w:i w:val="0"/>
      <w:iCs w:val="0"/>
      <w:smallCaps w:val="0"/>
      <w:strike w:val="0"/>
      <w:sz w:val="26"/>
      <w:szCs w:val="26"/>
      <w:u w:val="none"/>
    </w:rPr>
  </w:style>
  <w:style w:type="character" w:customStyle="1" w:styleId="33">
    <w:name w:val="Оглавление 3 Знак"/>
    <w:basedOn w:val="a0"/>
    <w:link w:val="34"/>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
    <w:rsid w:val="004F6F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2pt">
    <w:name w:val="Основной текст (2) + Интервал 2 pt"/>
    <w:basedOn w:val="2"/>
    <w:rsid w:val="004F6FA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6">
    <w:name w:val="Основной текст (6)_"/>
    <w:basedOn w:val="a0"/>
    <w:link w:val="60"/>
    <w:rsid w:val="004F6FAF"/>
    <w:rPr>
      <w:rFonts w:ascii="Times New Roman" w:eastAsia="Times New Roman" w:hAnsi="Times New Roman" w:cs="Times New Roman"/>
      <w:b w:val="0"/>
      <w:bCs w:val="0"/>
      <w:i/>
      <w:iCs/>
      <w:smallCaps w:val="0"/>
      <w:strike w:val="0"/>
      <w:sz w:val="28"/>
      <w:szCs w:val="28"/>
      <w:u w:val="none"/>
    </w:rPr>
  </w:style>
  <w:style w:type="character" w:customStyle="1" w:styleId="61">
    <w:name w:val="Основной текст (6) + Не курсив"/>
    <w:basedOn w:val="6"/>
    <w:rsid w:val="004F6F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13pt">
    <w:name w:val="Основной текст (6) + 13 pt;Полужирный;Не курсив"/>
    <w:basedOn w:val="6"/>
    <w:rsid w:val="004F6FA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4">
    <w:name w:val="Основной текст (2) + Курсив"/>
    <w:basedOn w:val="2"/>
    <w:rsid w:val="004F6F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
    <w:rsid w:val="004F6F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2pt">
    <w:name w:val="Основной текст (3) + 12 pt;Не курсив"/>
    <w:basedOn w:val="3"/>
    <w:rsid w:val="004F6FA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5pt">
    <w:name w:val="Основной текст (2) + 6;5 pt"/>
    <w:basedOn w:val="2"/>
    <w:rsid w:val="004F6FA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105pt0pt">
    <w:name w:val="Основной текст (2) + 10;5 pt;Полужирный;Интервал 0 pt"/>
    <w:basedOn w:val="2"/>
    <w:rsid w:val="004F6FAF"/>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2Calibri105pt">
    <w:name w:val="Основной текст (2) + Calibri;10;5 pt"/>
    <w:basedOn w:val="2"/>
    <w:rsid w:val="004F6FAF"/>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12pt">
    <w:name w:val="Основной текст (2) + 12 pt;Полужирный;Курсив"/>
    <w:basedOn w:val="2"/>
    <w:rsid w:val="004F6FA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Подпись к таблице (2)_"/>
    <w:basedOn w:val="a0"/>
    <w:link w:val="26"/>
    <w:rsid w:val="004F6FAF"/>
    <w:rPr>
      <w:rFonts w:ascii="Times New Roman" w:eastAsia="Times New Roman" w:hAnsi="Times New Roman" w:cs="Times New Roman"/>
      <w:b w:val="0"/>
      <w:bCs w:val="0"/>
      <w:i/>
      <w:iCs/>
      <w:smallCaps w:val="0"/>
      <w:strike w:val="0"/>
      <w:sz w:val="28"/>
      <w:szCs w:val="28"/>
      <w:u w:val="none"/>
    </w:rPr>
  </w:style>
  <w:style w:type="character" w:customStyle="1" w:styleId="a6">
    <w:name w:val="Подпись к картинке_"/>
    <w:basedOn w:val="a0"/>
    <w:link w:val="a7"/>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2Tahoma105pt">
    <w:name w:val="Основной текст (2) + Tahoma;10;5 pt"/>
    <w:basedOn w:val="2"/>
    <w:rsid w:val="004F6FAF"/>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27">
    <w:name w:val="Подпись к картинке (2)_"/>
    <w:basedOn w:val="a0"/>
    <w:link w:val="28"/>
    <w:rsid w:val="004F6FAF"/>
    <w:rPr>
      <w:rFonts w:ascii="Times New Roman" w:eastAsia="Times New Roman" w:hAnsi="Times New Roman" w:cs="Times New Roman"/>
      <w:b w:val="0"/>
      <w:bCs w:val="0"/>
      <w:i/>
      <w:iCs/>
      <w:smallCaps w:val="0"/>
      <w:strike w:val="0"/>
      <w:sz w:val="28"/>
      <w:szCs w:val="28"/>
      <w:u w:val="none"/>
    </w:rPr>
  </w:style>
  <w:style w:type="character" w:customStyle="1" w:styleId="29">
    <w:name w:val="Подпись к картинке (2) + Не курсив"/>
    <w:basedOn w:val="27"/>
    <w:rsid w:val="004F6F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Exact">
    <w:name w:val="Подпись к таблице Exact"/>
    <w:basedOn w:val="a0"/>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3Exact">
    <w:name w:val="Подпись к таблице (3) Exact"/>
    <w:basedOn w:val="a0"/>
    <w:link w:val="35"/>
    <w:rsid w:val="004F6FAF"/>
    <w:rPr>
      <w:rFonts w:ascii="Times New Roman" w:eastAsia="Times New Roman" w:hAnsi="Times New Roman" w:cs="Times New Roman"/>
      <w:b w:val="0"/>
      <w:bCs w:val="0"/>
      <w:i w:val="0"/>
      <w:iCs w:val="0"/>
      <w:smallCaps w:val="0"/>
      <w:strike w:val="0"/>
      <w:sz w:val="16"/>
      <w:szCs w:val="16"/>
      <w:u w:val="none"/>
    </w:rPr>
  </w:style>
  <w:style w:type="character" w:customStyle="1" w:styleId="2105pt">
    <w:name w:val="Основной текст (2) + 10;5 pt"/>
    <w:basedOn w:val="2"/>
    <w:rsid w:val="004F6FA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0"/>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212pt0">
    <w:name w:val="Основной текст (2) + 12 pt"/>
    <w:basedOn w:val="2"/>
    <w:rsid w:val="004F6F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0">
    <w:name w:val="Основной текст (2) Exact"/>
    <w:basedOn w:val="2"/>
    <w:rsid w:val="004F6F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1">
    <w:name w:val="Основной текст (2) + 12 pt;Полужирный"/>
    <w:basedOn w:val="2"/>
    <w:rsid w:val="004F6FA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3pt0">
    <w:name w:val="Основной текст (2) + 13 pt;Курсив"/>
    <w:basedOn w:val="2"/>
    <w:rsid w:val="004F6FA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05pt0pt0">
    <w:name w:val="Основной текст (2) + 10;5 pt;Интервал 0 pt"/>
    <w:basedOn w:val="2"/>
    <w:rsid w:val="004F6FAF"/>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221pt1pt70">
    <w:name w:val="Основной текст (2) + 21 pt;Курсив;Интервал 1 pt;Масштаб 70%"/>
    <w:basedOn w:val="2"/>
    <w:rsid w:val="004F6FAF"/>
    <w:rPr>
      <w:rFonts w:ascii="Times New Roman" w:eastAsia="Times New Roman" w:hAnsi="Times New Roman" w:cs="Times New Roman"/>
      <w:b w:val="0"/>
      <w:bCs w:val="0"/>
      <w:i/>
      <w:iCs/>
      <w:smallCaps w:val="0"/>
      <w:strike w:val="0"/>
      <w:color w:val="000000"/>
      <w:spacing w:val="30"/>
      <w:w w:val="70"/>
      <w:position w:val="0"/>
      <w:sz w:val="42"/>
      <w:szCs w:val="42"/>
      <w:u w:val="none"/>
      <w:lang w:val="ru-RU" w:eastAsia="ru-RU" w:bidi="ru-RU"/>
    </w:rPr>
  </w:style>
  <w:style w:type="character" w:customStyle="1" w:styleId="2105pt0">
    <w:name w:val="Основной текст (2) + 10;5 pt;Курсив"/>
    <w:basedOn w:val="2"/>
    <w:rsid w:val="004F6FAF"/>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2Tahoma19pt">
    <w:name w:val="Основной текст (2) + Tahoma;19 pt;Курсив"/>
    <w:basedOn w:val="2"/>
    <w:rsid w:val="004F6FAF"/>
    <w:rPr>
      <w:rFonts w:ascii="Tahoma" w:eastAsia="Tahoma" w:hAnsi="Tahoma" w:cs="Tahoma"/>
      <w:b w:val="0"/>
      <w:bCs w:val="0"/>
      <w:i/>
      <w:iCs/>
      <w:smallCaps w:val="0"/>
      <w:strike w:val="0"/>
      <w:color w:val="000000"/>
      <w:spacing w:val="0"/>
      <w:w w:val="100"/>
      <w:position w:val="0"/>
      <w:sz w:val="38"/>
      <w:szCs w:val="38"/>
      <w:u w:val="none"/>
      <w:lang w:val="en-US" w:eastAsia="en-US" w:bidi="en-US"/>
    </w:rPr>
  </w:style>
  <w:style w:type="character" w:customStyle="1" w:styleId="210pt">
    <w:name w:val="Основной текст (2) + 10 pt"/>
    <w:basedOn w:val="2"/>
    <w:rsid w:val="004F6FA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13pt1">
    <w:name w:val="Основной текст (2) + 13 pt;Курсив;Малые прописные"/>
    <w:basedOn w:val="2"/>
    <w:rsid w:val="004F6FAF"/>
    <w:rPr>
      <w:rFonts w:ascii="Times New Roman" w:eastAsia="Times New Roman" w:hAnsi="Times New Roman" w:cs="Times New Roman"/>
      <w:b w:val="0"/>
      <w:bCs w:val="0"/>
      <w:i/>
      <w:iCs/>
      <w:smallCaps/>
      <w:strike w:val="0"/>
      <w:color w:val="000000"/>
      <w:spacing w:val="0"/>
      <w:w w:val="100"/>
      <w:position w:val="0"/>
      <w:sz w:val="26"/>
      <w:szCs w:val="26"/>
      <w:u w:val="none"/>
      <w:lang w:val="ru-RU" w:eastAsia="ru-RU" w:bidi="ru-RU"/>
    </w:rPr>
  </w:style>
  <w:style w:type="character" w:customStyle="1" w:styleId="7Exact">
    <w:name w:val="Основной текст (7) Exact"/>
    <w:basedOn w:val="a0"/>
    <w:link w:val="7"/>
    <w:rsid w:val="004F6FAF"/>
    <w:rPr>
      <w:rFonts w:ascii="Times New Roman" w:eastAsia="Times New Roman" w:hAnsi="Times New Roman" w:cs="Times New Roman"/>
      <w:b w:val="0"/>
      <w:bCs w:val="0"/>
      <w:i w:val="0"/>
      <w:iCs w:val="0"/>
      <w:smallCaps w:val="0"/>
      <w:strike w:val="0"/>
      <w:sz w:val="20"/>
      <w:szCs w:val="20"/>
      <w:u w:val="none"/>
    </w:rPr>
  </w:style>
  <w:style w:type="character" w:customStyle="1" w:styleId="3Exact0">
    <w:name w:val="Основной текст (3) Exact"/>
    <w:basedOn w:val="a0"/>
    <w:rsid w:val="004F6FAF"/>
    <w:rPr>
      <w:rFonts w:ascii="Times New Roman" w:eastAsia="Times New Roman" w:hAnsi="Times New Roman" w:cs="Times New Roman"/>
      <w:b w:val="0"/>
      <w:bCs w:val="0"/>
      <w:i/>
      <w:iCs/>
      <w:smallCaps w:val="0"/>
      <w:strike w:val="0"/>
      <w:sz w:val="26"/>
      <w:szCs w:val="26"/>
      <w:u w:val="none"/>
    </w:rPr>
  </w:style>
  <w:style w:type="character" w:customStyle="1" w:styleId="4Exact">
    <w:name w:val="Основной текст (4) Exact"/>
    <w:basedOn w:val="a0"/>
    <w:rsid w:val="004F6FAF"/>
    <w:rPr>
      <w:rFonts w:ascii="Times New Roman" w:eastAsia="Times New Roman" w:hAnsi="Times New Roman" w:cs="Times New Roman"/>
      <w:b w:val="0"/>
      <w:bCs w:val="0"/>
      <w:i w:val="0"/>
      <w:iCs w:val="0"/>
      <w:smallCaps w:val="0"/>
      <w:strike w:val="0"/>
      <w:u w:val="none"/>
    </w:rPr>
  </w:style>
  <w:style w:type="character" w:customStyle="1" w:styleId="36">
    <w:name w:val="Заголовок №3"/>
    <w:basedOn w:val="31"/>
    <w:rsid w:val="004F6FA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8">
    <w:name w:val="Подпись к таблице_"/>
    <w:basedOn w:val="a0"/>
    <w:link w:val="a9"/>
    <w:rsid w:val="004F6FAF"/>
    <w:rPr>
      <w:rFonts w:ascii="Times New Roman" w:eastAsia="Times New Roman" w:hAnsi="Times New Roman" w:cs="Times New Roman"/>
      <w:b w:val="0"/>
      <w:bCs w:val="0"/>
      <w:i w:val="0"/>
      <w:iCs w:val="0"/>
      <w:smallCaps w:val="0"/>
      <w:strike w:val="0"/>
      <w:sz w:val="28"/>
      <w:szCs w:val="28"/>
      <w:u w:val="none"/>
    </w:rPr>
  </w:style>
  <w:style w:type="character" w:customStyle="1" w:styleId="2a">
    <w:name w:val="Основной текст (2)"/>
    <w:basedOn w:val="2"/>
    <w:rsid w:val="004F6F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2">
    <w:name w:val="Основной текст (2) + 12 pt"/>
    <w:basedOn w:val="2"/>
    <w:rsid w:val="004F6F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Курсив"/>
    <w:basedOn w:val="2"/>
    <w:rsid w:val="004F6FA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pt">
    <w:name w:val="Основной текст (2) + 9 pt;Курсив"/>
    <w:basedOn w:val="2"/>
    <w:rsid w:val="004F6FAF"/>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65pt0">
    <w:name w:val="Основной текст (2) + 6;5 pt;Полужирный"/>
    <w:basedOn w:val="2"/>
    <w:rsid w:val="004F6FAF"/>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1pt">
    <w:name w:val="Основной текст (2) + Интервал 1 pt"/>
    <w:basedOn w:val="2"/>
    <w:rsid w:val="004F6FA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character" w:customStyle="1" w:styleId="2b">
    <w:name w:val="Основной текст (2) + Малые прописные"/>
    <w:basedOn w:val="2"/>
    <w:rsid w:val="004F6FA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3pt">
    <w:name w:val="Колонтитул + 13 pt"/>
    <w:basedOn w:val="a3"/>
    <w:rsid w:val="004F6FA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2">
    <w:name w:val="Подпись к таблице (4)_"/>
    <w:basedOn w:val="a0"/>
    <w:link w:val="43"/>
    <w:rsid w:val="004F6FAF"/>
    <w:rPr>
      <w:rFonts w:ascii="Times New Roman" w:eastAsia="Times New Roman" w:hAnsi="Times New Roman" w:cs="Times New Roman"/>
      <w:b w:val="0"/>
      <w:bCs w:val="0"/>
      <w:i w:val="0"/>
      <w:iCs w:val="0"/>
      <w:smallCaps w:val="0"/>
      <w:strike w:val="0"/>
      <w:u w:val="none"/>
    </w:rPr>
  </w:style>
  <w:style w:type="character" w:customStyle="1" w:styleId="51">
    <w:name w:val="Подпись к таблице (5)_"/>
    <w:basedOn w:val="a0"/>
    <w:link w:val="52"/>
    <w:rsid w:val="004F6FAF"/>
    <w:rPr>
      <w:rFonts w:ascii="Times New Roman" w:eastAsia="Times New Roman" w:hAnsi="Times New Roman" w:cs="Times New Roman"/>
      <w:b w:val="0"/>
      <w:bCs w:val="0"/>
      <w:i/>
      <w:iCs/>
      <w:smallCaps w:val="0"/>
      <w:strike w:val="0"/>
      <w:sz w:val="26"/>
      <w:szCs w:val="26"/>
      <w:u w:val="none"/>
    </w:rPr>
  </w:style>
  <w:style w:type="character" w:customStyle="1" w:styleId="8Exact">
    <w:name w:val="Основной текст (8) Exact"/>
    <w:basedOn w:val="a0"/>
    <w:rsid w:val="004F6FAF"/>
    <w:rPr>
      <w:rFonts w:ascii="Times New Roman" w:eastAsia="Times New Roman" w:hAnsi="Times New Roman" w:cs="Times New Roman"/>
      <w:b/>
      <w:bCs/>
      <w:i w:val="0"/>
      <w:iCs w:val="0"/>
      <w:smallCaps w:val="0"/>
      <w:strike w:val="0"/>
      <w:u w:val="none"/>
    </w:rPr>
  </w:style>
  <w:style w:type="character" w:customStyle="1" w:styleId="8Exact0">
    <w:name w:val="Основной текст (8) + Не полужирный;Курсив Exact"/>
    <w:basedOn w:val="8"/>
    <w:rsid w:val="004F6FAF"/>
    <w:rPr>
      <w:rFonts w:ascii="Times New Roman" w:eastAsia="Times New Roman" w:hAnsi="Times New Roman" w:cs="Times New Roman"/>
      <w:b/>
      <w:bCs/>
      <w:i/>
      <w:iCs/>
      <w:smallCaps w:val="0"/>
      <w:strike w:val="0"/>
      <w:u w:val="single"/>
    </w:rPr>
  </w:style>
  <w:style w:type="character" w:customStyle="1" w:styleId="8">
    <w:name w:val="Основной текст (8)_"/>
    <w:basedOn w:val="a0"/>
    <w:link w:val="80"/>
    <w:rsid w:val="004F6FAF"/>
    <w:rPr>
      <w:rFonts w:ascii="Times New Roman" w:eastAsia="Times New Roman" w:hAnsi="Times New Roman" w:cs="Times New Roman"/>
      <w:b/>
      <w:bCs/>
      <w:i w:val="0"/>
      <w:iCs w:val="0"/>
      <w:smallCaps w:val="0"/>
      <w:strike w:val="0"/>
      <w:u w:val="none"/>
    </w:rPr>
  </w:style>
  <w:style w:type="character" w:customStyle="1" w:styleId="62">
    <w:name w:val="Подпись к таблице (6)_"/>
    <w:basedOn w:val="a0"/>
    <w:link w:val="63"/>
    <w:rsid w:val="004F6FAF"/>
    <w:rPr>
      <w:rFonts w:ascii="Times New Roman" w:eastAsia="Times New Roman" w:hAnsi="Times New Roman" w:cs="Times New Roman"/>
      <w:b/>
      <w:bCs/>
      <w:i w:val="0"/>
      <w:iCs w:val="0"/>
      <w:smallCaps w:val="0"/>
      <w:strike w:val="0"/>
      <w:u w:val="none"/>
    </w:rPr>
  </w:style>
  <w:style w:type="character" w:customStyle="1" w:styleId="64">
    <w:name w:val="Подпись к таблице (6) + Не полужирный;Курсив"/>
    <w:basedOn w:val="62"/>
    <w:rsid w:val="004F6FA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 + Не полужирный;Курсив"/>
    <w:basedOn w:val="8"/>
    <w:rsid w:val="004F6FAF"/>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Exact0">
    <w:name w:val="Основной текст (4) Exact"/>
    <w:basedOn w:val="4"/>
    <w:rsid w:val="004F6FA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Exact1">
    <w:name w:val="Подпись к таблице (4) Exact"/>
    <w:basedOn w:val="a0"/>
    <w:rsid w:val="004F6FAF"/>
    <w:rPr>
      <w:rFonts w:ascii="Times New Roman" w:eastAsia="Times New Roman" w:hAnsi="Times New Roman" w:cs="Times New Roman"/>
      <w:b w:val="0"/>
      <w:bCs w:val="0"/>
      <w:i w:val="0"/>
      <w:iCs w:val="0"/>
      <w:smallCaps w:val="0"/>
      <w:strike w:val="0"/>
      <w:u w:val="none"/>
    </w:rPr>
  </w:style>
  <w:style w:type="character" w:customStyle="1" w:styleId="5Exact">
    <w:name w:val="Подпись к таблице (5) Exact"/>
    <w:basedOn w:val="a0"/>
    <w:rsid w:val="004F6FAF"/>
    <w:rPr>
      <w:rFonts w:ascii="Times New Roman" w:eastAsia="Times New Roman" w:hAnsi="Times New Roman" w:cs="Times New Roman"/>
      <w:b w:val="0"/>
      <w:bCs w:val="0"/>
      <w:i/>
      <w:iCs/>
      <w:smallCaps w:val="0"/>
      <w:strike w:val="0"/>
      <w:sz w:val="26"/>
      <w:szCs w:val="26"/>
      <w:u w:val="none"/>
    </w:rPr>
  </w:style>
  <w:style w:type="character" w:customStyle="1" w:styleId="9Exact">
    <w:name w:val="Основной текст (9) Exact"/>
    <w:basedOn w:val="a0"/>
    <w:link w:val="9"/>
    <w:rsid w:val="004F6FAF"/>
    <w:rPr>
      <w:rFonts w:ascii="Times New Roman" w:eastAsia="Times New Roman" w:hAnsi="Times New Roman" w:cs="Times New Roman"/>
      <w:b/>
      <w:bCs/>
      <w:i/>
      <w:iCs/>
      <w:smallCaps w:val="0"/>
      <w:strike w:val="0"/>
      <w:sz w:val="19"/>
      <w:szCs w:val="19"/>
      <w:u w:val="none"/>
    </w:rPr>
  </w:style>
  <w:style w:type="character" w:customStyle="1" w:styleId="5Exact0">
    <w:name w:val="Подпись к картинке (5) Exact"/>
    <w:basedOn w:val="a0"/>
    <w:link w:val="53"/>
    <w:rsid w:val="004F6FAF"/>
    <w:rPr>
      <w:rFonts w:ascii="Times New Roman" w:eastAsia="Times New Roman" w:hAnsi="Times New Roman" w:cs="Times New Roman"/>
      <w:b/>
      <w:bCs/>
      <w:i w:val="0"/>
      <w:iCs w:val="0"/>
      <w:smallCaps w:val="0"/>
      <w:strike w:val="0"/>
      <w:sz w:val="19"/>
      <w:szCs w:val="19"/>
      <w:u w:val="none"/>
    </w:rPr>
  </w:style>
  <w:style w:type="character" w:customStyle="1" w:styleId="5Exact1">
    <w:name w:val="Подпись к картинке (5) + Малые прописные Exact"/>
    <w:basedOn w:val="5Exact0"/>
    <w:rsid w:val="004F6FAF"/>
    <w:rPr>
      <w:rFonts w:ascii="Times New Roman" w:eastAsia="Times New Roman" w:hAnsi="Times New Roman" w:cs="Times New Roman"/>
      <w:b/>
      <w:bCs/>
      <w:i w:val="0"/>
      <w:iCs w:val="0"/>
      <w:smallCaps/>
      <w:strike w:val="0"/>
      <w:color w:val="1D1A1C"/>
      <w:spacing w:val="0"/>
      <w:w w:val="100"/>
      <w:position w:val="0"/>
      <w:sz w:val="19"/>
      <w:szCs w:val="19"/>
      <w:u w:val="none"/>
      <w:lang w:val="en-US" w:eastAsia="en-US" w:bidi="en-US"/>
    </w:rPr>
  </w:style>
  <w:style w:type="character" w:customStyle="1" w:styleId="5Exact2">
    <w:name w:val="Подпись к картинке (5) Exact"/>
    <w:basedOn w:val="5Exact0"/>
    <w:rsid w:val="004F6FAF"/>
    <w:rPr>
      <w:rFonts w:ascii="Times New Roman" w:eastAsia="Times New Roman" w:hAnsi="Times New Roman" w:cs="Times New Roman"/>
      <w:b/>
      <w:bCs/>
      <w:i w:val="0"/>
      <w:iCs w:val="0"/>
      <w:smallCaps w:val="0"/>
      <w:strike w:val="0"/>
      <w:color w:val="1D1A1C"/>
      <w:spacing w:val="0"/>
      <w:w w:val="100"/>
      <w:position w:val="0"/>
      <w:sz w:val="19"/>
      <w:szCs w:val="19"/>
      <w:u w:val="none"/>
      <w:lang w:val="ru-RU" w:eastAsia="ru-RU" w:bidi="ru-RU"/>
    </w:rPr>
  </w:style>
  <w:style w:type="character" w:customStyle="1" w:styleId="4Exact2">
    <w:name w:val="Подпись к картинке (4) Exact"/>
    <w:basedOn w:val="a0"/>
    <w:rsid w:val="004F6FAF"/>
    <w:rPr>
      <w:rFonts w:ascii="Tahoma" w:eastAsia="Tahoma" w:hAnsi="Tahoma" w:cs="Tahoma"/>
      <w:b w:val="0"/>
      <w:bCs w:val="0"/>
      <w:i w:val="0"/>
      <w:iCs w:val="0"/>
      <w:smallCaps w:val="0"/>
      <w:strike w:val="0"/>
      <w:sz w:val="14"/>
      <w:szCs w:val="14"/>
      <w:u w:val="none"/>
    </w:rPr>
  </w:style>
  <w:style w:type="character" w:customStyle="1" w:styleId="4Exact3">
    <w:name w:val="Подпись к картинке (4) Exact"/>
    <w:basedOn w:val="44"/>
    <w:rsid w:val="004F6FAF"/>
    <w:rPr>
      <w:rFonts w:ascii="Tahoma" w:eastAsia="Tahoma" w:hAnsi="Tahoma" w:cs="Tahoma"/>
      <w:b w:val="0"/>
      <w:bCs w:val="0"/>
      <w:i w:val="0"/>
      <w:iCs w:val="0"/>
      <w:smallCaps w:val="0"/>
      <w:strike w:val="0"/>
      <w:color w:val="2B282E"/>
      <w:sz w:val="14"/>
      <w:szCs w:val="14"/>
      <w:u w:val="none"/>
    </w:rPr>
  </w:style>
  <w:style w:type="character" w:customStyle="1" w:styleId="6Exact">
    <w:name w:val="Подпись к картинке (6) Exact"/>
    <w:basedOn w:val="a0"/>
    <w:link w:val="65"/>
    <w:rsid w:val="004F6FAF"/>
    <w:rPr>
      <w:rFonts w:ascii="Tahoma" w:eastAsia="Tahoma" w:hAnsi="Tahoma" w:cs="Tahoma"/>
      <w:b/>
      <w:bCs/>
      <w:i w:val="0"/>
      <w:iCs w:val="0"/>
      <w:smallCaps w:val="0"/>
      <w:strike w:val="0"/>
      <w:sz w:val="13"/>
      <w:szCs w:val="13"/>
      <w:u w:val="none"/>
    </w:rPr>
  </w:style>
  <w:style w:type="character" w:customStyle="1" w:styleId="6Exact0">
    <w:name w:val="Подпись к картинке (6) Exact"/>
    <w:basedOn w:val="6Exact"/>
    <w:rsid w:val="004F6FAF"/>
    <w:rPr>
      <w:rFonts w:ascii="Tahoma" w:eastAsia="Tahoma" w:hAnsi="Tahoma" w:cs="Tahoma"/>
      <w:b/>
      <w:bCs/>
      <w:i w:val="0"/>
      <w:iCs w:val="0"/>
      <w:smallCaps w:val="0"/>
      <w:strike w:val="0"/>
      <w:color w:val="2B282E"/>
      <w:spacing w:val="0"/>
      <w:w w:val="100"/>
      <w:position w:val="0"/>
      <w:sz w:val="13"/>
      <w:szCs w:val="13"/>
      <w:u w:val="none"/>
      <w:lang w:val="ru-RU" w:eastAsia="ru-RU" w:bidi="ru-RU"/>
    </w:rPr>
  </w:style>
  <w:style w:type="character" w:customStyle="1" w:styleId="6Exact1">
    <w:name w:val="Подпись к картинке (6) Exact"/>
    <w:basedOn w:val="6Exact"/>
    <w:rsid w:val="004F6FAF"/>
    <w:rPr>
      <w:rFonts w:ascii="Tahoma" w:eastAsia="Tahoma" w:hAnsi="Tahoma" w:cs="Tahoma"/>
      <w:b/>
      <w:bCs/>
      <w:i w:val="0"/>
      <w:iCs w:val="0"/>
      <w:smallCaps w:val="0"/>
      <w:strike w:val="0"/>
      <w:color w:val="403E41"/>
      <w:spacing w:val="0"/>
      <w:w w:val="100"/>
      <w:position w:val="0"/>
      <w:sz w:val="13"/>
      <w:szCs w:val="13"/>
      <w:u w:val="none"/>
      <w:lang w:val="ru-RU" w:eastAsia="ru-RU" w:bidi="ru-RU"/>
    </w:rPr>
  </w:style>
  <w:style w:type="character" w:customStyle="1" w:styleId="6TimesNewRoman105ptExact">
    <w:name w:val="Подпись к картинке (6) + Times New Roman;10;5 pt;Не полужирный Exact"/>
    <w:basedOn w:val="6Exact"/>
    <w:rsid w:val="004F6FAF"/>
    <w:rPr>
      <w:rFonts w:ascii="Times New Roman" w:eastAsia="Times New Roman" w:hAnsi="Times New Roman" w:cs="Times New Roman"/>
      <w:b/>
      <w:bCs/>
      <w:i w:val="0"/>
      <w:iCs w:val="0"/>
      <w:smallCaps w:val="0"/>
      <w:strike w:val="0"/>
      <w:color w:val="2B282E"/>
      <w:spacing w:val="0"/>
      <w:w w:val="100"/>
      <w:position w:val="0"/>
      <w:sz w:val="21"/>
      <w:szCs w:val="21"/>
      <w:u w:val="none"/>
      <w:lang w:val="ru-RU" w:eastAsia="ru-RU" w:bidi="ru-RU"/>
    </w:rPr>
  </w:style>
  <w:style w:type="character" w:customStyle="1" w:styleId="7Exact0">
    <w:name w:val="Подпись к картинке (7) Exact"/>
    <w:basedOn w:val="a0"/>
    <w:link w:val="70"/>
    <w:rsid w:val="004F6FAF"/>
    <w:rPr>
      <w:rFonts w:ascii="Times New Roman" w:eastAsia="Times New Roman" w:hAnsi="Times New Roman" w:cs="Times New Roman"/>
      <w:b w:val="0"/>
      <w:bCs w:val="0"/>
      <w:i w:val="0"/>
      <w:iCs w:val="0"/>
      <w:smallCaps w:val="0"/>
      <w:strike w:val="0"/>
      <w:sz w:val="20"/>
      <w:szCs w:val="20"/>
      <w:u w:val="none"/>
    </w:rPr>
  </w:style>
  <w:style w:type="character" w:customStyle="1" w:styleId="7Exact1">
    <w:name w:val="Подпись к картинке (7) Exact"/>
    <w:basedOn w:val="7Exact0"/>
    <w:rsid w:val="004F6FAF"/>
    <w:rPr>
      <w:rFonts w:ascii="Times New Roman" w:eastAsia="Times New Roman" w:hAnsi="Times New Roman" w:cs="Times New Roman"/>
      <w:b w:val="0"/>
      <w:bCs w:val="0"/>
      <w:i w:val="0"/>
      <w:iCs w:val="0"/>
      <w:smallCaps w:val="0"/>
      <w:strike w:val="0"/>
      <w:color w:val="2B282E"/>
      <w:spacing w:val="0"/>
      <w:w w:val="100"/>
      <w:position w:val="0"/>
      <w:sz w:val="20"/>
      <w:szCs w:val="20"/>
      <w:u w:val="none"/>
      <w:lang w:val="ru-RU" w:eastAsia="ru-RU" w:bidi="ru-RU"/>
    </w:rPr>
  </w:style>
  <w:style w:type="character" w:customStyle="1" w:styleId="7Exact2">
    <w:name w:val="Подпись к картинке (7) Exact"/>
    <w:basedOn w:val="7Exact0"/>
    <w:rsid w:val="004F6FAF"/>
    <w:rPr>
      <w:rFonts w:ascii="Times New Roman" w:eastAsia="Times New Roman" w:hAnsi="Times New Roman" w:cs="Times New Roman"/>
      <w:b w:val="0"/>
      <w:bCs w:val="0"/>
      <w:i w:val="0"/>
      <w:iCs w:val="0"/>
      <w:smallCaps w:val="0"/>
      <w:strike w:val="0"/>
      <w:color w:val="403E41"/>
      <w:spacing w:val="0"/>
      <w:w w:val="100"/>
      <w:position w:val="0"/>
      <w:sz w:val="20"/>
      <w:szCs w:val="20"/>
      <w:u w:val="none"/>
      <w:lang w:val="ru-RU" w:eastAsia="ru-RU" w:bidi="ru-RU"/>
    </w:rPr>
  </w:style>
  <w:style w:type="character" w:customStyle="1" w:styleId="7Exact3">
    <w:name w:val="Подпись к картинке (7) Exact"/>
    <w:basedOn w:val="7Exact0"/>
    <w:rsid w:val="004F6FAF"/>
    <w:rPr>
      <w:rFonts w:ascii="Times New Roman" w:eastAsia="Times New Roman" w:hAnsi="Times New Roman" w:cs="Times New Roman"/>
      <w:b w:val="0"/>
      <w:bCs w:val="0"/>
      <w:i w:val="0"/>
      <w:iCs w:val="0"/>
      <w:smallCaps w:val="0"/>
      <w:strike w:val="0"/>
      <w:color w:val="E33734"/>
      <w:spacing w:val="0"/>
      <w:w w:val="100"/>
      <w:position w:val="0"/>
      <w:sz w:val="20"/>
      <w:szCs w:val="20"/>
      <w:u w:val="none"/>
      <w:lang w:val="ru-RU" w:eastAsia="ru-RU" w:bidi="ru-RU"/>
    </w:rPr>
  </w:style>
  <w:style w:type="character" w:customStyle="1" w:styleId="7Calibri105ptExact">
    <w:name w:val="Подпись к картинке (7) + Calibri;10;5 pt Exact"/>
    <w:basedOn w:val="7Exact0"/>
    <w:rsid w:val="004F6FAF"/>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7Calibri105ptExact0">
    <w:name w:val="Подпись к картинке (7) + Calibri;10;5 pt Exact"/>
    <w:basedOn w:val="7Exact0"/>
    <w:rsid w:val="004F6FAF"/>
    <w:rPr>
      <w:rFonts w:ascii="Calibri" w:eastAsia="Calibri" w:hAnsi="Calibri" w:cs="Calibri"/>
      <w:b w:val="0"/>
      <w:bCs w:val="0"/>
      <w:i w:val="0"/>
      <w:iCs w:val="0"/>
      <w:smallCaps w:val="0"/>
      <w:strike w:val="0"/>
      <w:color w:val="403E41"/>
      <w:spacing w:val="0"/>
      <w:w w:val="100"/>
      <w:position w:val="0"/>
      <w:sz w:val="21"/>
      <w:szCs w:val="21"/>
      <w:u w:val="none"/>
      <w:lang w:val="ru-RU" w:eastAsia="ru-RU" w:bidi="ru-RU"/>
    </w:rPr>
  </w:style>
  <w:style w:type="character" w:customStyle="1" w:styleId="8Exact1">
    <w:name w:val="Подпись к картинке (8) Exact"/>
    <w:basedOn w:val="a0"/>
    <w:link w:val="82"/>
    <w:rsid w:val="004F6FAF"/>
    <w:rPr>
      <w:rFonts w:ascii="Tahoma" w:eastAsia="Tahoma" w:hAnsi="Tahoma" w:cs="Tahoma"/>
      <w:b w:val="0"/>
      <w:bCs w:val="0"/>
      <w:i w:val="0"/>
      <w:iCs w:val="0"/>
      <w:smallCaps w:val="0"/>
      <w:strike w:val="0"/>
      <w:sz w:val="16"/>
      <w:szCs w:val="16"/>
      <w:u w:val="none"/>
    </w:rPr>
  </w:style>
  <w:style w:type="character" w:customStyle="1" w:styleId="8Exact2">
    <w:name w:val="Подпись к картинке (8) Exact"/>
    <w:basedOn w:val="8Exact1"/>
    <w:rsid w:val="004F6FAF"/>
    <w:rPr>
      <w:rFonts w:ascii="Tahoma" w:eastAsia="Tahoma" w:hAnsi="Tahoma" w:cs="Tahoma"/>
      <w:b w:val="0"/>
      <w:bCs w:val="0"/>
      <w:i w:val="0"/>
      <w:iCs w:val="0"/>
      <w:smallCaps w:val="0"/>
      <w:strike w:val="0"/>
      <w:color w:val="403E41"/>
      <w:spacing w:val="0"/>
      <w:w w:val="100"/>
      <w:position w:val="0"/>
      <w:sz w:val="16"/>
      <w:szCs w:val="16"/>
      <w:u w:val="none"/>
      <w:lang w:val="ru-RU" w:eastAsia="ru-RU" w:bidi="ru-RU"/>
    </w:rPr>
  </w:style>
  <w:style w:type="character" w:customStyle="1" w:styleId="9Exact0">
    <w:name w:val="Подпись к картинке (9) Exact"/>
    <w:basedOn w:val="a0"/>
    <w:link w:val="90"/>
    <w:rsid w:val="004F6FAF"/>
    <w:rPr>
      <w:rFonts w:ascii="Tahoma" w:eastAsia="Tahoma" w:hAnsi="Tahoma" w:cs="Tahoma"/>
      <w:b w:val="0"/>
      <w:bCs w:val="0"/>
      <w:i w:val="0"/>
      <w:iCs w:val="0"/>
      <w:smallCaps w:val="0"/>
      <w:strike w:val="0"/>
      <w:sz w:val="13"/>
      <w:szCs w:val="13"/>
      <w:u w:val="none"/>
    </w:rPr>
  </w:style>
  <w:style w:type="character" w:customStyle="1" w:styleId="9Exact1">
    <w:name w:val="Подпись к картинке (9) Exact"/>
    <w:basedOn w:val="9Exact0"/>
    <w:rsid w:val="004F6FAF"/>
    <w:rPr>
      <w:rFonts w:ascii="Tahoma" w:eastAsia="Tahoma" w:hAnsi="Tahoma" w:cs="Tahoma"/>
      <w:b w:val="0"/>
      <w:bCs w:val="0"/>
      <w:i w:val="0"/>
      <w:iCs w:val="0"/>
      <w:smallCaps w:val="0"/>
      <w:strike w:val="0"/>
      <w:color w:val="2B282E"/>
      <w:spacing w:val="0"/>
      <w:w w:val="100"/>
      <w:position w:val="0"/>
      <w:sz w:val="13"/>
      <w:szCs w:val="13"/>
      <w:u w:val="none"/>
      <w:lang w:val="ru-RU" w:eastAsia="ru-RU" w:bidi="ru-RU"/>
    </w:rPr>
  </w:style>
  <w:style w:type="character" w:customStyle="1" w:styleId="61pt">
    <w:name w:val="Основной текст (6) + Интервал 1 pt"/>
    <w:basedOn w:val="6"/>
    <w:rsid w:val="004F6FA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CenturyGothic26pt">
    <w:name w:val="Основной текст (2) + Century Gothic;26 pt;Курсив"/>
    <w:basedOn w:val="2"/>
    <w:rsid w:val="004F6FAF"/>
    <w:rPr>
      <w:rFonts w:ascii="Century Gothic" w:eastAsia="Century Gothic" w:hAnsi="Century Gothic" w:cs="Century Gothic"/>
      <w:b w:val="0"/>
      <w:bCs w:val="0"/>
      <w:i/>
      <w:iCs/>
      <w:smallCaps w:val="0"/>
      <w:strike w:val="0"/>
      <w:color w:val="000000"/>
      <w:spacing w:val="0"/>
      <w:w w:val="100"/>
      <w:position w:val="0"/>
      <w:sz w:val="52"/>
      <w:szCs w:val="52"/>
      <w:u w:val="none"/>
      <w:lang w:val="ru-RU" w:eastAsia="ru-RU" w:bidi="ru-RU"/>
    </w:rPr>
  </w:style>
  <w:style w:type="character" w:customStyle="1" w:styleId="241pt">
    <w:name w:val="Основной текст (2) + 41 pt"/>
    <w:basedOn w:val="2"/>
    <w:rsid w:val="004F6FAF"/>
    <w:rPr>
      <w:rFonts w:ascii="Times New Roman" w:eastAsia="Times New Roman" w:hAnsi="Times New Roman" w:cs="Times New Roman"/>
      <w:b w:val="0"/>
      <w:bCs w:val="0"/>
      <w:i w:val="0"/>
      <w:iCs w:val="0"/>
      <w:smallCaps w:val="0"/>
      <w:strike w:val="0"/>
      <w:color w:val="000000"/>
      <w:spacing w:val="0"/>
      <w:w w:val="100"/>
      <w:position w:val="0"/>
      <w:sz w:val="82"/>
      <w:szCs w:val="82"/>
      <w:u w:val="none"/>
      <w:lang w:val="ru-RU" w:eastAsia="ru-RU" w:bidi="ru-RU"/>
    </w:rPr>
  </w:style>
  <w:style w:type="character" w:customStyle="1" w:styleId="2CenturyGothic35pt">
    <w:name w:val="Основной текст (2) + Century Gothic;35 pt"/>
    <w:basedOn w:val="2"/>
    <w:rsid w:val="004F6FAF"/>
    <w:rPr>
      <w:rFonts w:ascii="Century Gothic" w:eastAsia="Century Gothic" w:hAnsi="Century Gothic" w:cs="Century Gothic"/>
      <w:b w:val="0"/>
      <w:bCs w:val="0"/>
      <w:i w:val="0"/>
      <w:iCs w:val="0"/>
      <w:smallCaps w:val="0"/>
      <w:strike w:val="0"/>
      <w:color w:val="000000"/>
      <w:spacing w:val="0"/>
      <w:w w:val="100"/>
      <w:position w:val="0"/>
      <w:sz w:val="70"/>
      <w:szCs w:val="70"/>
      <w:u w:val="none"/>
      <w:lang w:val="ru-RU" w:eastAsia="ru-RU" w:bidi="ru-RU"/>
    </w:rPr>
  </w:style>
  <w:style w:type="character" w:customStyle="1" w:styleId="24pt">
    <w:name w:val="Основной текст (2) + 4 pt"/>
    <w:basedOn w:val="2"/>
    <w:rsid w:val="004F6FAF"/>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48pt">
    <w:name w:val="Основной текст (2) + 48 pt"/>
    <w:basedOn w:val="2"/>
    <w:rsid w:val="004F6FAF"/>
    <w:rPr>
      <w:rFonts w:ascii="Times New Roman" w:eastAsia="Times New Roman" w:hAnsi="Times New Roman" w:cs="Times New Roman"/>
      <w:b w:val="0"/>
      <w:bCs w:val="0"/>
      <w:i w:val="0"/>
      <w:iCs w:val="0"/>
      <w:smallCaps w:val="0"/>
      <w:strike w:val="0"/>
      <w:color w:val="000000"/>
      <w:spacing w:val="0"/>
      <w:w w:val="100"/>
      <w:position w:val="0"/>
      <w:sz w:val="96"/>
      <w:szCs w:val="96"/>
      <w:u w:val="none"/>
      <w:lang w:val="ru-RU" w:eastAsia="ru-RU" w:bidi="ru-RU"/>
    </w:rPr>
  </w:style>
  <w:style w:type="character" w:customStyle="1" w:styleId="37">
    <w:name w:val="Колонтитул (3)_"/>
    <w:basedOn w:val="a0"/>
    <w:link w:val="38"/>
    <w:rsid w:val="004F6FAF"/>
    <w:rPr>
      <w:rFonts w:ascii="Times New Roman" w:eastAsia="Times New Roman" w:hAnsi="Times New Roman" w:cs="Times New Roman"/>
      <w:b w:val="0"/>
      <w:bCs w:val="0"/>
      <w:i w:val="0"/>
      <w:iCs w:val="0"/>
      <w:smallCaps w:val="0"/>
      <w:strike w:val="0"/>
      <w:sz w:val="26"/>
      <w:szCs w:val="26"/>
      <w:u w:val="none"/>
    </w:rPr>
  </w:style>
  <w:style w:type="character" w:customStyle="1" w:styleId="3105pt">
    <w:name w:val="Колонтитул (3) + 10;5 pt"/>
    <w:basedOn w:val="37"/>
    <w:rsid w:val="004F6FA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9">
    <w:name w:val="Подпись к картинке (3)_"/>
    <w:basedOn w:val="a0"/>
    <w:link w:val="3a"/>
    <w:rsid w:val="004F6FAF"/>
    <w:rPr>
      <w:rFonts w:ascii="Times New Roman" w:eastAsia="Times New Roman" w:hAnsi="Times New Roman" w:cs="Times New Roman"/>
      <w:b w:val="0"/>
      <w:bCs w:val="0"/>
      <w:i w:val="0"/>
      <w:iCs w:val="0"/>
      <w:smallCaps w:val="0"/>
      <w:strike w:val="0"/>
      <w:sz w:val="18"/>
      <w:szCs w:val="18"/>
      <w:u w:val="none"/>
    </w:rPr>
  </w:style>
  <w:style w:type="character" w:customStyle="1" w:styleId="3b">
    <w:name w:val="Подпись к картинке (3)"/>
    <w:basedOn w:val="39"/>
    <w:rsid w:val="004F6FAF"/>
    <w:rPr>
      <w:rFonts w:ascii="Times New Roman" w:eastAsia="Times New Roman" w:hAnsi="Times New Roman" w:cs="Times New Roman"/>
      <w:b w:val="0"/>
      <w:bCs w:val="0"/>
      <w:i w:val="0"/>
      <w:iCs w:val="0"/>
      <w:smallCaps w:val="0"/>
      <w:strike w:val="0"/>
      <w:color w:val="2B282E"/>
      <w:spacing w:val="0"/>
      <w:w w:val="100"/>
      <w:position w:val="0"/>
      <w:sz w:val="18"/>
      <w:szCs w:val="18"/>
      <w:u w:val="none"/>
      <w:lang w:val="ru-RU" w:eastAsia="ru-RU" w:bidi="ru-RU"/>
    </w:rPr>
  </w:style>
  <w:style w:type="character" w:customStyle="1" w:styleId="44">
    <w:name w:val="Подпись к картинке (4)_"/>
    <w:basedOn w:val="a0"/>
    <w:link w:val="45"/>
    <w:rsid w:val="004F6FAF"/>
    <w:rPr>
      <w:rFonts w:ascii="Tahoma" w:eastAsia="Tahoma" w:hAnsi="Tahoma" w:cs="Tahoma"/>
      <w:b w:val="0"/>
      <w:bCs w:val="0"/>
      <w:i w:val="0"/>
      <w:iCs w:val="0"/>
      <w:smallCaps w:val="0"/>
      <w:strike w:val="0"/>
      <w:sz w:val="14"/>
      <w:szCs w:val="14"/>
      <w:u w:val="none"/>
    </w:rPr>
  </w:style>
  <w:style w:type="character" w:customStyle="1" w:styleId="46">
    <w:name w:val="Подпись к картинке (4)"/>
    <w:basedOn w:val="44"/>
    <w:rsid w:val="004F6FAF"/>
    <w:rPr>
      <w:rFonts w:ascii="Tahoma" w:eastAsia="Tahoma" w:hAnsi="Tahoma" w:cs="Tahoma"/>
      <w:b w:val="0"/>
      <w:bCs w:val="0"/>
      <w:i w:val="0"/>
      <w:iCs w:val="0"/>
      <w:smallCaps w:val="0"/>
      <w:strike w:val="0"/>
      <w:color w:val="1D1A1C"/>
      <w:spacing w:val="0"/>
      <w:w w:val="100"/>
      <w:position w:val="0"/>
      <w:sz w:val="14"/>
      <w:szCs w:val="14"/>
      <w:u w:val="none"/>
      <w:lang w:val="ru-RU" w:eastAsia="ru-RU" w:bidi="ru-RU"/>
    </w:rPr>
  </w:style>
  <w:style w:type="character" w:customStyle="1" w:styleId="10">
    <w:name w:val="Основной текст (10)_"/>
    <w:basedOn w:val="a0"/>
    <w:link w:val="100"/>
    <w:rsid w:val="004F6FAF"/>
    <w:rPr>
      <w:rFonts w:ascii="Tahoma" w:eastAsia="Tahoma" w:hAnsi="Tahoma" w:cs="Tahoma"/>
      <w:b w:val="0"/>
      <w:bCs w:val="0"/>
      <w:i w:val="0"/>
      <w:iCs w:val="0"/>
      <w:smallCaps w:val="0"/>
      <w:strike w:val="0"/>
      <w:sz w:val="14"/>
      <w:szCs w:val="14"/>
      <w:u w:val="none"/>
    </w:rPr>
  </w:style>
  <w:style w:type="character" w:customStyle="1" w:styleId="101">
    <w:name w:val="Основной текст (10)"/>
    <w:basedOn w:val="10"/>
    <w:rsid w:val="004F6FAF"/>
    <w:rPr>
      <w:rFonts w:ascii="Tahoma" w:eastAsia="Tahoma" w:hAnsi="Tahoma" w:cs="Tahoma"/>
      <w:b w:val="0"/>
      <w:bCs w:val="0"/>
      <w:i w:val="0"/>
      <w:iCs w:val="0"/>
      <w:smallCaps w:val="0"/>
      <w:strike w:val="0"/>
      <w:color w:val="403E41"/>
      <w:spacing w:val="0"/>
      <w:w w:val="100"/>
      <w:position w:val="0"/>
      <w:sz w:val="14"/>
      <w:szCs w:val="14"/>
      <w:u w:val="none"/>
      <w:lang w:val="ru-RU" w:eastAsia="ru-RU" w:bidi="ru-RU"/>
    </w:rPr>
  </w:style>
  <w:style w:type="character" w:customStyle="1" w:styleId="11">
    <w:name w:val="Основной текст (11)_"/>
    <w:basedOn w:val="a0"/>
    <w:link w:val="110"/>
    <w:rsid w:val="004F6FAF"/>
    <w:rPr>
      <w:rFonts w:ascii="Times New Roman" w:eastAsia="Times New Roman" w:hAnsi="Times New Roman" w:cs="Times New Roman"/>
      <w:b w:val="0"/>
      <w:bCs w:val="0"/>
      <w:i w:val="0"/>
      <w:iCs w:val="0"/>
      <w:smallCaps w:val="0"/>
      <w:strike w:val="0"/>
      <w:sz w:val="16"/>
      <w:szCs w:val="16"/>
      <w:u w:val="none"/>
    </w:rPr>
  </w:style>
  <w:style w:type="character" w:customStyle="1" w:styleId="111">
    <w:name w:val="Основной текст (11)"/>
    <w:basedOn w:val="11"/>
    <w:rsid w:val="004F6FAF"/>
    <w:rPr>
      <w:rFonts w:ascii="Times New Roman" w:eastAsia="Times New Roman" w:hAnsi="Times New Roman" w:cs="Times New Roman"/>
      <w:b w:val="0"/>
      <w:bCs w:val="0"/>
      <w:i w:val="0"/>
      <w:iCs w:val="0"/>
      <w:smallCaps w:val="0"/>
      <w:strike w:val="0"/>
      <w:color w:val="403E41"/>
      <w:spacing w:val="0"/>
      <w:w w:val="100"/>
      <w:position w:val="0"/>
      <w:sz w:val="16"/>
      <w:szCs w:val="16"/>
      <w:u w:val="none"/>
      <w:lang w:val="ru-RU" w:eastAsia="ru-RU" w:bidi="ru-RU"/>
    </w:rPr>
  </w:style>
  <w:style w:type="character" w:customStyle="1" w:styleId="11Tahoma7pt">
    <w:name w:val="Основной текст (11) + Tahoma;7 pt"/>
    <w:basedOn w:val="11"/>
    <w:rsid w:val="004F6FAF"/>
    <w:rPr>
      <w:rFonts w:ascii="Tahoma" w:eastAsia="Tahoma" w:hAnsi="Tahoma" w:cs="Tahoma"/>
      <w:b w:val="0"/>
      <w:bCs w:val="0"/>
      <w:i w:val="0"/>
      <w:iCs w:val="0"/>
      <w:smallCaps w:val="0"/>
      <w:strike w:val="0"/>
      <w:color w:val="E33734"/>
      <w:spacing w:val="0"/>
      <w:w w:val="100"/>
      <w:position w:val="0"/>
      <w:sz w:val="14"/>
      <w:szCs w:val="14"/>
      <w:u w:val="none"/>
      <w:lang w:val="ru-RU" w:eastAsia="ru-RU" w:bidi="ru-RU"/>
    </w:rPr>
  </w:style>
  <w:style w:type="character" w:customStyle="1" w:styleId="1175pt">
    <w:name w:val="Основной текст (11) + 7;5 pt"/>
    <w:basedOn w:val="11"/>
    <w:rsid w:val="004F6FAF"/>
    <w:rPr>
      <w:rFonts w:ascii="Times New Roman" w:eastAsia="Times New Roman" w:hAnsi="Times New Roman" w:cs="Times New Roman"/>
      <w:b w:val="0"/>
      <w:bCs w:val="0"/>
      <w:i w:val="0"/>
      <w:iCs w:val="0"/>
      <w:smallCaps w:val="0"/>
      <w:strike w:val="0"/>
      <w:color w:val="403E41"/>
      <w:spacing w:val="0"/>
      <w:w w:val="100"/>
      <w:position w:val="0"/>
      <w:sz w:val="15"/>
      <w:szCs w:val="15"/>
      <w:u w:val="none"/>
      <w:lang w:val="ru-RU" w:eastAsia="ru-RU" w:bidi="ru-RU"/>
    </w:rPr>
  </w:style>
  <w:style w:type="character" w:customStyle="1" w:styleId="12">
    <w:name w:val="Основной текст (12)_"/>
    <w:basedOn w:val="a0"/>
    <w:link w:val="120"/>
    <w:rsid w:val="004F6FAF"/>
    <w:rPr>
      <w:rFonts w:ascii="Times New Roman" w:eastAsia="Times New Roman" w:hAnsi="Times New Roman" w:cs="Times New Roman"/>
      <w:b w:val="0"/>
      <w:bCs w:val="0"/>
      <w:i w:val="0"/>
      <w:iCs w:val="0"/>
      <w:smallCaps w:val="0"/>
      <w:strike w:val="0"/>
      <w:sz w:val="20"/>
      <w:szCs w:val="20"/>
      <w:u w:val="none"/>
    </w:rPr>
  </w:style>
  <w:style w:type="character" w:customStyle="1" w:styleId="121">
    <w:name w:val="Основной текст (12)"/>
    <w:basedOn w:val="12"/>
    <w:rsid w:val="004F6FAF"/>
    <w:rPr>
      <w:rFonts w:ascii="Times New Roman" w:eastAsia="Times New Roman" w:hAnsi="Times New Roman" w:cs="Times New Roman"/>
      <w:b w:val="0"/>
      <w:bCs w:val="0"/>
      <w:i w:val="0"/>
      <w:iCs w:val="0"/>
      <w:smallCaps w:val="0"/>
      <w:strike w:val="0"/>
      <w:color w:val="2B282E"/>
      <w:spacing w:val="0"/>
      <w:w w:val="100"/>
      <w:position w:val="0"/>
      <w:sz w:val="20"/>
      <w:szCs w:val="20"/>
      <w:u w:val="none"/>
      <w:lang w:val="ru-RU" w:eastAsia="ru-RU" w:bidi="ru-RU"/>
    </w:rPr>
  </w:style>
  <w:style w:type="character" w:customStyle="1" w:styleId="13">
    <w:name w:val="Основной текст (13)_"/>
    <w:basedOn w:val="a0"/>
    <w:link w:val="130"/>
    <w:rsid w:val="004F6FAF"/>
    <w:rPr>
      <w:rFonts w:ascii="Times New Roman" w:eastAsia="Times New Roman" w:hAnsi="Times New Roman" w:cs="Times New Roman"/>
      <w:b w:val="0"/>
      <w:bCs w:val="0"/>
      <w:i w:val="0"/>
      <w:iCs w:val="0"/>
      <w:smallCaps w:val="0"/>
      <w:strike w:val="0"/>
      <w:sz w:val="21"/>
      <w:szCs w:val="21"/>
      <w:u w:val="none"/>
    </w:rPr>
  </w:style>
  <w:style w:type="character" w:customStyle="1" w:styleId="47">
    <w:name w:val="Подпись к таблице (4)"/>
    <w:basedOn w:val="42"/>
    <w:rsid w:val="004F6FA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1">
    <w:name w:val="Подпись к таблице (7)_"/>
    <w:basedOn w:val="a0"/>
    <w:link w:val="72"/>
    <w:rsid w:val="004F6FAF"/>
    <w:rPr>
      <w:rFonts w:ascii="Times New Roman" w:eastAsia="Times New Roman" w:hAnsi="Times New Roman" w:cs="Times New Roman"/>
      <w:b w:val="0"/>
      <w:bCs w:val="0"/>
      <w:i w:val="0"/>
      <w:iCs w:val="0"/>
      <w:smallCaps w:val="0"/>
      <w:strike w:val="0"/>
      <w:sz w:val="16"/>
      <w:szCs w:val="16"/>
      <w:u w:val="none"/>
    </w:rPr>
  </w:style>
  <w:style w:type="character" w:customStyle="1" w:styleId="1">
    <w:name w:val="Заголовок №1_"/>
    <w:basedOn w:val="a0"/>
    <w:link w:val="14"/>
    <w:rsid w:val="004F6FAF"/>
    <w:rPr>
      <w:rFonts w:ascii="Times New Roman" w:eastAsia="Times New Roman" w:hAnsi="Times New Roman" w:cs="Times New Roman"/>
      <w:b/>
      <w:bCs/>
      <w:i w:val="0"/>
      <w:iCs w:val="0"/>
      <w:smallCaps w:val="0"/>
      <w:strike w:val="0"/>
      <w:sz w:val="34"/>
      <w:szCs w:val="34"/>
      <w:u w:val="none"/>
    </w:rPr>
  </w:style>
  <w:style w:type="character" w:customStyle="1" w:styleId="213pt2">
    <w:name w:val="Заголовок №2 + 13 pt"/>
    <w:basedOn w:val="21"/>
    <w:rsid w:val="004F6F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0">
    <w:name w:val="Основной текст (14)_"/>
    <w:basedOn w:val="a0"/>
    <w:link w:val="141"/>
    <w:rsid w:val="004F6FAF"/>
    <w:rPr>
      <w:rFonts w:ascii="Times New Roman" w:eastAsia="Times New Roman" w:hAnsi="Times New Roman" w:cs="Times New Roman"/>
      <w:b/>
      <w:bCs/>
      <w:i w:val="0"/>
      <w:iCs w:val="0"/>
      <w:smallCaps w:val="0"/>
      <w:strike w:val="0"/>
      <w:sz w:val="26"/>
      <w:szCs w:val="26"/>
      <w:u w:val="none"/>
    </w:rPr>
  </w:style>
  <w:style w:type="character" w:customStyle="1" w:styleId="15">
    <w:name w:val="Основной текст (15)_"/>
    <w:basedOn w:val="a0"/>
    <w:link w:val="150"/>
    <w:rsid w:val="004F6FAF"/>
    <w:rPr>
      <w:rFonts w:ascii="Times New Roman" w:eastAsia="Times New Roman" w:hAnsi="Times New Roman" w:cs="Times New Roman"/>
      <w:b w:val="0"/>
      <w:bCs w:val="0"/>
      <w:i w:val="0"/>
      <w:iCs w:val="0"/>
      <w:smallCaps w:val="0"/>
      <w:strike w:val="0"/>
      <w:sz w:val="16"/>
      <w:szCs w:val="16"/>
      <w:u w:val="none"/>
    </w:rPr>
  </w:style>
  <w:style w:type="paragraph" w:customStyle="1" w:styleId="20">
    <w:name w:val="Основной текст (2)"/>
    <w:basedOn w:val="a"/>
    <w:link w:val="2"/>
    <w:rsid w:val="004F6FAF"/>
    <w:pPr>
      <w:shd w:val="clear" w:color="auto" w:fill="FFFFFF"/>
      <w:spacing w:after="4000" w:line="370" w:lineRule="exact"/>
      <w:ind w:hanging="560"/>
      <w:jc w:val="center"/>
    </w:pPr>
    <w:rPr>
      <w:rFonts w:ascii="Times New Roman" w:eastAsia="Times New Roman" w:hAnsi="Times New Roman" w:cs="Times New Roman"/>
      <w:sz w:val="28"/>
      <w:szCs w:val="28"/>
    </w:rPr>
  </w:style>
  <w:style w:type="paragraph" w:customStyle="1" w:styleId="22">
    <w:name w:val="Заголовок №2"/>
    <w:basedOn w:val="a"/>
    <w:link w:val="21"/>
    <w:rsid w:val="004F6FAF"/>
    <w:pPr>
      <w:shd w:val="clear" w:color="auto" w:fill="FFFFFF"/>
      <w:spacing w:before="680" w:after="280" w:line="418" w:lineRule="exact"/>
      <w:jc w:val="center"/>
      <w:outlineLvl w:val="1"/>
    </w:pPr>
    <w:rPr>
      <w:rFonts w:ascii="Times New Roman" w:eastAsia="Times New Roman" w:hAnsi="Times New Roman" w:cs="Times New Roman"/>
      <w:b/>
      <w:bCs/>
      <w:sz w:val="30"/>
      <w:szCs w:val="30"/>
    </w:rPr>
  </w:style>
  <w:style w:type="paragraph" w:customStyle="1" w:styleId="a4">
    <w:name w:val="Колонтитул"/>
    <w:basedOn w:val="a"/>
    <w:link w:val="a3"/>
    <w:rsid w:val="004F6FAF"/>
    <w:pPr>
      <w:shd w:val="clear" w:color="auto" w:fill="FFFFFF"/>
      <w:spacing w:line="232" w:lineRule="exact"/>
    </w:pPr>
    <w:rPr>
      <w:rFonts w:ascii="Times New Roman" w:eastAsia="Times New Roman" w:hAnsi="Times New Roman" w:cs="Times New Roman"/>
      <w:sz w:val="21"/>
      <w:szCs w:val="21"/>
    </w:rPr>
  </w:style>
  <w:style w:type="paragraph" w:customStyle="1" w:styleId="30">
    <w:name w:val="Основной текст (3)"/>
    <w:basedOn w:val="a"/>
    <w:link w:val="3"/>
    <w:rsid w:val="004F6FAF"/>
    <w:pPr>
      <w:shd w:val="clear" w:color="auto" w:fill="FFFFFF"/>
      <w:spacing w:before="600" w:line="298" w:lineRule="exact"/>
      <w:ind w:hanging="460"/>
    </w:pPr>
    <w:rPr>
      <w:rFonts w:ascii="Times New Roman" w:eastAsia="Times New Roman" w:hAnsi="Times New Roman" w:cs="Times New Roman"/>
      <w:i/>
      <w:iCs/>
      <w:sz w:val="26"/>
      <w:szCs w:val="26"/>
    </w:rPr>
  </w:style>
  <w:style w:type="paragraph" w:customStyle="1" w:styleId="40">
    <w:name w:val="Основной текст (4)"/>
    <w:basedOn w:val="a"/>
    <w:link w:val="4"/>
    <w:rsid w:val="004F6FAF"/>
    <w:pPr>
      <w:shd w:val="clear" w:color="auto" w:fill="FFFFFF"/>
      <w:spacing w:line="298" w:lineRule="exact"/>
    </w:pPr>
    <w:rPr>
      <w:rFonts w:ascii="Times New Roman" w:eastAsia="Times New Roman" w:hAnsi="Times New Roman" w:cs="Times New Roman"/>
    </w:rPr>
  </w:style>
  <w:style w:type="paragraph" w:customStyle="1" w:styleId="50">
    <w:name w:val="Основной текст (5)"/>
    <w:basedOn w:val="a"/>
    <w:link w:val="5"/>
    <w:rsid w:val="004F6FAF"/>
    <w:pPr>
      <w:shd w:val="clear" w:color="auto" w:fill="FFFFFF"/>
      <w:spacing w:before="180" w:line="288" w:lineRule="exact"/>
    </w:pPr>
    <w:rPr>
      <w:rFonts w:ascii="Times New Roman" w:eastAsia="Times New Roman" w:hAnsi="Times New Roman" w:cs="Times New Roman"/>
      <w:b/>
      <w:bCs/>
      <w:sz w:val="26"/>
      <w:szCs w:val="26"/>
    </w:rPr>
  </w:style>
  <w:style w:type="paragraph" w:customStyle="1" w:styleId="32">
    <w:name w:val="Заголовок №3"/>
    <w:basedOn w:val="a"/>
    <w:link w:val="31"/>
    <w:rsid w:val="004F6FAF"/>
    <w:pPr>
      <w:shd w:val="clear" w:color="auto" w:fill="FFFFFF"/>
      <w:spacing w:after="440" w:line="288" w:lineRule="exact"/>
      <w:ind w:hanging="1900"/>
      <w:outlineLvl w:val="2"/>
    </w:pPr>
    <w:rPr>
      <w:rFonts w:ascii="Times New Roman" w:eastAsia="Times New Roman" w:hAnsi="Times New Roman" w:cs="Times New Roman"/>
      <w:b/>
      <w:bCs/>
      <w:sz w:val="26"/>
      <w:szCs w:val="26"/>
    </w:rPr>
  </w:style>
  <w:style w:type="paragraph" w:styleId="34">
    <w:name w:val="toc 3"/>
    <w:basedOn w:val="a"/>
    <w:link w:val="33"/>
    <w:autoRedefine/>
    <w:rsid w:val="004F6FAF"/>
    <w:pPr>
      <w:shd w:val="clear" w:color="auto" w:fill="FFFFFF"/>
      <w:spacing w:line="370" w:lineRule="exact"/>
      <w:ind w:hanging="300"/>
      <w:jc w:val="both"/>
    </w:pPr>
    <w:rPr>
      <w:rFonts w:ascii="Times New Roman" w:eastAsia="Times New Roman" w:hAnsi="Times New Roman" w:cs="Times New Roman"/>
      <w:sz w:val="28"/>
      <w:szCs w:val="28"/>
    </w:rPr>
  </w:style>
  <w:style w:type="paragraph" w:customStyle="1" w:styleId="60">
    <w:name w:val="Основной текст (6)"/>
    <w:basedOn w:val="a"/>
    <w:link w:val="6"/>
    <w:rsid w:val="004F6FAF"/>
    <w:pPr>
      <w:shd w:val="clear" w:color="auto" w:fill="FFFFFF"/>
      <w:spacing w:line="310" w:lineRule="exact"/>
      <w:jc w:val="both"/>
    </w:pPr>
    <w:rPr>
      <w:rFonts w:ascii="Times New Roman" w:eastAsia="Times New Roman" w:hAnsi="Times New Roman" w:cs="Times New Roman"/>
      <w:i/>
      <w:iCs/>
      <w:sz w:val="28"/>
      <w:szCs w:val="28"/>
    </w:rPr>
  </w:style>
  <w:style w:type="paragraph" w:customStyle="1" w:styleId="26">
    <w:name w:val="Подпись к таблице (2)"/>
    <w:basedOn w:val="a"/>
    <w:link w:val="25"/>
    <w:rsid w:val="004F6FAF"/>
    <w:pPr>
      <w:shd w:val="clear" w:color="auto" w:fill="FFFFFF"/>
      <w:spacing w:after="80" w:line="310" w:lineRule="exact"/>
      <w:ind w:firstLine="720"/>
      <w:jc w:val="both"/>
    </w:pPr>
    <w:rPr>
      <w:rFonts w:ascii="Times New Roman" w:eastAsia="Times New Roman" w:hAnsi="Times New Roman" w:cs="Times New Roman"/>
      <w:i/>
      <w:iCs/>
      <w:sz w:val="28"/>
      <w:szCs w:val="28"/>
    </w:rPr>
  </w:style>
  <w:style w:type="paragraph" w:customStyle="1" w:styleId="a7">
    <w:name w:val="Подпись к картинке"/>
    <w:basedOn w:val="a"/>
    <w:link w:val="a6"/>
    <w:rsid w:val="004F6FAF"/>
    <w:pPr>
      <w:shd w:val="clear" w:color="auto" w:fill="FFFFFF"/>
      <w:spacing w:line="355" w:lineRule="exact"/>
      <w:jc w:val="center"/>
    </w:pPr>
    <w:rPr>
      <w:rFonts w:ascii="Times New Roman" w:eastAsia="Times New Roman" w:hAnsi="Times New Roman" w:cs="Times New Roman"/>
      <w:sz w:val="28"/>
      <w:szCs w:val="28"/>
    </w:rPr>
  </w:style>
  <w:style w:type="paragraph" w:customStyle="1" w:styleId="28">
    <w:name w:val="Подпись к картинке (2)"/>
    <w:basedOn w:val="a"/>
    <w:link w:val="27"/>
    <w:rsid w:val="004F6FAF"/>
    <w:pPr>
      <w:shd w:val="clear" w:color="auto" w:fill="FFFFFF"/>
      <w:spacing w:line="374" w:lineRule="exact"/>
      <w:ind w:firstLine="700"/>
    </w:pPr>
    <w:rPr>
      <w:rFonts w:ascii="Times New Roman" w:eastAsia="Times New Roman" w:hAnsi="Times New Roman" w:cs="Times New Roman"/>
      <w:i/>
      <w:iCs/>
      <w:sz w:val="28"/>
      <w:szCs w:val="28"/>
    </w:rPr>
  </w:style>
  <w:style w:type="paragraph" w:customStyle="1" w:styleId="a9">
    <w:name w:val="Подпись к таблице"/>
    <w:basedOn w:val="a"/>
    <w:link w:val="a8"/>
    <w:rsid w:val="004F6FAF"/>
    <w:pPr>
      <w:shd w:val="clear" w:color="auto" w:fill="FFFFFF"/>
      <w:spacing w:line="310" w:lineRule="exact"/>
      <w:jc w:val="right"/>
    </w:pPr>
    <w:rPr>
      <w:rFonts w:ascii="Times New Roman" w:eastAsia="Times New Roman" w:hAnsi="Times New Roman" w:cs="Times New Roman"/>
      <w:sz w:val="28"/>
      <w:szCs w:val="28"/>
    </w:rPr>
  </w:style>
  <w:style w:type="paragraph" w:customStyle="1" w:styleId="35">
    <w:name w:val="Подпись к таблице (3)"/>
    <w:basedOn w:val="a"/>
    <w:link w:val="3Exact"/>
    <w:rsid w:val="004F6FAF"/>
    <w:pPr>
      <w:shd w:val="clear" w:color="auto" w:fill="FFFFFF"/>
      <w:spacing w:line="178" w:lineRule="exact"/>
    </w:pPr>
    <w:rPr>
      <w:rFonts w:ascii="Times New Roman" w:eastAsia="Times New Roman" w:hAnsi="Times New Roman" w:cs="Times New Roman"/>
      <w:sz w:val="16"/>
      <w:szCs w:val="16"/>
    </w:rPr>
  </w:style>
  <w:style w:type="paragraph" w:customStyle="1" w:styleId="7">
    <w:name w:val="Основной текст (7)"/>
    <w:basedOn w:val="a"/>
    <w:link w:val="7Exact"/>
    <w:rsid w:val="004F6FAF"/>
    <w:pPr>
      <w:shd w:val="clear" w:color="auto" w:fill="FFFFFF"/>
      <w:spacing w:line="222" w:lineRule="exact"/>
    </w:pPr>
    <w:rPr>
      <w:rFonts w:ascii="Times New Roman" w:eastAsia="Times New Roman" w:hAnsi="Times New Roman" w:cs="Times New Roman"/>
      <w:sz w:val="20"/>
      <w:szCs w:val="20"/>
    </w:rPr>
  </w:style>
  <w:style w:type="paragraph" w:customStyle="1" w:styleId="43">
    <w:name w:val="Подпись к таблице (4)"/>
    <w:basedOn w:val="a"/>
    <w:link w:val="42"/>
    <w:rsid w:val="004F6FAF"/>
    <w:pPr>
      <w:shd w:val="clear" w:color="auto" w:fill="FFFFFF"/>
      <w:spacing w:line="266" w:lineRule="exact"/>
    </w:pPr>
    <w:rPr>
      <w:rFonts w:ascii="Times New Roman" w:eastAsia="Times New Roman" w:hAnsi="Times New Roman" w:cs="Times New Roman"/>
    </w:rPr>
  </w:style>
  <w:style w:type="paragraph" w:customStyle="1" w:styleId="52">
    <w:name w:val="Подпись к таблице (5)"/>
    <w:basedOn w:val="a"/>
    <w:link w:val="51"/>
    <w:rsid w:val="004F6FAF"/>
    <w:pPr>
      <w:shd w:val="clear" w:color="auto" w:fill="FFFFFF"/>
      <w:spacing w:line="288" w:lineRule="exact"/>
    </w:pPr>
    <w:rPr>
      <w:rFonts w:ascii="Times New Roman" w:eastAsia="Times New Roman" w:hAnsi="Times New Roman" w:cs="Times New Roman"/>
      <w:i/>
      <w:iCs/>
      <w:sz w:val="26"/>
      <w:szCs w:val="26"/>
    </w:rPr>
  </w:style>
  <w:style w:type="paragraph" w:customStyle="1" w:styleId="80">
    <w:name w:val="Основной текст (8)"/>
    <w:basedOn w:val="a"/>
    <w:link w:val="8"/>
    <w:rsid w:val="004F6FAF"/>
    <w:pPr>
      <w:shd w:val="clear" w:color="auto" w:fill="FFFFFF"/>
      <w:spacing w:line="427" w:lineRule="exact"/>
      <w:jc w:val="center"/>
    </w:pPr>
    <w:rPr>
      <w:rFonts w:ascii="Times New Roman" w:eastAsia="Times New Roman" w:hAnsi="Times New Roman" w:cs="Times New Roman"/>
      <w:b/>
      <w:bCs/>
    </w:rPr>
  </w:style>
  <w:style w:type="paragraph" w:customStyle="1" w:styleId="63">
    <w:name w:val="Подпись к таблице (6)"/>
    <w:basedOn w:val="a"/>
    <w:link w:val="62"/>
    <w:rsid w:val="004F6FAF"/>
    <w:pPr>
      <w:shd w:val="clear" w:color="auto" w:fill="FFFFFF"/>
      <w:spacing w:line="266" w:lineRule="exact"/>
      <w:jc w:val="both"/>
    </w:pPr>
    <w:rPr>
      <w:rFonts w:ascii="Times New Roman" w:eastAsia="Times New Roman" w:hAnsi="Times New Roman" w:cs="Times New Roman"/>
      <w:b/>
      <w:bCs/>
    </w:rPr>
  </w:style>
  <w:style w:type="paragraph" w:customStyle="1" w:styleId="9">
    <w:name w:val="Основной текст (9)"/>
    <w:basedOn w:val="a"/>
    <w:link w:val="9Exact"/>
    <w:rsid w:val="004F6FAF"/>
    <w:pPr>
      <w:shd w:val="clear" w:color="auto" w:fill="FFFFFF"/>
      <w:spacing w:line="210" w:lineRule="exact"/>
    </w:pPr>
    <w:rPr>
      <w:rFonts w:ascii="Times New Roman" w:eastAsia="Times New Roman" w:hAnsi="Times New Roman" w:cs="Times New Roman"/>
      <w:b/>
      <w:bCs/>
      <w:i/>
      <w:iCs/>
      <w:sz w:val="19"/>
      <w:szCs w:val="19"/>
    </w:rPr>
  </w:style>
  <w:style w:type="paragraph" w:customStyle="1" w:styleId="53">
    <w:name w:val="Подпись к картинке (5)"/>
    <w:basedOn w:val="a"/>
    <w:link w:val="5Exact0"/>
    <w:rsid w:val="004F6FAF"/>
    <w:pPr>
      <w:shd w:val="clear" w:color="auto" w:fill="FFFFFF"/>
      <w:spacing w:line="210" w:lineRule="exact"/>
    </w:pPr>
    <w:rPr>
      <w:rFonts w:ascii="Times New Roman" w:eastAsia="Times New Roman" w:hAnsi="Times New Roman" w:cs="Times New Roman"/>
      <w:b/>
      <w:bCs/>
      <w:sz w:val="19"/>
      <w:szCs w:val="19"/>
    </w:rPr>
  </w:style>
  <w:style w:type="paragraph" w:customStyle="1" w:styleId="45">
    <w:name w:val="Подпись к картинке (4)"/>
    <w:basedOn w:val="a"/>
    <w:link w:val="44"/>
    <w:rsid w:val="004F6FAF"/>
    <w:pPr>
      <w:shd w:val="clear" w:color="auto" w:fill="FFFFFF"/>
      <w:spacing w:line="168" w:lineRule="exact"/>
    </w:pPr>
    <w:rPr>
      <w:rFonts w:ascii="Tahoma" w:eastAsia="Tahoma" w:hAnsi="Tahoma" w:cs="Tahoma"/>
      <w:sz w:val="14"/>
      <w:szCs w:val="14"/>
    </w:rPr>
  </w:style>
  <w:style w:type="paragraph" w:customStyle="1" w:styleId="65">
    <w:name w:val="Подпись к картинке (6)"/>
    <w:basedOn w:val="a"/>
    <w:link w:val="6Exact"/>
    <w:rsid w:val="004F6FAF"/>
    <w:pPr>
      <w:shd w:val="clear" w:color="auto" w:fill="FFFFFF"/>
      <w:spacing w:line="221" w:lineRule="exact"/>
      <w:jc w:val="both"/>
    </w:pPr>
    <w:rPr>
      <w:rFonts w:ascii="Tahoma" w:eastAsia="Tahoma" w:hAnsi="Tahoma" w:cs="Tahoma"/>
      <w:b/>
      <w:bCs/>
      <w:sz w:val="13"/>
      <w:szCs w:val="13"/>
    </w:rPr>
  </w:style>
  <w:style w:type="paragraph" w:customStyle="1" w:styleId="70">
    <w:name w:val="Подпись к картинке (7)"/>
    <w:basedOn w:val="a"/>
    <w:link w:val="7Exact0"/>
    <w:rsid w:val="004F6FAF"/>
    <w:pPr>
      <w:shd w:val="clear" w:color="auto" w:fill="FFFFFF"/>
      <w:spacing w:line="221" w:lineRule="exact"/>
      <w:jc w:val="both"/>
    </w:pPr>
    <w:rPr>
      <w:rFonts w:ascii="Times New Roman" w:eastAsia="Times New Roman" w:hAnsi="Times New Roman" w:cs="Times New Roman"/>
      <w:sz w:val="20"/>
      <w:szCs w:val="20"/>
    </w:rPr>
  </w:style>
  <w:style w:type="paragraph" w:customStyle="1" w:styleId="82">
    <w:name w:val="Подпись к картинке (8)"/>
    <w:basedOn w:val="a"/>
    <w:link w:val="8Exact1"/>
    <w:rsid w:val="004F6FAF"/>
    <w:pPr>
      <w:shd w:val="clear" w:color="auto" w:fill="FFFFFF"/>
      <w:spacing w:line="221" w:lineRule="exact"/>
      <w:jc w:val="both"/>
    </w:pPr>
    <w:rPr>
      <w:rFonts w:ascii="Tahoma" w:eastAsia="Tahoma" w:hAnsi="Tahoma" w:cs="Tahoma"/>
      <w:sz w:val="16"/>
      <w:szCs w:val="16"/>
    </w:rPr>
  </w:style>
  <w:style w:type="paragraph" w:customStyle="1" w:styleId="90">
    <w:name w:val="Подпись к картинке (9)"/>
    <w:basedOn w:val="a"/>
    <w:link w:val="9Exact0"/>
    <w:rsid w:val="004F6FAF"/>
    <w:pPr>
      <w:shd w:val="clear" w:color="auto" w:fill="FFFFFF"/>
      <w:spacing w:line="221" w:lineRule="exact"/>
      <w:jc w:val="both"/>
    </w:pPr>
    <w:rPr>
      <w:rFonts w:ascii="Tahoma" w:eastAsia="Tahoma" w:hAnsi="Tahoma" w:cs="Tahoma"/>
      <w:sz w:val="13"/>
      <w:szCs w:val="13"/>
    </w:rPr>
  </w:style>
  <w:style w:type="paragraph" w:customStyle="1" w:styleId="38">
    <w:name w:val="Колонтитул (3)"/>
    <w:basedOn w:val="a"/>
    <w:link w:val="37"/>
    <w:rsid w:val="004F6FAF"/>
    <w:pPr>
      <w:shd w:val="clear" w:color="auto" w:fill="FFFFFF"/>
      <w:spacing w:line="288" w:lineRule="exact"/>
    </w:pPr>
    <w:rPr>
      <w:rFonts w:ascii="Times New Roman" w:eastAsia="Times New Roman" w:hAnsi="Times New Roman" w:cs="Times New Roman"/>
      <w:sz w:val="26"/>
      <w:szCs w:val="26"/>
    </w:rPr>
  </w:style>
  <w:style w:type="paragraph" w:customStyle="1" w:styleId="3a">
    <w:name w:val="Подпись к картинке (3)"/>
    <w:basedOn w:val="a"/>
    <w:link w:val="39"/>
    <w:rsid w:val="004F6FAF"/>
    <w:pPr>
      <w:shd w:val="clear" w:color="auto" w:fill="FFFFFF"/>
      <w:spacing w:line="200" w:lineRule="exact"/>
    </w:pPr>
    <w:rPr>
      <w:rFonts w:ascii="Times New Roman" w:eastAsia="Times New Roman" w:hAnsi="Times New Roman" w:cs="Times New Roman"/>
      <w:sz w:val="18"/>
      <w:szCs w:val="18"/>
    </w:rPr>
  </w:style>
  <w:style w:type="paragraph" w:customStyle="1" w:styleId="100">
    <w:name w:val="Основной текст (10)"/>
    <w:basedOn w:val="a"/>
    <w:link w:val="10"/>
    <w:rsid w:val="004F6FAF"/>
    <w:pPr>
      <w:shd w:val="clear" w:color="auto" w:fill="FFFFFF"/>
      <w:spacing w:before="2200" w:line="192" w:lineRule="exact"/>
      <w:jc w:val="center"/>
    </w:pPr>
    <w:rPr>
      <w:rFonts w:ascii="Tahoma" w:eastAsia="Tahoma" w:hAnsi="Tahoma" w:cs="Tahoma"/>
      <w:sz w:val="14"/>
      <w:szCs w:val="14"/>
    </w:rPr>
  </w:style>
  <w:style w:type="paragraph" w:customStyle="1" w:styleId="110">
    <w:name w:val="Основной текст (11)"/>
    <w:basedOn w:val="a"/>
    <w:link w:val="11"/>
    <w:rsid w:val="004F6FAF"/>
    <w:pPr>
      <w:shd w:val="clear" w:color="auto" w:fill="FFFFFF"/>
      <w:spacing w:line="192" w:lineRule="exact"/>
    </w:pPr>
    <w:rPr>
      <w:rFonts w:ascii="Times New Roman" w:eastAsia="Times New Roman" w:hAnsi="Times New Roman" w:cs="Times New Roman"/>
      <w:sz w:val="16"/>
      <w:szCs w:val="16"/>
    </w:rPr>
  </w:style>
  <w:style w:type="paragraph" w:customStyle="1" w:styleId="120">
    <w:name w:val="Основной текст (12)"/>
    <w:basedOn w:val="a"/>
    <w:link w:val="12"/>
    <w:rsid w:val="004F6FAF"/>
    <w:pPr>
      <w:shd w:val="clear" w:color="auto" w:fill="FFFFFF"/>
      <w:spacing w:after="2280" w:line="221" w:lineRule="exact"/>
    </w:pPr>
    <w:rPr>
      <w:rFonts w:ascii="Times New Roman" w:eastAsia="Times New Roman" w:hAnsi="Times New Roman" w:cs="Times New Roman"/>
      <w:sz w:val="20"/>
      <w:szCs w:val="20"/>
    </w:rPr>
  </w:style>
  <w:style w:type="paragraph" w:customStyle="1" w:styleId="130">
    <w:name w:val="Основной текст (13)"/>
    <w:basedOn w:val="a"/>
    <w:link w:val="13"/>
    <w:rsid w:val="004F6FAF"/>
    <w:pPr>
      <w:shd w:val="clear" w:color="auto" w:fill="FFFFFF"/>
      <w:spacing w:before="220" w:line="264" w:lineRule="exact"/>
      <w:jc w:val="both"/>
    </w:pPr>
    <w:rPr>
      <w:rFonts w:ascii="Times New Roman" w:eastAsia="Times New Roman" w:hAnsi="Times New Roman" w:cs="Times New Roman"/>
      <w:sz w:val="21"/>
      <w:szCs w:val="21"/>
    </w:rPr>
  </w:style>
  <w:style w:type="paragraph" w:customStyle="1" w:styleId="72">
    <w:name w:val="Подпись к таблице (7)"/>
    <w:basedOn w:val="a"/>
    <w:link w:val="71"/>
    <w:rsid w:val="004F6FAF"/>
    <w:pPr>
      <w:shd w:val="clear" w:color="auto" w:fill="FFFFFF"/>
      <w:spacing w:line="178" w:lineRule="exact"/>
      <w:jc w:val="both"/>
    </w:pPr>
    <w:rPr>
      <w:rFonts w:ascii="Times New Roman" w:eastAsia="Times New Roman" w:hAnsi="Times New Roman" w:cs="Times New Roman"/>
      <w:sz w:val="16"/>
      <w:szCs w:val="16"/>
    </w:rPr>
  </w:style>
  <w:style w:type="paragraph" w:customStyle="1" w:styleId="14">
    <w:name w:val="Заголовок №1"/>
    <w:basedOn w:val="a"/>
    <w:link w:val="1"/>
    <w:rsid w:val="004F6FAF"/>
    <w:pPr>
      <w:shd w:val="clear" w:color="auto" w:fill="FFFFFF"/>
      <w:spacing w:before="920" w:line="370" w:lineRule="exact"/>
      <w:jc w:val="center"/>
      <w:outlineLvl w:val="0"/>
    </w:pPr>
    <w:rPr>
      <w:rFonts w:ascii="Times New Roman" w:eastAsia="Times New Roman" w:hAnsi="Times New Roman" w:cs="Times New Roman"/>
      <w:b/>
      <w:bCs/>
      <w:sz w:val="34"/>
      <w:szCs w:val="34"/>
    </w:rPr>
  </w:style>
  <w:style w:type="paragraph" w:customStyle="1" w:styleId="141">
    <w:name w:val="Основной текст (14)"/>
    <w:basedOn w:val="a"/>
    <w:link w:val="140"/>
    <w:rsid w:val="004F6FAF"/>
    <w:pPr>
      <w:shd w:val="clear" w:color="auto" w:fill="FFFFFF"/>
      <w:spacing w:after="560" w:line="370" w:lineRule="exact"/>
    </w:pPr>
    <w:rPr>
      <w:rFonts w:ascii="Times New Roman" w:eastAsia="Times New Roman" w:hAnsi="Times New Roman" w:cs="Times New Roman"/>
      <w:b/>
      <w:bCs/>
      <w:sz w:val="26"/>
      <w:szCs w:val="26"/>
    </w:rPr>
  </w:style>
  <w:style w:type="paragraph" w:customStyle="1" w:styleId="150">
    <w:name w:val="Основной текст (15)"/>
    <w:basedOn w:val="a"/>
    <w:link w:val="15"/>
    <w:rsid w:val="004F6FAF"/>
    <w:pPr>
      <w:shd w:val="clear" w:color="auto" w:fill="FFFFFF"/>
      <w:spacing w:after="220" w:line="178" w:lineRule="exact"/>
    </w:pPr>
    <w:rPr>
      <w:rFonts w:ascii="Times New Roman" w:eastAsia="Times New Roman" w:hAnsi="Times New Roman" w:cs="Times New Roman"/>
      <w:sz w:val="16"/>
      <w:szCs w:val="16"/>
    </w:rPr>
  </w:style>
  <w:style w:type="paragraph" w:styleId="aa">
    <w:name w:val="List Paragraph"/>
    <w:basedOn w:val="a"/>
    <w:uiPriority w:val="34"/>
    <w:qFormat/>
    <w:rsid w:val="008F2A33"/>
    <w:pPr>
      <w:ind w:left="720"/>
      <w:contextualSpacing/>
    </w:pPr>
  </w:style>
  <w:style w:type="paragraph" w:styleId="ab">
    <w:name w:val="Balloon Text"/>
    <w:basedOn w:val="a"/>
    <w:link w:val="ac"/>
    <w:uiPriority w:val="99"/>
    <w:semiHidden/>
    <w:unhideWhenUsed/>
    <w:rsid w:val="002317E5"/>
    <w:rPr>
      <w:rFonts w:ascii="Tahoma" w:hAnsi="Tahoma" w:cs="Tahoma"/>
      <w:sz w:val="16"/>
      <w:szCs w:val="16"/>
    </w:rPr>
  </w:style>
  <w:style w:type="character" w:customStyle="1" w:styleId="ac">
    <w:name w:val="Текст выноски Знак"/>
    <w:basedOn w:val="a0"/>
    <w:link w:val="ab"/>
    <w:uiPriority w:val="99"/>
    <w:semiHidden/>
    <w:rsid w:val="002317E5"/>
    <w:rPr>
      <w:rFonts w:ascii="Tahoma" w:hAnsi="Tahoma" w:cs="Tahoma"/>
      <w:color w:val="000000"/>
      <w:sz w:val="16"/>
      <w:szCs w:val="16"/>
    </w:rPr>
  </w:style>
  <w:style w:type="paragraph" w:styleId="ad">
    <w:name w:val="header"/>
    <w:basedOn w:val="a"/>
    <w:link w:val="ae"/>
    <w:uiPriority w:val="99"/>
    <w:semiHidden/>
    <w:unhideWhenUsed/>
    <w:rsid w:val="00FF19DD"/>
    <w:pPr>
      <w:tabs>
        <w:tab w:val="center" w:pos="4677"/>
        <w:tab w:val="right" w:pos="9355"/>
      </w:tabs>
    </w:pPr>
  </w:style>
  <w:style w:type="character" w:customStyle="1" w:styleId="ae">
    <w:name w:val="Верхний колонтитул Знак"/>
    <w:basedOn w:val="a0"/>
    <w:link w:val="ad"/>
    <w:uiPriority w:val="99"/>
    <w:semiHidden/>
    <w:rsid w:val="00FF19DD"/>
    <w:rPr>
      <w:color w:val="000000"/>
    </w:rPr>
  </w:style>
  <w:style w:type="paragraph" w:styleId="af">
    <w:name w:val="footer"/>
    <w:basedOn w:val="a"/>
    <w:link w:val="af0"/>
    <w:uiPriority w:val="99"/>
    <w:semiHidden/>
    <w:unhideWhenUsed/>
    <w:rsid w:val="00FF19DD"/>
    <w:pPr>
      <w:tabs>
        <w:tab w:val="center" w:pos="4677"/>
        <w:tab w:val="right" w:pos="9355"/>
      </w:tabs>
    </w:pPr>
  </w:style>
  <w:style w:type="character" w:customStyle="1" w:styleId="af0">
    <w:name w:val="Нижний колонтитул Знак"/>
    <w:basedOn w:val="a0"/>
    <w:link w:val="af"/>
    <w:uiPriority w:val="99"/>
    <w:semiHidden/>
    <w:rsid w:val="00FF19DD"/>
    <w:rPr>
      <w:color w:val="000000"/>
    </w:rPr>
  </w:style>
  <w:style w:type="character" w:customStyle="1" w:styleId="af1">
    <w:name w:val="Исходный текст"/>
    <w:uiPriority w:val="99"/>
    <w:rsid w:val="008E2875"/>
    <w:rPr>
      <w:rFonts w:ascii="Liberation Mono" w:hAnsi="Liberation Mo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image" Target="media/image4.png"/><Relationship Id="rId42" Type="http://schemas.openxmlformats.org/officeDocument/2006/relationships/hyperlink" Target="file:///F:/Users/Timur/Desktop/&#1056;&#1029;&#1056;&#1109;&#1056;&#1030;&#1056;&#1109;&#1056;&#181;/&#1056;&#1118;&#1056;&#181;&#1057;&#1027;&#1057;&#8218;%20&#1056;" TargetMode="External"/><Relationship Id="rId63" Type="http://schemas.openxmlformats.org/officeDocument/2006/relationships/hyperlink" Target="file:///F:/Users/Timur/Desktop/&#1056;&#1029;&#1056;&#1109;&#1056;&#1030;&#1056;&#1109;&#1056;&#181;/&#1056;&#1118;&#1056;&#181;&#1057;&#1027;&#1057;&#8218;%20&#1056;" TargetMode="External"/><Relationship Id="rId84" Type="http://schemas.openxmlformats.org/officeDocument/2006/relationships/image" Target="media/image15.jpeg"/><Relationship Id="rId138" Type="http://schemas.openxmlformats.org/officeDocument/2006/relationships/hyperlink" Target="http://www.rosreestr.ru/" TargetMode="External"/><Relationship Id="rId107" Type="http://schemas.openxmlformats.org/officeDocument/2006/relationships/footer" Target="footer6.xml"/><Relationship Id="rId11" Type="http://schemas.openxmlformats.org/officeDocument/2006/relationships/hyperlink" Target="https://pkk.rosreestr.ru/" TargetMode="External"/><Relationship Id="rId32" Type="http://schemas.openxmlformats.org/officeDocument/2006/relationships/hyperlink" Target="file:///F:/Users/Timur/Desktop/&#1056;&#1029;&#1056;&#1109;&#1056;&#1030;&#1056;&#1109;&#1056;&#181;/&#1056;&#1118;&#1056;&#181;&#1057;&#1027;&#1057;&#8218;%20&#1056;" TargetMode="External"/><Relationship Id="rId37" Type="http://schemas.openxmlformats.org/officeDocument/2006/relationships/hyperlink" Target="file:///F:/Users/Timur/Desktop/&#1056;&#1029;&#1056;&#1109;&#1056;&#1030;&#1056;&#1109;&#1056;&#181;/&#1056;&#1118;&#1056;&#181;&#1057;&#1027;&#1057;&#8218;%20&#1056;" TargetMode="External"/><Relationship Id="rId53" Type="http://schemas.openxmlformats.org/officeDocument/2006/relationships/hyperlink" Target="file:///F:/Users/Timur/Desktop/&#1056;&#1029;&#1056;&#1109;&#1056;&#1030;&#1056;&#1109;&#1056;&#181;/&#1056;&#1118;&#1056;&#181;&#1057;&#1027;&#1057;&#8218;%20&#1056;" TargetMode="External"/><Relationship Id="rId58" Type="http://schemas.openxmlformats.org/officeDocument/2006/relationships/hyperlink" Target="file:///F:/Users/Timur/Desktop/&#1056;&#1029;&#1056;&#1109;&#1056;&#1030;&#1056;&#1109;&#1056;&#181;/&#1056;&#1118;&#1056;&#181;&#1057;&#1027;&#1057;&#8218;%20&#1056;" TargetMode="External"/><Relationship Id="rId74" Type="http://schemas.openxmlformats.org/officeDocument/2006/relationships/hyperlink" Target="file:///F:/Users/Timur/Desktop/&#1056;&#1029;&#1056;&#1109;&#1056;&#1030;&#1056;&#1109;&#1056;&#181;/&#1056;&#1118;&#1056;&#181;&#1057;&#1027;&#1057;&#8218;%20&#1056;" TargetMode="External"/><Relationship Id="rId79" Type="http://schemas.openxmlformats.org/officeDocument/2006/relationships/image" Target="media/image14.jpeg"/><Relationship Id="rId102" Type="http://schemas.openxmlformats.org/officeDocument/2006/relationships/header" Target="header2.xml"/><Relationship Id="rId123" Type="http://schemas.openxmlformats.org/officeDocument/2006/relationships/header" Target="header8.xml"/><Relationship Id="rId128"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image" Target="media/image20.png"/><Relationship Id="rId22" Type="http://schemas.openxmlformats.org/officeDocument/2006/relationships/image" Target="media/image5.jpeg"/><Relationship Id="rId27" Type="http://schemas.openxmlformats.org/officeDocument/2006/relationships/image" Target="media/image9.jpeg"/><Relationship Id="rId43" Type="http://schemas.openxmlformats.org/officeDocument/2006/relationships/hyperlink" Target="file:///F:/Users/Timur/Desktop/&#1056;&#1029;&#1056;&#1109;&#1056;&#1030;&#1056;&#1109;&#1056;&#181;/&#1056;&#1118;&#1056;&#181;&#1057;&#1027;&#1057;&#8218;%20&#1056;" TargetMode="External"/><Relationship Id="rId48" Type="http://schemas.openxmlformats.org/officeDocument/2006/relationships/hyperlink" Target="file:///F:/Users/Timur/Desktop/&#1056;&#1029;&#1056;&#1109;&#1056;&#1030;&#1056;&#1109;&#1056;&#181;/&#1056;&#1118;&#1056;&#181;&#1057;&#1027;&#1057;&#8218;%20&#1056;" TargetMode="External"/><Relationship Id="rId64" Type="http://schemas.openxmlformats.org/officeDocument/2006/relationships/hyperlink" Target="file:///F:/Users/Timur/Desktop/&#1056;&#1029;&#1056;&#1109;&#1056;&#1030;&#1056;&#1109;&#1056;&#181;/&#1056;&#1118;&#1056;&#181;&#1057;&#1027;&#1057;&#8218;%20&#1056;" TargetMode="External"/><Relationship Id="rId69" Type="http://schemas.openxmlformats.org/officeDocument/2006/relationships/hyperlink" Target="file:///F:/Users/Timur/Desktop/&#1056;&#1029;&#1056;&#1109;&#1056;&#1030;&#1056;&#1109;&#1056;&#181;/&#1056;&#1118;&#1056;&#181;&#1057;&#1027;&#1057;&#8218;%20&#1056;" TargetMode="External"/><Relationship Id="rId113" Type="http://schemas.openxmlformats.org/officeDocument/2006/relationships/footer" Target="footer10.xml"/><Relationship Id="rId118" Type="http://schemas.openxmlformats.org/officeDocument/2006/relationships/image" Target="media/image29.png"/><Relationship Id="rId134" Type="http://schemas.openxmlformats.org/officeDocument/2006/relationships/hyperlink" Target="https://e.lanbook.com/book/129233" TargetMode="External"/><Relationship Id="rId139" Type="http://schemas.openxmlformats.org/officeDocument/2006/relationships/hyperlink" Target="https://fgistp.economy.gov.ru" TargetMode="External"/><Relationship Id="rId80" Type="http://schemas.openxmlformats.org/officeDocument/2006/relationships/hyperlink" Target="https://fgistp.economy.gov.ru" TargetMode="External"/><Relationship Id="rId85" Type="http://schemas.openxmlformats.org/officeDocument/2006/relationships/hyperlink" Target="http://www.consultant.ru/document/cons_doc_LAW_357291/94050c1b72b36222ea765a98f890b52187a0838c/%23dst100585" TargetMode="External"/><Relationship Id="rId12" Type="http://schemas.openxmlformats.org/officeDocument/2006/relationships/hyperlink" Target="https://rosreestr.ru/" TargetMode="External"/><Relationship Id="rId17" Type="http://schemas.openxmlformats.org/officeDocument/2006/relationships/hyperlink" Target="http://www.consultant.ru/document/cons_doc_LAW_357145/8cd5c59176348e82c463bf71be71c5d897762b67/%23dst100275" TargetMode="External"/><Relationship Id="rId33" Type="http://schemas.openxmlformats.org/officeDocument/2006/relationships/hyperlink" Target="file:///F:/Users/Timur/Desktop/&#1056;&#1029;&#1056;&#1109;&#1056;&#1030;&#1056;&#1109;&#1056;&#181;/&#1056;&#1118;&#1056;&#181;&#1057;&#1027;&#1057;&#8218;%20&#1056;" TargetMode="External"/><Relationship Id="rId38" Type="http://schemas.openxmlformats.org/officeDocument/2006/relationships/hyperlink" Target="file:///F:/Users/Timur/Desktop/&#1056;&#1029;&#1056;&#1109;&#1056;&#1030;&#1056;&#1109;&#1056;&#181;/&#1056;&#1118;&#1056;&#181;&#1057;&#1027;&#1057;&#8218;%20&#1056;" TargetMode="External"/><Relationship Id="rId59" Type="http://schemas.openxmlformats.org/officeDocument/2006/relationships/hyperlink" Target="file:///F:/Users/Timur/Desktop/&#1056;&#1029;&#1056;&#1109;&#1056;&#1030;&#1056;&#1109;&#1056;&#181;/&#1056;&#1118;&#1056;&#181;&#1057;&#1027;&#1057;&#8218;%20&#1056;" TargetMode="External"/><Relationship Id="rId103" Type="http://schemas.openxmlformats.org/officeDocument/2006/relationships/footer" Target="footer5.xml"/><Relationship Id="rId108" Type="http://schemas.openxmlformats.org/officeDocument/2006/relationships/footer" Target="footer7.xml"/><Relationship Id="rId124" Type="http://schemas.openxmlformats.org/officeDocument/2006/relationships/footer" Target="footer14.xml"/><Relationship Id="rId129" Type="http://schemas.openxmlformats.org/officeDocument/2006/relationships/header" Target="header9.xml"/><Relationship Id="rId54" Type="http://schemas.openxmlformats.org/officeDocument/2006/relationships/hyperlink" Target="file:///F:/Users/Timur/Desktop/&#1056;&#1029;&#1056;&#1109;&#1056;&#1030;&#1056;&#1109;&#1056;&#181;/&#1056;&#1118;&#1056;&#181;&#1057;&#1027;&#1057;&#8218;%20&#1056;" TargetMode="External"/><Relationship Id="rId70" Type="http://schemas.openxmlformats.org/officeDocument/2006/relationships/hyperlink" Target="file:///F:/Users/Timur/Desktop/&#1056;&#1029;&#1056;&#1109;&#1056;&#1030;&#1056;&#1109;&#1056;&#181;/&#1056;&#1118;&#1056;&#181;&#1057;&#1027;&#1057;&#8218;%20&#1056;" TargetMode="External"/><Relationship Id="rId75" Type="http://schemas.openxmlformats.org/officeDocument/2006/relationships/image" Target="media/image11.png"/><Relationship Id="rId91" Type="http://schemas.openxmlformats.org/officeDocument/2006/relationships/hyperlink" Target="mailto:1111@gmail.com" TargetMode="External"/><Relationship Id="rId96" Type="http://schemas.openxmlformats.org/officeDocument/2006/relationships/image" Target="media/image21.png"/><Relationship Id="rId140"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atlas-geo.ru/proekt-mezhevaniya-territoriy/" TargetMode="External"/><Relationship Id="rId49" Type="http://schemas.openxmlformats.org/officeDocument/2006/relationships/hyperlink" Target="file:///F:/Users/Timur/Desktop/&#1056;&#1029;&#1056;&#1109;&#1056;&#1030;&#1056;&#1109;&#1056;&#181;/&#1056;&#1118;&#1056;&#181;&#1057;&#1027;&#1057;&#8218;%20&#1056;" TargetMode="External"/><Relationship Id="rId114" Type="http://schemas.openxmlformats.org/officeDocument/2006/relationships/header" Target="header5.xml"/><Relationship Id="rId119" Type="http://schemas.openxmlformats.org/officeDocument/2006/relationships/header" Target="header6.xml"/><Relationship Id="rId44" Type="http://schemas.openxmlformats.org/officeDocument/2006/relationships/hyperlink" Target="file:///F:/Users/Timur/Desktop/&#1056;&#1029;&#1056;&#1109;&#1056;&#1030;&#1056;&#1109;&#1056;&#181;/&#1056;&#1118;&#1056;&#181;&#1057;&#1027;&#1057;&#8218;%20&#1056;" TargetMode="External"/><Relationship Id="rId60" Type="http://schemas.openxmlformats.org/officeDocument/2006/relationships/hyperlink" Target="file:///F:/Users/Timur/Desktop/&#1056;&#1029;&#1056;&#1109;&#1056;&#1030;&#1056;&#1109;&#1056;&#181;/&#1056;&#1118;&#1056;&#181;&#1057;&#1027;&#1057;&#8218;%20&#1056;" TargetMode="External"/><Relationship Id="rId65" Type="http://schemas.openxmlformats.org/officeDocument/2006/relationships/hyperlink" Target="file:///F:/Users/Timur/Desktop/&#1056;&#1029;&#1056;&#1109;&#1056;&#1030;&#1056;&#1109;&#1056;&#181;/&#1056;&#1118;&#1056;&#181;&#1057;&#1027;&#1057;&#8218;%20&#1056;" TargetMode="External"/><Relationship Id="rId81" Type="http://schemas.openxmlformats.org/officeDocument/2006/relationships/hyperlink" Target="https://pkk.rosreestr.ru" TargetMode="External"/><Relationship Id="rId86" Type="http://schemas.openxmlformats.org/officeDocument/2006/relationships/hyperlink" Target="http://www.consultant.ru/document/cons_doc_LAW_357291/94050c1b72b36222ea765a98f890b52187a0838c/%23dst100585" TargetMode="External"/><Relationship Id="rId130" Type="http://schemas.openxmlformats.org/officeDocument/2006/relationships/header" Target="header10.xml"/><Relationship Id="rId135" Type="http://schemas.openxmlformats.org/officeDocument/2006/relationships/hyperlink" Target="https://pbprog.ru/" TargetMode="External"/><Relationship Id="rId13" Type="http://schemas.openxmlformats.org/officeDocument/2006/relationships/hyperlink" Target="https://pbprog.ru/" TargetMode="External"/><Relationship Id="rId18" Type="http://schemas.openxmlformats.org/officeDocument/2006/relationships/image" Target="media/image1.png"/><Relationship Id="rId39" Type="http://schemas.openxmlformats.org/officeDocument/2006/relationships/hyperlink" Target="file:///F:/Users/Timur/Desktop/&#1056;&#1029;&#1056;&#1109;&#1056;&#1030;&#1056;&#1109;&#1056;&#181;/&#1056;&#1118;&#1056;&#181;&#1057;&#1027;&#1057;&#8218;%20&#1056;" TargetMode="External"/><Relationship Id="rId109" Type="http://schemas.openxmlformats.org/officeDocument/2006/relationships/header" Target="header4.xml"/><Relationship Id="rId34" Type="http://schemas.openxmlformats.org/officeDocument/2006/relationships/hyperlink" Target="file:///F:/Users/Timur/Desktop/&#1056;&#1029;&#1056;&#1109;&#1056;&#1030;&#1056;&#1109;&#1056;&#181;/&#1056;&#1118;&#1056;&#181;&#1057;&#1027;&#1057;&#8218;%20&#1056;" TargetMode="External"/><Relationship Id="rId50" Type="http://schemas.openxmlformats.org/officeDocument/2006/relationships/hyperlink" Target="file:///F:/Users/Timur/Desktop/&#1056;&#1029;&#1056;&#1109;&#1056;&#1030;&#1056;&#1109;&#1056;&#181;/&#1056;&#1118;&#1056;&#181;&#1057;&#1027;&#1057;&#8218;%20&#1056;" TargetMode="External"/><Relationship Id="rId55" Type="http://schemas.openxmlformats.org/officeDocument/2006/relationships/hyperlink" Target="file:///F:/Users/Timur/Desktop/&#1056;&#1029;&#1056;&#1109;&#1056;&#1030;&#1056;&#1109;&#1056;&#181;/&#1056;&#1118;&#1056;&#181;&#1057;&#1027;&#1057;&#8218;%20&#1056;" TargetMode="External"/><Relationship Id="rId76" Type="http://schemas.openxmlformats.org/officeDocument/2006/relationships/image" Target="media/image12.jpeg"/><Relationship Id="rId97" Type="http://schemas.openxmlformats.org/officeDocument/2006/relationships/image" Target="media/image22.png"/><Relationship Id="rId104" Type="http://schemas.openxmlformats.org/officeDocument/2006/relationships/image" Target="media/image24.png"/><Relationship Id="rId120" Type="http://schemas.openxmlformats.org/officeDocument/2006/relationships/header" Target="header7.xml"/><Relationship Id="rId125" Type="http://schemas.openxmlformats.org/officeDocument/2006/relationships/image" Target="media/image30.jpeg"/><Relationship Id="rId141"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file:///F:/Users/Timur/Desktop/&#1056;&#1029;&#1056;&#1109;&#1056;&#1030;&#1056;&#1109;&#1056;&#181;/&#1056;&#1118;&#1056;&#181;&#1057;&#1027;&#1057;&#8218;%20&#1056;"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atlas-geo.ru/proekt-mezhevaniya-territoriy/" TargetMode="External"/><Relationship Id="rId24" Type="http://schemas.openxmlformats.org/officeDocument/2006/relationships/image" Target="media/image7.jpeg"/><Relationship Id="rId40" Type="http://schemas.openxmlformats.org/officeDocument/2006/relationships/hyperlink" Target="file:///F:/Users/Timur/Desktop/&#1056;&#1029;&#1056;&#1109;&#1056;&#1030;&#1056;&#1109;&#1056;&#181;/&#1056;&#1118;&#1056;&#181;&#1057;&#1027;&#1057;&#8218;%20&#1056;" TargetMode="External"/><Relationship Id="rId45" Type="http://schemas.openxmlformats.org/officeDocument/2006/relationships/hyperlink" Target="file:///F:/Users/Timur/Desktop/&#1056;&#1029;&#1056;&#1109;&#1056;&#1030;&#1056;&#1109;&#1056;&#181;/&#1056;&#1118;&#1056;&#181;&#1057;&#1027;&#1057;&#8218;%20&#1056;" TargetMode="External"/><Relationship Id="rId66" Type="http://schemas.openxmlformats.org/officeDocument/2006/relationships/hyperlink" Target="file:///F:/Users/Timur/Desktop/&#1056;&#1029;&#1056;&#1109;&#1056;&#1030;&#1056;&#1109;&#1056;&#181;/&#1056;&#1118;&#1056;&#181;&#1057;&#1027;&#1057;&#8218;%20&#1056;" TargetMode="External"/><Relationship Id="rId87" Type="http://schemas.openxmlformats.org/officeDocument/2006/relationships/hyperlink" Target="http://www.consultant.ru/document/cons_doc_LAW_357291/94050c1b72b36222ea765a98f890b52187a0838c/%23dst101101" TargetMode="External"/><Relationship Id="rId110" Type="http://schemas.openxmlformats.org/officeDocument/2006/relationships/footer" Target="footer8.xml"/><Relationship Id="rId115" Type="http://schemas.openxmlformats.org/officeDocument/2006/relationships/footer" Target="footer11.xml"/><Relationship Id="rId131" Type="http://schemas.openxmlformats.org/officeDocument/2006/relationships/footer" Target="footer15.xml"/><Relationship Id="rId136" Type="http://schemas.openxmlformats.org/officeDocument/2006/relationships/hyperlink" Target="https://isogd.gorodperm.ru/" TargetMode="External"/><Relationship Id="rId61" Type="http://schemas.openxmlformats.org/officeDocument/2006/relationships/hyperlink" Target="file:///F:/Users/Timur/Desktop/&#1056;&#1029;&#1056;&#1109;&#1056;&#1030;&#1056;&#1109;&#1056;&#181;/&#1056;&#1118;&#1056;&#181;&#1057;&#1027;&#1057;&#8218;%20&#1056;" TargetMode="External"/><Relationship Id="rId82" Type="http://schemas.openxmlformats.org/officeDocument/2006/relationships/hyperlink" Target="https://isogd.gorodperm.ru" TargetMode="External"/><Relationship Id="rId19" Type="http://schemas.openxmlformats.org/officeDocument/2006/relationships/image" Target="media/image2.png"/><Relationship Id="rId14" Type="http://schemas.openxmlformats.org/officeDocument/2006/relationships/hyperlink" Target="http://www.consultant.ru/document/cons_doc_LAW_202177/%23dst100009" TargetMode="External"/><Relationship Id="rId30" Type="http://schemas.openxmlformats.org/officeDocument/2006/relationships/image" Target="media/image10.jpeg"/><Relationship Id="rId35" Type="http://schemas.openxmlformats.org/officeDocument/2006/relationships/hyperlink" Target="file:///F:/Users/Timur/Desktop/&#1056;&#1029;&#1056;&#1109;&#1056;&#1030;&#1056;&#1109;&#1056;&#181;/&#1056;&#1118;&#1056;&#181;&#1057;&#1027;&#1057;&#8218;%20&#1056;" TargetMode="External"/><Relationship Id="rId56" Type="http://schemas.openxmlformats.org/officeDocument/2006/relationships/hyperlink" Target="file:///F:/Users/Timur/Desktop/&#1056;&#1029;&#1056;&#1109;&#1056;&#1030;&#1056;&#1109;&#1056;&#181;/&#1056;&#1118;&#1056;&#181;&#1057;&#1027;&#1057;&#8218;%20&#1056;" TargetMode="External"/><Relationship Id="rId77" Type="http://schemas.openxmlformats.org/officeDocument/2006/relationships/hyperlink" Target="https://pkk.rosreestr.ru" TargetMode="External"/><Relationship Id="rId100" Type="http://schemas.openxmlformats.org/officeDocument/2006/relationships/footer" Target="footer3.xml"/><Relationship Id="rId105" Type="http://schemas.openxmlformats.org/officeDocument/2006/relationships/image" Target="media/image25.png"/><Relationship Id="rId126"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hyperlink" Target="file:///F:/Users/Timur/Desktop/&#1056;&#1029;&#1056;&#1109;&#1056;&#1030;&#1056;&#1109;&#1056;&#181;/&#1056;&#1118;&#1056;&#181;&#1057;&#1027;&#1057;&#8218;%20&#1056;" TargetMode="External"/><Relationship Id="rId72" Type="http://schemas.openxmlformats.org/officeDocument/2006/relationships/hyperlink" Target="file:///F:/Users/Timur/Desktop/&#1056;&#1029;&#1056;&#1109;&#1056;&#1030;&#1056;&#1109;&#1056;&#181;/&#1056;&#1118;&#1056;&#181;&#1057;&#1027;&#1057;&#8218;%20&#1056;" TargetMode="External"/><Relationship Id="rId93" Type="http://schemas.openxmlformats.org/officeDocument/2006/relationships/hyperlink" Target="http://www.garant.ru/products/ipo/prime/doc/71274166/%232037" TargetMode="External"/><Relationship Id="rId98" Type="http://schemas.openxmlformats.org/officeDocument/2006/relationships/image" Target="media/image23.png"/><Relationship Id="rId121" Type="http://schemas.openxmlformats.org/officeDocument/2006/relationships/footer" Target="footer12.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consultant.ru/document/cons_doc_LAW_357145/8cd5c59176348e82c463bf71be71c5d897762b67/%23dst100275" TargetMode="External"/><Relationship Id="rId46" Type="http://schemas.openxmlformats.org/officeDocument/2006/relationships/hyperlink" Target="file:///F:/Users/Timur/Desktop/&#1056;&#1029;&#1056;&#1109;&#1056;&#1030;&#1056;&#1109;&#1056;&#181;/&#1056;&#1118;&#1056;&#181;&#1057;&#1027;&#1057;&#8218;%20&#1056;" TargetMode="External"/><Relationship Id="rId67" Type="http://schemas.openxmlformats.org/officeDocument/2006/relationships/hyperlink" Target="file:///F:/Users/Timur/Desktop/&#1056;&#1029;&#1056;&#1109;&#1056;&#1030;&#1056;&#1109;&#1056;&#181;/&#1056;&#1118;&#1056;&#181;&#1057;&#1027;&#1057;&#8218;%20&#1056;" TargetMode="External"/><Relationship Id="rId116" Type="http://schemas.openxmlformats.org/officeDocument/2006/relationships/image" Target="media/image27.png"/><Relationship Id="rId137" Type="http://schemas.openxmlformats.org/officeDocument/2006/relationships/hyperlink" Target="http://pkk5.rosreestr.ru" TargetMode="External"/><Relationship Id="rId20" Type="http://schemas.openxmlformats.org/officeDocument/2006/relationships/image" Target="media/image3.png"/><Relationship Id="rId41" Type="http://schemas.openxmlformats.org/officeDocument/2006/relationships/hyperlink" Target="file:///F:/Users/Timur/Desktop/&#1056;&#1029;&#1056;&#1109;&#1056;&#1030;&#1056;&#1109;&#1056;&#181;/&#1056;&#1118;&#1056;&#181;&#1057;&#1027;&#1057;&#8218;%20&#1056;" TargetMode="External"/><Relationship Id="rId62" Type="http://schemas.openxmlformats.org/officeDocument/2006/relationships/hyperlink" Target="file:///F:/Users/Timur/Desktop/&#1056;&#1029;&#1056;&#1109;&#1056;&#1030;&#1056;&#1109;&#1056;&#181;/&#1056;&#1118;&#1056;&#181;&#1057;&#1027;&#1057;&#8218;%20&#1056;" TargetMode="External"/><Relationship Id="rId83" Type="http://schemas.openxmlformats.org/officeDocument/2006/relationships/hyperlink" Target="https://pkk.rosreestr.ru" TargetMode="External"/><Relationship Id="rId88" Type="http://schemas.openxmlformats.org/officeDocument/2006/relationships/image" Target="media/image16.jpeg"/><Relationship Id="rId111" Type="http://schemas.openxmlformats.org/officeDocument/2006/relationships/image" Target="media/image26.png"/><Relationship Id="rId132" Type="http://schemas.openxmlformats.org/officeDocument/2006/relationships/footer" Target="footer16.xml"/><Relationship Id="rId15" Type="http://schemas.openxmlformats.org/officeDocument/2006/relationships/hyperlink" Target="http://www.consultant.ru/document/cons_doc_LAW_34661/c78924d4a83d6dd9d971783719a914a8b6371eb5/%23dst6617" TargetMode="External"/><Relationship Id="rId36" Type="http://schemas.openxmlformats.org/officeDocument/2006/relationships/hyperlink" Target="file:///F:/Users/Timur/Desktop/&#1056;&#1029;&#1056;&#1109;&#1056;&#1030;&#1056;&#1109;&#1056;&#181;/&#1056;&#1118;&#1056;&#181;&#1057;&#1027;&#1057;&#8218;%20&#1056;" TargetMode="External"/><Relationship Id="rId57" Type="http://schemas.openxmlformats.org/officeDocument/2006/relationships/hyperlink" Target="file:///F:/Users/Timur/Desktop/&#1056;&#1029;&#1056;&#1109;&#1056;&#1030;&#1056;&#1109;&#1056;&#181;/&#1056;&#1118;&#1056;&#181;&#1057;&#1027;&#1057;&#8218;%20&#1056;" TargetMode="External"/><Relationship Id="rId106" Type="http://schemas.openxmlformats.org/officeDocument/2006/relationships/header" Target="header3.xml"/><Relationship Id="rId127" Type="http://schemas.openxmlformats.org/officeDocument/2006/relationships/image" Target="media/image32.jpeg"/><Relationship Id="rId10" Type="http://schemas.openxmlformats.org/officeDocument/2006/relationships/hyperlink" Target="https://fgistp.economy.gov.ru/" TargetMode="External"/><Relationship Id="rId31" Type="http://schemas.openxmlformats.org/officeDocument/2006/relationships/hyperlink" Target="file:///F:/Users/Timur/Desktop/&#1056;&#1029;&#1056;&#1109;&#1056;&#1030;&#1056;&#1109;&#1056;&#181;/&#1056;&#1118;&#1056;&#181;&#1057;&#1027;&#1057;&#8218;%20&#1056;" TargetMode="External"/><Relationship Id="rId52" Type="http://schemas.openxmlformats.org/officeDocument/2006/relationships/hyperlink" Target="file:///F:/Users/Timur/Desktop/&#1056;&#1029;&#1056;&#1109;&#1056;&#1030;&#1056;&#1109;&#1056;&#181;/&#1056;&#1118;&#1056;&#181;&#1057;&#1027;&#1057;&#8218;%20&#1056;" TargetMode="External"/><Relationship Id="rId73" Type="http://schemas.openxmlformats.org/officeDocument/2006/relationships/hyperlink" Target="file:///F:/Users/Timur/Desktop/&#1056;&#1029;&#1056;&#1109;&#1056;&#1030;&#1056;&#1109;&#1056;&#181;/&#1056;&#1118;&#1056;&#181;&#1057;&#1027;&#1057;&#8218;%20&#1056;" TargetMode="External"/><Relationship Id="rId78" Type="http://schemas.openxmlformats.org/officeDocument/2006/relationships/image" Target="media/image13.jpeg"/><Relationship Id="rId94" Type="http://schemas.openxmlformats.org/officeDocument/2006/relationships/hyperlink" Target="http://www.garant.ru/products/ipo/prime/doc/71274166/%232036" TargetMode="External"/><Relationship Id="rId99" Type="http://schemas.openxmlformats.org/officeDocument/2006/relationships/header" Target="header1.xml"/><Relationship Id="rId101" Type="http://schemas.openxmlformats.org/officeDocument/2006/relationships/footer" Target="footer4.xml"/><Relationship Id="rId122" Type="http://schemas.openxmlformats.org/officeDocument/2006/relationships/footer" Target="footer13.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8.jpeg"/><Relationship Id="rId47" Type="http://schemas.openxmlformats.org/officeDocument/2006/relationships/hyperlink" Target="file:///F:/Users/Timur/Desktop/&#1056;&#1029;&#1056;&#1109;&#1056;&#1030;&#1056;&#1109;&#1056;&#181;/&#1056;&#1118;&#1056;&#181;&#1057;&#1027;&#1057;&#8218;%20&#1056;" TargetMode="External"/><Relationship Id="rId68" Type="http://schemas.openxmlformats.org/officeDocument/2006/relationships/hyperlink" Target="file:///F:/Users/Timur/Desktop/&#1056;&#1029;&#1056;&#1109;&#1056;&#1030;&#1056;&#1109;&#1056;&#181;/&#1056;&#1118;&#1056;&#181;&#1057;&#1027;&#1057;&#8218;%20&#1056;" TargetMode="External"/><Relationship Id="rId89" Type="http://schemas.openxmlformats.org/officeDocument/2006/relationships/image" Target="media/image17.jpeg"/><Relationship Id="rId112" Type="http://schemas.openxmlformats.org/officeDocument/2006/relationships/footer" Target="footer9.xml"/><Relationship Id="rId133" Type="http://schemas.openxmlformats.org/officeDocument/2006/relationships/footer" Target="footer17.xml"/><Relationship Id="rId16" Type="http://schemas.openxmlformats.org/officeDocument/2006/relationships/hyperlink" Target="http://www.consultant.ru/document/cons_doc_LAW_1169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53AA7-716E-4C59-8082-4059EA30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17350</Words>
  <Characters>98895</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Уварова Анна Георгиевна</dc:creator>
  <cp:lastModifiedBy>Уварова Анна Георгиевна</cp:lastModifiedBy>
  <cp:revision>4</cp:revision>
  <dcterms:created xsi:type="dcterms:W3CDTF">2023-08-22T10:43:00Z</dcterms:created>
  <dcterms:modified xsi:type="dcterms:W3CDTF">2025-08-20T10:30:00Z</dcterms:modified>
</cp:coreProperties>
</file>